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76D" w:rsidRDefault="00BD476D" w:rsidP="00BD476D">
      <w:pPr>
        <w:jc w:val="both"/>
      </w:pPr>
      <w:r>
        <w:t>UNIDADES FUNCIONALES</w:t>
      </w:r>
    </w:p>
    <w:p w:rsidR="00BD476D" w:rsidRDefault="00BD476D" w:rsidP="00BD476D">
      <w:pPr>
        <w:jc w:val="both"/>
      </w:pPr>
      <w:r>
        <w:t>RESUMEN</w:t>
      </w:r>
    </w:p>
    <w:p w:rsidR="00BD476D" w:rsidRDefault="00BD476D" w:rsidP="00BD476D">
      <w:pPr>
        <w:jc w:val="both"/>
        <w:rPr>
          <w:szCs w:val="24"/>
        </w:rPr>
      </w:pPr>
      <w:r>
        <w:rPr>
          <w:b/>
          <w:bCs/>
          <w:szCs w:val="24"/>
          <w:u w:val="single"/>
          <w:lang w:val="es-CO"/>
        </w:rPr>
        <w:t>La Biomecánica</w:t>
      </w:r>
      <w:r>
        <w:rPr>
          <w:szCs w:val="24"/>
          <w:lang w:val="es-CO"/>
        </w:rPr>
        <w:t xml:space="preserve"> es la ciencia de las leyes del movimiento mecánico en los sistemas vivos </w:t>
      </w:r>
    </w:p>
    <w:p w:rsidR="00BD476D" w:rsidRDefault="00BD476D" w:rsidP="00BD476D">
      <w:pPr>
        <w:jc w:val="both"/>
        <w:rPr>
          <w:szCs w:val="24"/>
        </w:rPr>
      </w:pPr>
      <w:r>
        <w:rPr>
          <w:szCs w:val="24"/>
          <w:lang w:val="es-CO"/>
        </w:rPr>
        <w:t xml:space="preserve">LA BIOMECÁNICA APLICADA A LA PRÓTESIS TOTAL ES EL ESTUDIO DEL COMPORTAMIENTO DE LAS PRÓTESIS INSTALADAS EN LA BOCA Y SOMETIDAS A LAS FUERZAS QUE ACTÚAN SOBRE ELLAS. </w:t>
      </w:r>
    </w:p>
    <w:p w:rsidR="00BD476D" w:rsidRDefault="00BD476D" w:rsidP="00BD476D">
      <w:pPr>
        <w:jc w:val="both"/>
        <w:rPr>
          <w:szCs w:val="24"/>
        </w:rPr>
      </w:pPr>
      <w:r>
        <w:rPr>
          <w:szCs w:val="24"/>
        </w:rPr>
        <w:object w:dxaOrig="718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6" o:title=""/>
          </v:shape>
          <o:OLEObject Type="Embed" ProgID="PowerPoint.Slide.12" ShapeID="_x0000_i1025" DrawAspect="Content" ObjectID="_1460932526" r:id="rId7"/>
        </w:object>
      </w:r>
    </w:p>
    <w:p w:rsidR="00BD476D" w:rsidRDefault="00BD476D" w:rsidP="00BD476D">
      <w:pPr>
        <w:jc w:val="both"/>
        <w:rPr>
          <w:szCs w:val="24"/>
          <w:lang w:val="es-CO"/>
        </w:rPr>
      </w:pPr>
      <w:r>
        <w:rPr>
          <w:szCs w:val="24"/>
          <w:lang w:val="es-CO"/>
        </w:rPr>
        <w:t>“LAS PROTESIS SUFREN MOVIMIENTOS ANTE CARGAS FUNCIONALES; ES DE GRAN IMPORTANCIA CONOCER ESTOS POSIBLES MOVIMIENTOS PARA PODER CONTROLARLOS</w:t>
      </w:r>
    </w:p>
    <w:p w:rsidR="00BD476D" w:rsidRDefault="00BD476D" w:rsidP="00BD476D">
      <w:pPr>
        <w:numPr>
          <w:ilvl w:val="0"/>
          <w:numId w:val="1"/>
        </w:numPr>
        <w:jc w:val="both"/>
        <w:rPr>
          <w:szCs w:val="24"/>
        </w:rPr>
      </w:pPr>
      <w:r>
        <w:rPr>
          <w:szCs w:val="24"/>
        </w:rPr>
        <w:t xml:space="preserve">El área portadora de prótesis: PORCIÓN BASAL </w:t>
      </w:r>
      <w:r>
        <w:rPr>
          <w:szCs w:val="24"/>
        </w:rPr>
        <w:tab/>
        <w:t xml:space="preserve">se hace cada vez  </w:t>
      </w:r>
      <w:proofErr w:type="spellStart"/>
      <w:proofErr w:type="gramStart"/>
      <w:r>
        <w:rPr>
          <w:szCs w:val="24"/>
        </w:rPr>
        <w:t>mas</w:t>
      </w:r>
      <w:proofErr w:type="spellEnd"/>
      <w:proofErr w:type="gramEnd"/>
      <w:r>
        <w:rPr>
          <w:szCs w:val="24"/>
        </w:rPr>
        <w:t xml:space="preserve"> pequeña  a medida que se resorben los rebordes residuales.</w:t>
      </w:r>
    </w:p>
    <w:p w:rsidR="00BD476D" w:rsidRDefault="00BD476D" w:rsidP="00BD476D">
      <w:pPr>
        <w:numPr>
          <w:ilvl w:val="0"/>
          <w:numId w:val="1"/>
        </w:numPr>
        <w:jc w:val="both"/>
        <w:rPr>
          <w:szCs w:val="24"/>
        </w:rPr>
      </w:pPr>
      <w:r>
        <w:rPr>
          <w:szCs w:val="24"/>
        </w:rPr>
        <w:t>La mucosa  demuestra poca tolerancia y adaptabilidad para soportar la base protésica.</w:t>
      </w:r>
    </w:p>
    <w:p w:rsidR="00BD476D" w:rsidRDefault="00BD476D" w:rsidP="00BD476D">
      <w:pPr>
        <w:numPr>
          <w:ilvl w:val="0"/>
          <w:numId w:val="1"/>
        </w:numPr>
        <w:jc w:val="both"/>
        <w:rPr>
          <w:szCs w:val="24"/>
        </w:rPr>
      </w:pPr>
      <w:r>
        <w:rPr>
          <w:szCs w:val="24"/>
        </w:rPr>
        <w:t>Durante la función , las dentaduras se mueven con respecto al hueso subyacente</w:t>
      </w:r>
    </w:p>
    <w:p w:rsidR="00BD476D" w:rsidRDefault="00BD476D" w:rsidP="00BD476D">
      <w:pPr>
        <w:jc w:val="both"/>
      </w:pPr>
      <w:r>
        <w:rPr>
          <w:szCs w:val="24"/>
        </w:rPr>
        <w:t xml:space="preserve">Movimiento está relacionado: </w:t>
      </w:r>
      <w:r>
        <w:t>Elasticidad de la mucosa de soporte</w:t>
      </w:r>
      <w:r>
        <w:tab/>
      </w:r>
      <w:r>
        <w:tab/>
      </w:r>
      <w:r>
        <w:tab/>
        <w:t xml:space="preserve">      </w:t>
      </w:r>
      <w:r>
        <w:tab/>
      </w:r>
      <w:r>
        <w:tab/>
      </w:r>
      <w:r>
        <w:tab/>
      </w:r>
      <w:r>
        <w:tab/>
        <w:t xml:space="preserve">            Inestabilidad inherente de la prótesis durante la función</w:t>
      </w:r>
    </w:p>
    <w:p w:rsidR="00BD476D" w:rsidRDefault="00BD476D" w:rsidP="00BD476D">
      <w:pPr>
        <w:ind w:left="720"/>
        <w:jc w:val="both"/>
      </w:pPr>
    </w:p>
    <w:p w:rsidR="00BD476D" w:rsidRDefault="00BD476D" w:rsidP="00BD476D">
      <w:pPr>
        <w:ind w:left="720"/>
        <w:jc w:val="both"/>
      </w:pPr>
      <w:r>
        <w:object w:dxaOrig="7185" w:dyaOrig="5400">
          <v:shape id="_x0000_i1026" type="#_x0000_t75" style="width:359.25pt;height:270pt" o:ole="">
            <v:imagedata r:id="rId8" o:title=""/>
          </v:shape>
          <o:OLEObject Type="Embed" ProgID="PowerPoint.Slide.12" ShapeID="_x0000_i1026" DrawAspect="Content" ObjectID="_1460932527" r:id="rId9"/>
        </w:object>
      </w:r>
    </w:p>
    <w:p w:rsidR="00BD476D" w:rsidRDefault="00BD476D" w:rsidP="00BD476D">
      <w:pPr>
        <w:ind w:left="720"/>
        <w:jc w:val="both"/>
      </w:pPr>
    </w:p>
    <w:p w:rsidR="00BD476D" w:rsidRDefault="00BD476D" w:rsidP="00BD476D">
      <w:pPr>
        <w:ind w:left="720"/>
        <w:jc w:val="both"/>
      </w:pPr>
      <w:r>
        <w:t>UNIDADES FUNCIONALES</w:t>
      </w:r>
    </w:p>
    <w:p w:rsidR="00BD476D" w:rsidRDefault="00BD476D" w:rsidP="00BD476D">
      <w:pPr>
        <w:ind w:left="720"/>
        <w:jc w:val="both"/>
      </w:pPr>
      <w:r>
        <w:rPr>
          <w:lang w:val="es-ES_tradnl"/>
        </w:rPr>
        <w:t>CLASIFICACIÓN:</w:t>
      </w:r>
    </w:p>
    <w:p w:rsidR="00BD476D" w:rsidRDefault="00BD476D" w:rsidP="00BD476D">
      <w:pPr>
        <w:numPr>
          <w:ilvl w:val="0"/>
          <w:numId w:val="2"/>
        </w:numPr>
        <w:jc w:val="both"/>
      </w:pPr>
      <w:r>
        <w:rPr>
          <w:lang w:val="es-ES_tradnl"/>
        </w:rPr>
        <w:t>1)Retención</w:t>
      </w:r>
    </w:p>
    <w:p w:rsidR="00BD476D" w:rsidRDefault="00BD476D" w:rsidP="00BD476D">
      <w:pPr>
        <w:numPr>
          <w:ilvl w:val="0"/>
          <w:numId w:val="2"/>
        </w:numPr>
        <w:jc w:val="both"/>
      </w:pPr>
      <w:r>
        <w:rPr>
          <w:lang w:val="es-ES_tradnl"/>
        </w:rPr>
        <w:t>2)Estabilidad</w:t>
      </w:r>
    </w:p>
    <w:p w:rsidR="00BD476D" w:rsidRDefault="00BD476D" w:rsidP="00BD476D">
      <w:pPr>
        <w:numPr>
          <w:ilvl w:val="0"/>
          <w:numId w:val="2"/>
        </w:numPr>
        <w:jc w:val="both"/>
      </w:pPr>
      <w:r>
        <w:rPr>
          <w:lang w:val="es-ES_tradnl"/>
        </w:rPr>
        <w:t>3)Soporte</w:t>
      </w:r>
    </w:p>
    <w:p w:rsidR="00BD476D" w:rsidRDefault="00BD476D" w:rsidP="00BD476D">
      <w:pPr>
        <w:numPr>
          <w:ilvl w:val="0"/>
          <w:numId w:val="2"/>
        </w:numPr>
        <w:jc w:val="both"/>
      </w:pPr>
      <w:r>
        <w:rPr>
          <w:lang w:val="es-ES_tradnl"/>
        </w:rPr>
        <w:t>4)Fijación</w:t>
      </w:r>
    </w:p>
    <w:p w:rsidR="00BD476D" w:rsidRDefault="00BD476D" w:rsidP="00BD476D">
      <w:pPr>
        <w:numPr>
          <w:ilvl w:val="0"/>
          <w:numId w:val="2"/>
        </w:numPr>
        <w:jc w:val="both"/>
      </w:pPr>
      <w:r>
        <w:rPr>
          <w:lang w:val="es-ES_tradnl"/>
        </w:rPr>
        <w:t xml:space="preserve">5)Superficie </w:t>
      </w:r>
      <w:proofErr w:type="spellStart"/>
      <w:r>
        <w:rPr>
          <w:lang w:val="es-ES_tradnl"/>
        </w:rPr>
        <w:t>Oclusal</w:t>
      </w:r>
      <w:proofErr w:type="spellEnd"/>
    </w:p>
    <w:p w:rsidR="00BD476D" w:rsidRDefault="00BD476D" w:rsidP="00BD476D">
      <w:pPr>
        <w:numPr>
          <w:ilvl w:val="0"/>
          <w:numId w:val="2"/>
        </w:numPr>
        <w:jc w:val="both"/>
      </w:pPr>
      <w:r>
        <w:rPr>
          <w:lang w:val="es-ES_tradnl"/>
        </w:rPr>
        <w:t>6)Conexión</w:t>
      </w:r>
    </w:p>
    <w:p w:rsidR="00BD476D" w:rsidRDefault="00BD476D" w:rsidP="00BD476D">
      <w:pPr>
        <w:ind w:left="720"/>
        <w:jc w:val="both"/>
      </w:pPr>
      <w:r>
        <w:t>REQUISITOS:</w:t>
      </w:r>
    </w:p>
    <w:p w:rsidR="00BD476D" w:rsidRDefault="00BD476D" w:rsidP="00BD476D">
      <w:pPr>
        <w:ind w:left="720"/>
        <w:jc w:val="both"/>
      </w:pPr>
      <w:r>
        <w:rPr>
          <w:lang w:val="es-ES_tradnl"/>
        </w:rPr>
        <w:t>Individualidad Propia</w:t>
      </w:r>
    </w:p>
    <w:p w:rsidR="00BD476D" w:rsidRDefault="00BD476D" w:rsidP="00BD476D">
      <w:pPr>
        <w:ind w:left="720"/>
        <w:jc w:val="both"/>
      </w:pPr>
      <w:r>
        <w:rPr>
          <w:lang w:val="es-ES_tradnl"/>
        </w:rPr>
        <w:t>Presencia Constante</w:t>
      </w:r>
    </w:p>
    <w:p w:rsidR="00BD476D" w:rsidRDefault="00BD476D" w:rsidP="00BD476D">
      <w:pPr>
        <w:ind w:left="720"/>
        <w:jc w:val="both"/>
        <w:rPr>
          <w:lang w:val="es-ES_tradnl"/>
        </w:rPr>
      </w:pPr>
      <w:r>
        <w:rPr>
          <w:lang w:val="es-ES_tradnl"/>
        </w:rPr>
        <w:t>Función Específica</w:t>
      </w:r>
    </w:p>
    <w:p w:rsidR="00BD476D" w:rsidRDefault="00BD476D" w:rsidP="00BD476D">
      <w:pPr>
        <w:ind w:left="720"/>
        <w:jc w:val="both"/>
        <w:rPr>
          <w:lang w:val="es-ES_tradnl"/>
        </w:rPr>
      </w:pPr>
    </w:p>
    <w:p w:rsidR="00BD476D" w:rsidRDefault="00560E87" w:rsidP="00560E87">
      <w:pPr>
        <w:pStyle w:val="Prrafodelista"/>
        <w:numPr>
          <w:ilvl w:val="0"/>
          <w:numId w:val="17"/>
        </w:numPr>
        <w:jc w:val="both"/>
      </w:pPr>
      <w:r>
        <w:rPr>
          <w:b/>
          <w:bCs/>
          <w:lang w:val="es-CO"/>
        </w:rPr>
        <w:t>R</w:t>
      </w:r>
      <w:r w:rsidR="00BD476D" w:rsidRPr="00560E87">
        <w:rPr>
          <w:b/>
          <w:bCs/>
          <w:lang w:val="es-CO"/>
        </w:rPr>
        <w:t>ETENCIÓN: FACTORES</w:t>
      </w:r>
    </w:p>
    <w:p w:rsidR="00BD476D" w:rsidRDefault="00BD476D" w:rsidP="00BD476D">
      <w:pPr>
        <w:ind w:left="720"/>
        <w:jc w:val="both"/>
      </w:pPr>
      <w:r>
        <w:rPr>
          <w:b/>
          <w:bCs/>
          <w:lang w:val="es-CO"/>
        </w:rPr>
        <w:t xml:space="preserve">   </w:t>
      </w:r>
    </w:p>
    <w:p w:rsidR="00BD476D" w:rsidRDefault="00BD476D" w:rsidP="00BD476D">
      <w:pPr>
        <w:ind w:left="720"/>
        <w:jc w:val="both"/>
      </w:pPr>
      <w:r>
        <w:rPr>
          <w:b/>
          <w:bCs/>
          <w:lang w:val="es-CO"/>
        </w:rPr>
        <w:lastRenderedPageBreak/>
        <w:t xml:space="preserve"> A) FÍSICOS </w:t>
      </w:r>
      <w:r>
        <w:rPr>
          <w:lang w:val="es-CO"/>
        </w:rPr>
        <w:t>(saliva):</w:t>
      </w:r>
      <w:r>
        <w:rPr>
          <w:b/>
          <w:bCs/>
          <w:lang w:val="es-CO"/>
        </w:rPr>
        <w:t xml:space="preserve"> a - </w:t>
      </w:r>
      <w:r>
        <w:rPr>
          <w:lang w:val="es-CO"/>
        </w:rPr>
        <w:t>adhesión</w:t>
      </w:r>
    </w:p>
    <w:p w:rsidR="00BD476D" w:rsidRDefault="00BD476D" w:rsidP="00BD476D">
      <w:pPr>
        <w:ind w:left="720"/>
        <w:jc w:val="both"/>
      </w:pPr>
      <w:r>
        <w:rPr>
          <w:lang w:val="es-CO"/>
        </w:rPr>
        <w:tab/>
      </w:r>
      <w:r>
        <w:rPr>
          <w:lang w:val="es-CO"/>
        </w:rPr>
        <w:tab/>
        <w:t xml:space="preserve">       b - cohesión</w:t>
      </w:r>
    </w:p>
    <w:p w:rsidR="00BD476D" w:rsidRDefault="00BD476D" w:rsidP="00BD476D">
      <w:pPr>
        <w:ind w:left="720"/>
        <w:jc w:val="both"/>
      </w:pPr>
      <w:r>
        <w:rPr>
          <w:lang w:val="es-CO"/>
        </w:rPr>
        <w:tab/>
      </w:r>
      <w:r>
        <w:rPr>
          <w:lang w:val="es-CO"/>
        </w:rPr>
        <w:tab/>
        <w:t xml:space="preserve">       c - tensión superficial</w:t>
      </w:r>
    </w:p>
    <w:p w:rsidR="00BD476D" w:rsidRDefault="00BD476D" w:rsidP="00BD476D">
      <w:pPr>
        <w:ind w:left="720"/>
        <w:jc w:val="both"/>
      </w:pPr>
      <w:r>
        <w:rPr>
          <w:b/>
          <w:bCs/>
          <w:lang w:val="es-CO"/>
        </w:rPr>
        <w:t>B) BIOLÓGICOS</w:t>
      </w:r>
      <w:r>
        <w:rPr>
          <w:lang w:val="es-CO"/>
        </w:rPr>
        <w:t>:       a – calidad de saliva</w:t>
      </w:r>
    </w:p>
    <w:p w:rsidR="00BD476D" w:rsidRDefault="00BD476D" w:rsidP="00BD476D">
      <w:pPr>
        <w:ind w:left="720"/>
        <w:jc w:val="both"/>
      </w:pPr>
      <w:r>
        <w:rPr>
          <w:lang w:val="es-CO"/>
        </w:rPr>
        <w:tab/>
      </w:r>
      <w:r>
        <w:rPr>
          <w:lang w:val="es-CO"/>
        </w:rPr>
        <w:tab/>
        <w:t xml:space="preserve">         b - cantidad de saliva</w:t>
      </w:r>
    </w:p>
    <w:p w:rsidR="00BD476D" w:rsidRDefault="00BD476D" w:rsidP="00BD476D">
      <w:pPr>
        <w:ind w:left="720"/>
        <w:jc w:val="both"/>
        <w:rPr>
          <w:lang w:val="es-CO"/>
        </w:rPr>
      </w:pPr>
      <w:r>
        <w:rPr>
          <w:b/>
          <w:bCs/>
          <w:lang w:val="es-CO"/>
        </w:rPr>
        <w:t>C) FUNCIONALES</w:t>
      </w:r>
      <w:proofErr w:type="gramStart"/>
      <w:r>
        <w:rPr>
          <w:b/>
          <w:bCs/>
          <w:lang w:val="es-CO"/>
        </w:rPr>
        <w:t xml:space="preserve">:  </w:t>
      </w:r>
      <w:r>
        <w:rPr>
          <w:lang w:val="es-CO"/>
        </w:rPr>
        <w:t>1</w:t>
      </w:r>
      <w:proofErr w:type="gramEnd"/>
      <w:r>
        <w:rPr>
          <w:lang w:val="es-CO"/>
        </w:rPr>
        <w:t xml:space="preserve"> – interrelación entre superficies </w:t>
      </w:r>
      <w:proofErr w:type="spellStart"/>
      <w:r>
        <w:rPr>
          <w:lang w:val="es-CO"/>
        </w:rPr>
        <w:t>oclusales</w:t>
      </w:r>
      <w:proofErr w:type="spellEnd"/>
      <w:r>
        <w:rPr>
          <w:lang w:val="es-CO"/>
        </w:rPr>
        <w:t>.</w:t>
      </w:r>
      <w:r>
        <w:rPr>
          <w:lang w:val="es-CO"/>
        </w:rPr>
        <w:tab/>
        <w:t xml:space="preserve"> </w:t>
      </w:r>
    </w:p>
    <w:p w:rsidR="00BD476D" w:rsidRDefault="00BD476D" w:rsidP="00BD476D">
      <w:pPr>
        <w:ind w:left="720"/>
        <w:jc w:val="both"/>
      </w:pPr>
      <w:r>
        <w:rPr>
          <w:lang w:val="es-CO"/>
        </w:rPr>
        <w:t xml:space="preserve">      </w:t>
      </w:r>
      <w:r>
        <w:rPr>
          <w:lang w:val="es-CO"/>
        </w:rPr>
        <w:tab/>
      </w:r>
      <w:r>
        <w:rPr>
          <w:lang w:val="es-CO"/>
        </w:rPr>
        <w:tab/>
        <w:t xml:space="preserve">       2 - forma de los maxilares</w:t>
      </w:r>
    </w:p>
    <w:p w:rsidR="00BD476D" w:rsidRDefault="00BD476D" w:rsidP="00BD476D">
      <w:pPr>
        <w:ind w:left="720"/>
        <w:jc w:val="both"/>
      </w:pPr>
      <w:r>
        <w:rPr>
          <w:lang w:val="es-CO"/>
        </w:rPr>
        <w:tab/>
        <w:t xml:space="preserve">                       3 - acción de fuerzas musculares </w:t>
      </w:r>
    </w:p>
    <w:p w:rsidR="00BD476D" w:rsidRDefault="00BD476D" w:rsidP="00BD476D">
      <w:pPr>
        <w:ind w:left="720"/>
        <w:jc w:val="both"/>
      </w:pPr>
      <w:r>
        <w:rPr>
          <w:b/>
          <w:bCs/>
          <w:lang w:val="es-CO"/>
        </w:rPr>
        <w:t>D)</w:t>
      </w:r>
      <w:r w:rsidR="00560E87">
        <w:rPr>
          <w:b/>
          <w:bCs/>
          <w:lang w:val="es-CO"/>
        </w:rPr>
        <w:t xml:space="preserve"> </w:t>
      </w:r>
      <w:proofErr w:type="gramStart"/>
      <w:r>
        <w:rPr>
          <w:b/>
          <w:bCs/>
          <w:lang w:val="es-CO"/>
        </w:rPr>
        <w:t>MECÁNICOS :</w:t>
      </w:r>
      <w:proofErr w:type="gramEnd"/>
      <w:r>
        <w:rPr>
          <w:b/>
          <w:bCs/>
          <w:lang w:val="es-CO"/>
        </w:rPr>
        <w:t xml:space="preserve">  </w:t>
      </w:r>
      <w:r>
        <w:rPr>
          <w:lang w:val="es-CO"/>
        </w:rPr>
        <w:t xml:space="preserve">    </w:t>
      </w:r>
      <w:r>
        <w:rPr>
          <w:lang w:val="es-ES_tradnl"/>
        </w:rPr>
        <w:t>- Ganchos gingivales</w:t>
      </w:r>
    </w:p>
    <w:p w:rsidR="00BD476D" w:rsidRDefault="00BD476D" w:rsidP="00BD476D">
      <w:pPr>
        <w:ind w:left="720"/>
        <w:jc w:val="both"/>
      </w:pPr>
      <w:r>
        <w:rPr>
          <w:lang w:val="es-ES_tradnl"/>
        </w:rPr>
        <w:tab/>
      </w:r>
      <w:r>
        <w:rPr>
          <w:lang w:val="es-ES_tradnl"/>
        </w:rPr>
        <w:tab/>
      </w:r>
      <w:r>
        <w:rPr>
          <w:lang w:val="es-ES_tradnl"/>
        </w:rPr>
        <w:tab/>
        <w:t xml:space="preserve">       - </w:t>
      </w:r>
      <w:proofErr w:type="spellStart"/>
      <w:r>
        <w:rPr>
          <w:lang w:val="es-ES_tradnl"/>
        </w:rPr>
        <w:t>Sobredentaduras</w:t>
      </w:r>
      <w:proofErr w:type="spellEnd"/>
    </w:p>
    <w:p w:rsidR="00BD476D" w:rsidRDefault="00BD476D" w:rsidP="00BD476D">
      <w:pPr>
        <w:ind w:left="720"/>
        <w:jc w:val="both"/>
      </w:pPr>
      <w:r>
        <w:rPr>
          <w:lang w:val="es-ES_tradnl"/>
        </w:rPr>
        <w:tab/>
      </w:r>
      <w:r>
        <w:rPr>
          <w:lang w:val="es-ES_tradnl"/>
        </w:rPr>
        <w:tab/>
      </w:r>
      <w:r>
        <w:rPr>
          <w:lang w:val="es-ES_tradnl"/>
        </w:rPr>
        <w:tab/>
        <w:t xml:space="preserve">       - Broches </w:t>
      </w:r>
      <w:proofErr w:type="spellStart"/>
      <w:r>
        <w:rPr>
          <w:lang w:val="es-ES_tradnl"/>
        </w:rPr>
        <w:t>Gerber</w:t>
      </w:r>
      <w:proofErr w:type="spellEnd"/>
      <w:r>
        <w:rPr>
          <w:lang w:val="es-ES_tradnl"/>
        </w:rPr>
        <w:t xml:space="preserve"> </w:t>
      </w:r>
    </w:p>
    <w:p w:rsidR="00BD476D" w:rsidRDefault="00BD476D" w:rsidP="00BD476D">
      <w:pPr>
        <w:ind w:left="720"/>
        <w:jc w:val="both"/>
      </w:pPr>
      <w:r>
        <w:rPr>
          <w:lang w:val="es-ES_tradnl"/>
        </w:rPr>
        <w:tab/>
      </w:r>
      <w:r>
        <w:rPr>
          <w:lang w:val="es-ES_tradnl"/>
        </w:rPr>
        <w:tab/>
      </w:r>
      <w:r>
        <w:rPr>
          <w:lang w:val="es-ES_tradnl"/>
        </w:rPr>
        <w:tab/>
        <w:t xml:space="preserve">       - Perno Bola</w:t>
      </w:r>
    </w:p>
    <w:p w:rsidR="00BD476D" w:rsidRDefault="00BD476D" w:rsidP="00BD476D">
      <w:pPr>
        <w:ind w:left="720"/>
        <w:jc w:val="both"/>
      </w:pPr>
      <w:r>
        <w:rPr>
          <w:lang w:val="es-ES_tradnl"/>
        </w:rPr>
        <w:tab/>
      </w:r>
      <w:r>
        <w:rPr>
          <w:lang w:val="es-ES_tradnl"/>
        </w:rPr>
        <w:tab/>
      </w:r>
      <w:r>
        <w:rPr>
          <w:lang w:val="es-ES_tradnl"/>
        </w:rPr>
        <w:tab/>
        <w:t xml:space="preserve">       - Perno tapa</w:t>
      </w:r>
    </w:p>
    <w:p w:rsidR="00BD476D" w:rsidRDefault="00BD476D" w:rsidP="00BD476D">
      <w:pPr>
        <w:ind w:left="720"/>
        <w:jc w:val="both"/>
      </w:pPr>
      <w:r>
        <w:rPr>
          <w:lang w:val="es-ES_tradnl"/>
        </w:rPr>
        <w:tab/>
      </w:r>
      <w:r>
        <w:rPr>
          <w:lang w:val="es-ES_tradnl"/>
        </w:rPr>
        <w:tab/>
      </w:r>
      <w:r>
        <w:rPr>
          <w:lang w:val="es-ES_tradnl"/>
        </w:rPr>
        <w:tab/>
        <w:t xml:space="preserve">       - Barras </w:t>
      </w:r>
      <w:proofErr w:type="spellStart"/>
      <w:r>
        <w:rPr>
          <w:lang w:val="es-ES_tradnl"/>
        </w:rPr>
        <w:t>Dolder</w:t>
      </w:r>
      <w:proofErr w:type="spellEnd"/>
      <w:r>
        <w:rPr>
          <w:lang w:val="es-ES_tradnl"/>
        </w:rPr>
        <w:t xml:space="preserve"> </w:t>
      </w:r>
    </w:p>
    <w:p w:rsidR="00BD476D" w:rsidRDefault="00BD476D" w:rsidP="00BD476D">
      <w:pPr>
        <w:ind w:left="720"/>
        <w:jc w:val="both"/>
      </w:pPr>
      <w:r>
        <w:rPr>
          <w:b/>
          <w:bCs/>
          <w:lang w:val="es-ES_tradnl"/>
        </w:rPr>
        <w:t>E) MECANO-QUIRÚRGICOS</w:t>
      </w:r>
      <w:proofErr w:type="gramStart"/>
      <w:r>
        <w:rPr>
          <w:lang w:val="es-ES_tradnl"/>
        </w:rPr>
        <w:t>:  implantes</w:t>
      </w:r>
      <w:proofErr w:type="gramEnd"/>
      <w:r>
        <w:t xml:space="preserve"> </w:t>
      </w:r>
    </w:p>
    <w:p w:rsidR="00BD476D" w:rsidRDefault="00BD476D" w:rsidP="00BD476D">
      <w:pPr>
        <w:ind w:left="720"/>
        <w:jc w:val="both"/>
      </w:pPr>
    </w:p>
    <w:p w:rsidR="00BD476D" w:rsidRDefault="00BD476D" w:rsidP="00BD476D">
      <w:pPr>
        <w:ind w:left="720"/>
        <w:jc w:val="both"/>
      </w:pPr>
      <w:r>
        <w:t xml:space="preserve">RETENCION: </w:t>
      </w:r>
      <w:r>
        <w:rPr>
          <w:b/>
          <w:bCs/>
          <w:lang w:val="es-CO"/>
        </w:rPr>
        <w:t>Es la propiedad de las prótesis de oponerse a las fuerzas de  tracción; es un fenómeno complejo donde intervienen distintas fuerzas.</w:t>
      </w:r>
    </w:p>
    <w:p w:rsidR="00BD476D" w:rsidRDefault="00BD476D" w:rsidP="00BD476D">
      <w:pPr>
        <w:ind w:left="720"/>
        <w:jc w:val="both"/>
      </w:pPr>
      <w:r>
        <w:rPr>
          <w:b/>
          <w:bCs/>
          <w:i/>
          <w:iCs/>
          <w:u w:val="single"/>
          <w:lang w:val="es-ES_tradnl"/>
        </w:rPr>
        <w:t xml:space="preserve">Requisitos: </w:t>
      </w:r>
    </w:p>
    <w:p w:rsidR="00BD476D" w:rsidRDefault="00BD476D" w:rsidP="00BD476D">
      <w:pPr>
        <w:numPr>
          <w:ilvl w:val="0"/>
          <w:numId w:val="3"/>
        </w:numPr>
        <w:jc w:val="both"/>
        <w:rPr>
          <w:u w:val="single"/>
        </w:rPr>
      </w:pPr>
      <w:r>
        <w:rPr>
          <w:b/>
          <w:bCs/>
          <w:lang w:val="es-ES_tradnl"/>
        </w:rPr>
        <w:t>Adaptación Basal</w:t>
      </w:r>
      <w:r>
        <w:rPr>
          <w:b/>
          <w:bCs/>
          <w:lang w:val="es-CO"/>
        </w:rPr>
        <w:t>:</w:t>
      </w:r>
      <w:proofErr w:type="gramStart"/>
      <w:r>
        <w:rPr>
          <w:lang w:val="es-CO"/>
        </w:rPr>
        <w:t>  el</w:t>
      </w:r>
      <w:proofErr w:type="gramEnd"/>
      <w:r>
        <w:rPr>
          <w:lang w:val="es-CO"/>
        </w:rPr>
        <w:t xml:space="preserve">  verdadero artífice de que la prótesis se sujete es la saliva. Ésta, se adapta perfectamente entre la mucosa y la prótesis, produciéndose una unión </w:t>
      </w:r>
      <w:r>
        <w:rPr>
          <w:u w:val="single"/>
          <w:lang w:val="es-CO"/>
        </w:rPr>
        <w:t>molecular y provocando retención.</w:t>
      </w:r>
      <w:r>
        <w:rPr>
          <w:b/>
          <w:bCs/>
          <w:u w:val="single"/>
          <w:lang w:val="es-ES_tradnl"/>
        </w:rPr>
        <w:t xml:space="preserve"> </w:t>
      </w:r>
    </w:p>
    <w:p w:rsidR="00BD476D" w:rsidRPr="00BD476D" w:rsidRDefault="00BD476D" w:rsidP="00BD476D">
      <w:pPr>
        <w:numPr>
          <w:ilvl w:val="0"/>
          <w:numId w:val="3"/>
        </w:numPr>
        <w:jc w:val="both"/>
      </w:pPr>
      <w:r>
        <w:rPr>
          <w:b/>
          <w:bCs/>
          <w:u w:val="single"/>
          <w:lang w:val="es-ES_tradnl"/>
        </w:rPr>
        <w:t xml:space="preserve">Adaptación Periférica: </w:t>
      </w:r>
      <w:r w:rsidRPr="00BD476D">
        <w:rPr>
          <w:lang w:val="es-ES_tradnl"/>
        </w:rPr>
        <w:t xml:space="preserve">es la </w:t>
      </w:r>
      <w:r w:rsidRPr="00BD476D">
        <w:rPr>
          <w:b/>
          <w:bCs/>
          <w:lang w:val="es-CO"/>
        </w:rPr>
        <w:t>Retención por cierre periférico</w:t>
      </w:r>
      <w:r w:rsidRPr="00BD476D">
        <w:rPr>
          <w:lang w:val="es-CO"/>
        </w:rPr>
        <w:t> que se logra con el sellado periférico. Se efectúa para que todo el borde de la prótesis quede sellado impidiendo así la entrada de aire.</w:t>
      </w:r>
    </w:p>
    <w:p w:rsidR="00BD476D" w:rsidRPr="00BD476D" w:rsidRDefault="00BD476D" w:rsidP="00BD476D">
      <w:pPr>
        <w:numPr>
          <w:ilvl w:val="0"/>
          <w:numId w:val="3"/>
        </w:numPr>
        <w:jc w:val="both"/>
      </w:pPr>
      <w:r>
        <w:rPr>
          <w:b/>
          <w:bCs/>
          <w:u w:val="single"/>
          <w:lang w:val="es-ES_tradnl"/>
        </w:rPr>
        <w:t>Sellado posterior</w:t>
      </w:r>
      <w:r>
        <w:rPr>
          <w:b/>
          <w:bCs/>
          <w:u w:val="single"/>
        </w:rPr>
        <w:t xml:space="preserve">: </w:t>
      </w:r>
      <w:r w:rsidRPr="00BD476D">
        <w:t>en tejidos a lo largo del post-</w:t>
      </w:r>
      <w:proofErr w:type="spellStart"/>
      <w:r w:rsidRPr="00BD476D">
        <w:t>daming</w:t>
      </w:r>
      <w:proofErr w:type="spellEnd"/>
      <w:r w:rsidRPr="00BD476D">
        <w:t xml:space="preserve"> se puede aplicar una leve presión para ayudar a la retención de la prótesis.</w:t>
      </w:r>
    </w:p>
    <w:p w:rsidR="00BD476D" w:rsidRDefault="00BD476D" w:rsidP="00BD476D">
      <w:pPr>
        <w:ind w:left="720"/>
        <w:jc w:val="both"/>
        <w:rPr>
          <w:lang w:val="es-CO"/>
        </w:rPr>
      </w:pPr>
      <w:r>
        <w:rPr>
          <w:u w:val="single"/>
          <w:lang w:val="es-CO"/>
        </w:rPr>
        <w:t>1-A</w:t>
      </w:r>
      <w:r>
        <w:rPr>
          <w:lang w:val="es-CO"/>
        </w:rPr>
        <w:t xml:space="preserve">) FACTORES </w:t>
      </w:r>
      <w:proofErr w:type="gramStart"/>
      <w:r>
        <w:rPr>
          <w:lang w:val="es-CO"/>
        </w:rPr>
        <w:t>FÍSICOS :</w:t>
      </w:r>
      <w:proofErr w:type="gramEnd"/>
      <w:r>
        <w:rPr>
          <w:lang w:val="es-CO"/>
        </w:rPr>
        <w:t xml:space="preserve"> Fuerzas que se originan de la acción recíproca entre la base de la prótesis ,saliva y mucosa.</w:t>
      </w:r>
    </w:p>
    <w:p w:rsidR="00BD476D" w:rsidRDefault="00BD476D" w:rsidP="00BD476D">
      <w:pPr>
        <w:numPr>
          <w:ilvl w:val="0"/>
          <w:numId w:val="4"/>
        </w:numPr>
        <w:jc w:val="both"/>
        <w:rPr>
          <w:b/>
          <w:bCs/>
        </w:rPr>
      </w:pPr>
      <w:r>
        <w:rPr>
          <w:b/>
          <w:bCs/>
          <w:lang w:val="es-CO"/>
        </w:rPr>
        <w:lastRenderedPageBreak/>
        <w:t xml:space="preserve">a) ADHESIÓN: </w:t>
      </w:r>
      <w:r>
        <w:rPr>
          <w:bCs/>
          <w:lang w:val="es-CO"/>
        </w:rPr>
        <w:t>Es la fuerza física involucrada en la atracción de las moléculas de cuerpos diferentes. Actúa cuando la saliva humedece y se adhiere a la superficie basal de las prótesis, y al mismo tiempo, a la mucosa del paciente.</w:t>
      </w:r>
    </w:p>
    <w:p w:rsidR="00BD476D" w:rsidRDefault="00BD476D" w:rsidP="00BD476D">
      <w:pPr>
        <w:numPr>
          <w:ilvl w:val="0"/>
          <w:numId w:val="4"/>
        </w:numPr>
        <w:jc w:val="both"/>
        <w:rPr>
          <w:b/>
          <w:bCs/>
        </w:rPr>
      </w:pPr>
      <w:r>
        <w:rPr>
          <w:b/>
          <w:bCs/>
          <w:lang w:val="es-CO"/>
        </w:rPr>
        <w:t>Cantidad de superficie de contacto</w:t>
      </w:r>
    </w:p>
    <w:p w:rsidR="00BD476D" w:rsidRDefault="00BD476D" w:rsidP="00BD476D">
      <w:pPr>
        <w:numPr>
          <w:ilvl w:val="0"/>
          <w:numId w:val="4"/>
        </w:numPr>
        <w:jc w:val="both"/>
        <w:rPr>
          <w:b/>
          <w:bCs/>
        </w:rPr>
      </w:pPr>
      <w:r>
        <w:rPr>
          <w:b/>
          <w:bCs/>
          <w:lang w:val="es-CO"/>
        </w:rPr>
        <w:t>Correspondencia entre superficies</w:t>
      </w:r>
    </w:p>
    <w:p w:rsidR="00BD476D" w:rsidRPr="00BD476D" w:rsidRDefault="00BD476D" w:rsidP="00BD476D">
      <w:pPr>
        <w:numPr>
          <w:ilvl w:val="0"/>
          <w:numId w:val="4"/>
        </w:numPr>
        <w:jc w:val="both"/>
        <w:rPr>
          <w:b/>
          <w:bCs/>
        </w:rPr>
      </w:pPr>
      <w:r>
        <w:rPr>
          <w:b/>
          <w:bCs/>
          <w:lang w:val="es-CO"/>
        </w:rPr>
        <w:t>Características del menisco salival</w:t>
      </w:r>
    </w:p>
    <w:p w:rsidR="00BD476D" w:rsidRPr="00560E87" w:rsidRDefault="00BD476D" w:rsidP="00560E87">
      <w:pPr>
        <w:numPr>
          <w:ilvl w:val="0"/>
          <w:numId w:val="4"/>
        </w:numPr>
        <w:jc w:val="both"/>
        <w:rPr>
          <w:bCs/>
        </w:rPr>
      </w:pPr>
      <w:r>
        <w:rPr>
          <w:b/>
          <w:bCs/>
          <w:u w:val="single"/>
          <w:lang w:val="es-CO"/>
        </w:rPr>
        <w:t>b) COHESION</w:t>
      </w:r>
      <w:r>
        <w:rPr>
          <w:bCs/>
          <w:lang w:val="es-CO"/>
        </w:rPr>
        <w:t>: Es la atracción física de moléculas iguales, unas hacia otras. Es una fuerza retentiva porque ocurre en la capa de saliva entre la base de la prótesis y la mucosa, es decir, al quedar interpuesta la saliva entre la mucosa y el acrílico, se la considera dispuesta en dos capas, una de ellas en contacto con la mucosa y la otra con la prótesis y a su vez ambas capas se unen en virtud del fenómeno de cohesión.</w:t>
      </w:r>
    </w:p>
    <w:p w:rsidR="00BD476D" w:rsidRPr="00560E87" w:rsidRDefault="00BD476D" w:rsidP="00BD476D">
      <w:pPr>
        <w:numPr>
          <w:ilvl w:val="0"/>
          <w:numId w:val="4"/>
        </w:numPr>
        <w:jc w:val="both"/>
        <w:rPr>
          <w:b/>
          <w:bCs/>
          <w:u w:val="single"/>
        </w:rPr>
      </w:pPr>
      <w:r>
        <w:rPr>
          <w:b/>
          <w:bCs/>
          <w:u w:val="single"/>
          <w:lang w:val="es-CO"/>
        </w:rPr>
        <w:t xml:space="preserve">c) TENSION SUPERFICIAL: </w:t>
      </w:r>
      <w:r>
        <w:rPr>
          <w:bCs/>
          <w:lang w:val="es-CO"/>
        </w:rPr>
        <w:t>Es la resistencia  a la separación que posee la película de líquido (saliva) entre dos superficies bien  adaptadas. Es el resultado de fuerzas de cohesión que  actúan en la superficie de un fluido. Se produce en la fina película de saliva entre la base de la prótesis y la mucosa. La saliva tiene una tensión superficial elevada, por lo que influye directamente en la retención de las prótesis</w:t>
      </w:r>
      <w:r>
        <w:rPr>
          <w:b/>
          <w:bCs/>
          <w:u w:val="single"/>
          <w:lang w:val="es-CO"/>
        </w:rPr>
        <w:t>.</w:t>
      </w:r>
    </w:p>
    <w:p w:rsidR="00BD476D" w:rsidRDefault="00BD476D" w:rsidP="00BD476D">
      <w:pPr>
        <w:ind w:left="720"/>
        <w:jc w:val="both"/>
      </w:pPr>
      <w:r>
        <w:t>2) FACTORES BIOLÓGICOS:</w:t>
      </w:r>
    </w:p>
    <w:p w:rsidR="00BD476D" w:rsidRDefault="00BD476D" w:rsidP="00BD476D">
      <w:pPr>
        <w:numPr>
          <w:ilvl w:val="0"/>
          <w:numId w:val="5"/>
        </w:numPr>
        <w:jc w:val="both"/>
      </w:pPr>
      <w:r>
        <w:rPr>
          <w:lang w:val="es-CO"/>
        </w:rPr>
        <w:t>1-CALIDAD DE SALIVA: La viscosidad de la saliva facilita la adhesión</w:t>
      </w:r>
    </w:p>
    <w:p w:rsidR="00BD476D" w:rsidRDefault="00BD476D" w:rsidP="00BD476D">
      <w:pPr>
        <w:numPr>
          <w:ilvl w:val="0"/>
          <w:numId w:val="5"/>
        </w:numPr>
        <w:jc w:val="both"/>
      </w:pPr>
      <w:r>
        <w:rPr>
          <w:lang w:val="es-CO"/>
        </w:rPr>
        <w:t>La fluidez de la  saliva  dificulta la adhesión</w:t>
      </w:r>
    </w:p>
    <w:p w:rsidR="00BD476D" w:rsidRDefault="00BD476D" w:rsidP="00BD476D">
      <w:pPr>
        <w:numPr>
          <w:ilvl w:val="0"/>
          <w:numId w:val="5"/>
        </w:numPr>
        <w:jc w:val="both"/>
      </w:pPr>
      <w:r w:rsidRPr="00560E87">
        <w:rPr>
          <w:lang w:val="es-CO"/>
        </w:rPr>
        <w:t>una saliva demasiado espesa y viscosa (se compone de mucus espeso proveniente de las glándulas palatinas), es suficiente para desplazar la prótesis de su ubicación correcta</w:t>
      </w:r>
      <w:r>
        <w:object w:dxaOrig="7185" w:dyaOrig="5400">
          <v:shape id="_x0000_i1027" type="#_x0000_t75" style="width:359.25pt;height:270pt" o:ole="">
            <v:imagedata r:id="rId10" o:title=""/>
          </v:shape>
          <o:OLEObject Type="Embed" ProgID="PowerPoint.Slide.12" ShapeID="_x0000_i1027" DrawAspect="Content" ObjectID="_1460932528" r:id="rId11"/>
        </w:object>
      </w:r>
    </w:p>
    <w:p w:rsidR="00BD476D" w:rsidRDefault="00BD476D" w:rsidP="00BD476D">
      <w:pPr>
        <w:ind w:left="720"/>
        <w:jc w:val="both"/>
      </w:pPr>
    </w:p>
    <w:p w:rsidR="00BD476D" w:rsidRDefault="00BD476D" w:rsidP="00BD476D">
      <w:pPr>
        <w:numPr>
          <w:ilvl w:val="0"/>
          <w:numId w:val="5"/>
        </w:numPr>
        <w:jc w:val="both"/>
      </w:pPr>
      <w:r>
        <w:rPr>
          <w:lang w:val="es-CO"/>
        </w:rPr>
        <w:t>2-CANTIDAD DE SALIVA: Promedio de saliva segregada al día: 1,5 litros.</w:t>
      </w:r>
    </w:p>
    <w:p w:rsidR="00BD476D" w:rsidRDefault="00BD476D" w:rsidP="00BD476D">
      <w:pPr>
        <w:numPr>
          <w:ilvl w:val="0"/>
          <w:numId w:val="5"/>
        </w:numPr>
        <w:jc w:val="both"/>
      </w:pPr>
      <w:r>
        <w:rPr>
          <w:bCs/>
          <w:lang w:val="es-CO"/>
        </w:rPr>
        <w:t xml:space="preserve">Particularidades: </w:t>
      </w:r>
    </w:p>
    <w:p w:rsidR="00BD476D" w:rsidRDefault="00BD476D" w:rsidP="00BD476D">
      <w:pPr>
        <w:numPr>
          <w:ilvl w:val="0"/>
          <w:numId w:val="5"/>
        </w:numPr>
        <w:jc w:val="both"/>
      </w:pPr>
      <w:r>
        <w:rPr>
          <w:bCs/>
          <w:lang w:val="es-CO"/>
        </w:rPr>
        <w:t>La saliva posee propiedades lubricantes</w:t>
      </w:r>
    </w:p>
    <w:p w:rsidR="00BD476D" w:rsidRDefault="00BD476D" w:rsidP="00BD476D">
      <w:pPr>
        <w:numPr>
          <w:ilvl w:val="0"/>
          <w:numId w:val="5"/>
        </w:numPr>
        <w:jc w:val="both"/>
      </w:pPr>
      <w:r>
        <w:rPr>
          <w:bCs/>
          <w:lang w:val="es-CO"/>
        </w:rPr>
        <w:t>Si no hay saliva, la retención de las prótesis se ve comprometida</w:t>
      </w:r>
    </w:p>
    <w:p w:rsidR="00BD476D" w:rsidRDefault="00BD476D" w:rsidP="00BD476D">
      <w:pPr>
        <w:numPr>
          <w:ilvl w:val="0"/>
          <w:numId w:val="5"/>
        </w:numPr>
        <w:jc w:val="both"/>
      </w:pPr>
      <w:r>
        <w:rPr>
          <w:bCs/>
          <w:lang w:val="es-CO"/>
        </w:rPr>
        <w:t xml:space="preserve"> La ausencia salival a menudo produce la adhesión de mejillas y labios a la base protética de un modo incómodo </w:t>
      </w:r>
    </w:p>
    <w:p w:rsidR="00BD476D" w:rsidRDefault="00BD476D" w:rsidP="00BD476D">
      <w:pPr>
        <w:numPr>
          <w:ilvl w:val="0"/>
          <w:numId w:val="5"/>
        </w:numPr>
        <w:jc w:val="both"/>
      </w:pPr>
      <w:r>
        <w:rPr>
          <w:bCs/>
          <w:lang w:val="es-CO"/>
        </w:rPr>
        <w:t>La sequedad de la mucosa puede producir úlceras en las zonas de apoyo de las prótesis.</w:t>
      </w:r>
    </w:p>
    <w:p w:rsidR="00BD476D" w:rsidRDefault="00BD476D" w:rsidP="00BD476D">
      <w:pPr>
        <w:numPr>
          <w:ilvl w:val="0"/>
          <w:numId w:val="5"/>
        </w:numPr>
        <w:jc w:val="both"/>
      </w:pPr>
      <w:r>
        <w:rPr>
          <w:bCs/>
          <w:lang w:val="es-CO"/>
        </w:rPr>
        <w:t>Un flujo salival inadecuado, tanto cuantitativa como cualitativamente, constituye una causa frecuente de mala tolerancia tisular a las prótesis completas convencionales</w:t>
      </w:r>
    </w:p>
    <w:p w:rsidR="00BD476D" w:rsidRDefault="00BD476D" w:rsidP="00BD476D">
      <w:pPr>
        <w:ind w:firstLine="360"/>
        <w:jc w:val="both"/>
      </w:pPr>
      <w:r>
        <w:t>C) FACTORES FUNCIONALES:</w:t>
      </w:r>
    </w:p>
    <w:p w:rsidR="00BD476D" w:rsidRDefault="00BD476D" w:rsidP="00BD476D">
      <w:pPr>
        <w:ind w:left="720"/>
        <w:jc w:val="both"/>
        <w:rPr>
          <w:lang w:val="es-CO"/>
        </w:rPr>
      </w:pPr>
      <w:r>
        <w:rPr>
          <w:lang w:val="es-CO"/>
        </w:rPr>
        <w:t xml:space="preserve">1-SUPERFICIEOCLUSAL </w:t>
      </w:r>
      <w:r>
        <w:rPr>
          <w:lang w:val="es-CO"/>
        </w:rPr>
        <w:br/>
        <w:t>2 - INTERRELACIÓN ENTRE SUPERFICIES OCLUSALES</w:t>
      </w:r>
    </w:p>
    <w:p w:rsidR="00BD476D" w:rsidRDefault="00BD476D" w:rsidP="00BD476D">
      <w:pPr>
        <w:ind w:left="720"/>
        <w:jc w:val="both"/>
        <w:rPr>
          <w:bCs/>
        </w:rPr>
      </w:pPr>
      <w:r>
        <w:rPr>
          <w:bCs/>
          <w:lang w:val="es-CO"/>
        </w:rPr>
        <w:t>La disposición de los dientes y la oclusión son factores muy importantes para la retención, estabilidad y funcionamiento de una prótesis.</w:t>
      </w:r>
    </w:p>
    <w:p w:rsidR="00BD476D" w:rsidRDefault="00BD476D" w:rsidP="00BD476D">
      <w:pPr>
        <w:ind w:left="720"/>
        <w:jc w:val="both"/>
        <w:rPr>
          <w:bCs/>
        </w:rPr>
      </w:pPr>
      <w:r>
        <w:rPr>
          <w:bCs/>
          <w:lang w:val="es-CO"/>
        </w:rPr>
        <w:t xml:space="preserve"> En prótesis completa, la estabilidad </w:t>
      </w:r>
      <w:proofErr w:type="spellStart"/>
      <w:r>
        <w:rPr>
          <w:bCs/>
          <w:lang w:val="es-CO"/>
        </w:rPr>
        <w:t>oclusal</w:t>
      </w:r>
      <w:proofErr w:type="spellEnd"/>
      <w:r>
        <w:rPr>
          <w:bCs/>
          <w:lang w:val="es-CO"/>
        </w:rPr>
        <w:t xml:space="preserve"> se consigue mediante una oclusión balanceada bilateral, la cual ofrece las mejores condiciones de distribución de la presión sobre las estructuras de soporte de una prótesis completa durante la masticación de los alimentos </w:t>
      </w:r>
      <w:proofErr w:type="gramStart"/>
      <w:r>
        <w:rPr>
          <w:bCs/>
          <w:vertAlign w:val="superscript"/>
          <w:lang w:val="es-CO"/>
        </w:rPr>
        <w:t>..</w:t>
      </w:r>
      <w:proofErr w:type="gramEnd"/>
      <w:r>
        <w:rPr>
          <w:bCs/>
          <w:lang w:val="es-CO"/>
        </w:rPr>
        <w:t xml:space="preserve"> </w:t>
      </w:r>
    </w:p>
    <w:p w:rsidR="00BD476D" w:rsidRDefault="00BD476D" w:rsidP="00BD476D">
      <w:pPr>
        <w:ind w:left="720"/>
        <w:jc w:val="both"/>
        <w:rPr>
          <w:vertAlign w:val="superscript"/>
        </w:rPr>
      </w:pPr>
    </w:p>
    <w:p w:rsidR="00BD476D" w:rsidRDefault="00BD476D" w:rsidP="00BD476D">
      <w:pPr>
        <w:ind w:left="720"/>
        <w:jc w:val="both"/>
        <w:rPr>
          <w:rFonts w:ascii="Times New Roman" w:hAnsi="Times New Roman"/>
          <w:lang w:val="es-CO"/>
        </w:rPr>
      </w:pPr>
      <w:r>
        <w:rPr>
          <w:rFonts w:ascii="Times New Roman" w:hAnsi="Times New Roman"/>
          <w:lang w:val="es-CO"/>
        </w:rPr>
        <w:t>ACCION DE FUERZAS MUSCULARES:</w:t>
      </w:r>
    </w:p>
    <w:p w:rsidR="00BD476D" w:rsidRDefault="00BD476D" w:rsidP="00BD476D">
      <w:pPr>
        <w:numPr>
          <w:ilvl w:val="0"/>
          <w:numId w:val="6"/>
        </w:numPr>
        <w:jc w:val="both"/>
        <w:rPr>
          <w:rFonts w:ascii="Times New Roman" w:hAnsi="Times New Roman"/>
        </w:rPr>
      </w:pPr>
      <w:r>
        <w:rPr>
          <w:rFonts w:ascii="Times New Roman" w:hAnsi="Times New Roman"/>
        </w:rPr>
        <w:t>Buccinador</w:t>
      </w:r>
    </w:p>
    <w:p w:rsidR="00BD476D" w:rsidRDefault="00BD476D" w:rsidP="00BD476D">
      <w:pPr>
        <w:numPr>
          <w:ilvl w:val="0"/>
          <w:numId w:val="6"/>
        </w:numPr>
        <w:jc w:val="both"/>
        <w:rPr>
          <w:rFonts w:ascii="Times New Roman" w:hAnsi="Times New Roman"/>
        </w:rPr>
      </w:pPr>
      <w:r>
        <w:rPr>
          <w:rFonts w:ascii="Times New Roman" w:hAnsi="Times New Roman"/>
        </w:rPr>
        <w:t xml:space="preserve"> Orbicular de los labios</w:t>
      </w:r>
    </w:p>
    <w:p w:rsidR="00BD476D" w:rsidRDefault="00BD476D" w:rsidP="00BD476D">
      <w:pPr>
        <w:numPr>
          <w:ilvl w:val="0"/>
          <w:numId w:val="6"/>
        </w:numPr>
        <w:jc w:val="both"/>
        <w:rPr>
          <w:rFonts w:ascii="Times New Roman" w:hAnsi="Times New Roman"/>
        </w:rPr>
      </w:pPr>
      <w:r>
        <w:rPr>
          <w:rFonts w:ascii="Times New Roman" w:hAnsi="Times New Roman"/>
        </w:rPr>
        <w:t xml:space="preserve"> Lengua (intrínsecos-extrínsecos)</w:t>
      </w:r>
    </w:p>
    <w:p w:rsidR="00BD476D" w:rsidRDefault="00BD476D" w:rsidP="00BD476D">
      <w:pPr>
        <w:ind w:left="720"/>
        <w:jc w:val="both"/>
        <w:rPr>
          <w:rFonts w:ascii="Times New Roman" w:hAnsi="Times New Roman"/>
        </w:rPr>
      </w:pPr>
      <w:r>
        <w:rPr>
          <w:rFonts w:ascii="Times New Roman" w:hAnsi="Times New Roman"/>
        </w:rPr>
        <w:t>Músculos claves para la retención y estabilidad de las dentaduras</w:t>
      </w:r>
    </w:p>
    <w:p w:rsidR="00BD476D" w:rsidRDefault="00BD476D" w:rsidP="00BD476D">
      <w:pPr>
        <w:ind w:left="720"/>
        <w:jc w:val="both"/>
        <w:rPr>
          <w:rFonts w:ascii="Times New Roman" w:hAnsi="Times New Roman"/>
        </w:rPr>
      </w:pPr>
      <w:r>
        <w:rPr>
          <w:rFonts w:ascii="Times New Roman" w:hAnsi="Times New Roman"/>
        </w:rPr>
        <w:object w:dxaOrig="7185" w:dyaOrig="5400">
          <v:shape id="_x0000_i1028" type="#_x0000_t75" style="width:359.25pt;height:270pt" o:ole="">
            <v:imagedata r:id="rId12" o:title=""/>
          </v:shape>
          <o:OLEObject Type="Embed" ProgID="PowerPoint.Slide.12" ShapeID="_x0000_i1028" DrawAspect="Content" ObjectID="_1460932529" r:id="rId13"/>
        </w:object>
      </w:r>
    </w:p>
    <w:p w:rsidR="00BD476D" w:rsidRDefault="00BD476D" w:rsidP="00BD476D">
      <w:pPr>
        <w:ind w:left="720"/>
        <w:jc w:val="both"/>
        <w:rPr>
          <w:rFonts w:ascii="Times New Roman" w:hAnsi="Times New Roman"/>
        </w:rPr>
      </w:pPr>
    </w:p>
    <w:p w:rsidR="00BD476D" w:rsidRDefault="00BD476D" w:rsidP="00BD476D">
      <w:pPr>
        <w:ind w:left="720"/>
        <w:jc w:val="both"/>
        <w:rPr>
          <w:rFonts w:ascii="Times New Roman" w:hAnsi="Times New Roman"/>
        </w:rPr>
      </w:pPr>
      <w:r>
        <w:rPr>
          <w:rFonts w:ascii="Times New Roman" w:hAnsi="Times New Roman"/>
          <w:b/>
          <w:bCs/>
          <w:lang w:val="es-CO"/>
        </w:rPr>
        <w:t xml:space="preserve">D) MECÁNICOS:  </w:t>
      </w:r>
      <w:r>
        <w:rPr>
          <w:rFonts w:ascii="Times New Roman" w:hAnsi="Times New Roman"/>
          <w:lang w:val="es-CO"/>
        </w:rPr>
        <w:t xml:space="preserve">    </w:t>
      </w:r>
      <w:r>
        <w:rPr>
          <w:rFonts w:ascii="Times New Roman" w:hAnsi="Times New Roman"/>
          <w:lang w:val="es-ES_tradnl"/>
        </w:rPr>
        <w:t>- Ganchos gingivales</w:t>
      </w:r>
    </w:p>
    <w:p w:rsidR="00BD476D" w:rsidRDefault="00BD476D" w:rsidP="00BD476D">
      <w:pPr>
        <w:ind w:left="720"/>
        <w:jc w:val="both"/>
        <w:rPr>
          <w:rFonts w:ascii="Times New Roman" w:hAnsi="Times New Roman"/>
        </w:rPr>
      </w:pPr>
      <w:r>
        <w:rPr>
          <w:rFonts w:ascii="Times New Roman" w:hAnsi="Times New Roman"/>
          <w:lang w:val="es-ES_tradnl"/>
        </w:rPr>
        <w:tab/>
      </w:r>
      <w:r>
        <w:rPr>
          <w:rFonts w:ascii="Times New Roman" w:hAnsi="Times New Roman"/>
          <w:lang w:val="es-ES_tradnl"/>
        </w:rPr>
        <w:tab/>
      </w:r>
      <w:r>
        <w:rPr>
          <w:rFonts w:ascii="Times New Roman" w:hAnsi="Times New Roman"/>
          <w:lang w:val="es-ES_tradnl"/>
        </w:rPr>
        <w:tab/>
        <w:t xml:space="preserve">       - </w:t>
      </w:r>
      <w:proofErr w:type="spellStart"/>
      <w:r>
        <w:rPr>
          <w:rFonts w:ascii="Times New Roman" w:hAnsi="Times New Roman"/>
          <w:lang w:val="es-ES_tradnl"/>
        </w:rPr>
        <w:t>Sobredentaduras</w:t>
      </w:r>
      <w:proofErr w:type="spellEnd"/>
    </w:p>
    <w:p w:rsidR="00BD476D" w:rsidRDefault="00BD476D" w:rsidP="00BD476D">
      <w:pPr>
        <w:ind w:left="720"/>
        <w:jc w:val="both"/>
        <w:rPr>
          <w:rFonts w:ascii="Times New Roman" w:hAnsi="Times New Roman"/>
        </w:rPr>
      </w:pPr>
      <w:r>
        <w:rPr>
          <w:rFonts w:ascii="Times New Roman" w:hAnsi="Times New Roman"/>
          <w:lang w:val="es-ES_tradnl"/>
        </w:rPr>
        <w:tab/>
      </w:r>
      <w:r>
        <w:rPr>
          <w:rFonts w:ascii="Times New Roman" w:hAnsi="Times New Roman"/>
          <w:lang w:val="es-ES_tradnl"/>
        </w:rPr>
        <w:tab/>
      </w:r>
      <w:r>
        <w:rPr>
          <w:rFonts w:ascii="Times New Roman" w:hAnsi="Times New Roman"/>
          <w:lang w:val="es-ES_tradnl"/>
        </w:rPr>
        <w:tab/>
        <w:t xml:space="preserve">       - Broches </w:t>
      </w:r>
      <w:proofErr w:type="spellStart"/>
      <w:r>
        <w:rPr>
          <w:rFonts w:ascii="Times New Roman" w:hAnsi="Times New Roman"/>
          <w:lang w:val="es-ES_tradnl"/>
        </w:rPr>
        <w:t>Gerber</w:t>
      </w:r>
      <w:proofErr w:type="spellEnd"/>
      <w:r>
        <w:rPr>
          <w:rFonts w:ascii="Times New Roman" w:hAnsi="Times New Roman"/>
          <w:lang w:val="es-ES_tradnl"/>
        </w:rPr>
        <w:t xml:space="preserve"> </w:t>
      </w:r>
    </w:p>
    <w:p w:rsidR="00BD476D" w:rsidRDefault="00BD476D" w:rsidP="00BD476D">
      <w:pPr>
        <w:ind w:left="720"/>
        <w:jc w:val="both"/>
        <w:rPr>
          <w:rFonts w:ascii="Times New Roman" w:hAnsi="Times New Roman"/>
        </w:rPr>
      </w:pPr>
      <w:r>
        <w:rPr>
          <w:rFonts w:ascii="Times New Roman" w:hAnsi="Times New Roman"/>
          <w:lang w:val="es-ES_tradnl"/>
        </w:rPr>
        <w:tab/>
      </w:r>
      <w:r>
        <w:rPr>
          <w:rFonts w:ascii="Times New Roman" w:hAnsi="Times New Roman"/>
          <w:lang w:val="es-ES_tradnl"/>
        </w:rPr>
        <w:tab/>
      </w:r>
      <w:r>
        <w:rPr>
          <w:rFonts w:ascii="Times New Roman" w:hAnsi="Times New Roman"/>
          <w:lang w:val="es-ES_tradnl"/>
        </w:rPr>
        <w:tab/>
        <w:t xml:space="preserve">       - Perno Bola</w:t>
      </w:r>
    </w:p>
    <w:p w:rsidR="00BD476D" w:rsidRDefault="00BD476D" w:rsidP="00BD476D">
      <w:pPr>
        <w:ind w:left="720"/>
        <w:jc w:val="both"/>
        <w:rPr>
          <w:rFonts w:ascii="Times New Roman" w:hAnsi="Times New Roman"/>
        </w:rPr>
      </w:pPr>
      <w:r>
        <w:rPr>
          <w:rFonts w:ascii="Times New Roman" w:hAnsi="Times New Roman"/>
          <w:lang w:val="es-ES_tradnl"/>
        </w:rPr>
        <w:tab/>
      </w:r>
      <w:r>
        <w:rPr>
          <w:rFonts w:ascii="Times New Roman" w:hAnsi="Times New Roman"/>
          <w:lang w:val="es-ES_tradnl"/>
        </w:rPr>
        <w:tab/>
      </w:r>
      <w:r>
        <w:rPr>
          <w:rFonts w:ascii="Times New Roman" w:hAnsi="Times New Roman"/>
          <w:lang w:val="es-ES_tradnl"/>
        </w:rPr>
        <w:tab/>
        <w:t xml:space="preserve">       - Perno tapa</w:t>
      </w:r>
    </w:p>
    <w:p w:rsidR="00BD476D" w:rsidRDefault="00BD476D" w:rsidP="00BD476D">
      <w:pPr>
        <w:ind w:left="720"/>
        <w:jc w:val="both"/>
        <w:rPr>
          <w:rFonts w:ascii="Times New Roman" w:hAnsi="Times New Roman"/>
        </w:rPr>
      </w:pPr>
      <w:r>
        <w:rPr>
          <w:rFonts w:ascii="Times New Roman" w:hAnsi="Times New Roman"/>
          <w:lang w:val="es-ES_tradnl"/>
        </w:rPr>
        <w:tab/>
      </w:r>
      <w:r>
        <w:rPr>
          <w:rFonts w:ascii="Times New Roman" w:hAnsi="Times New Roman"/>
          <w:lang w:val="es-ES_tradnl"/>
        </w:rPr>
        <w:tab/>
      </w:r>
      <w:r>
        <w:rPr>
          <w:rFonts w:ascii="Times New Roman" w:hAnsi="Times New Roman"/>
          <w:lang w:val="es-ES_tradnl"/>
        </w:rPr>
        <w:tab/>
        <w:t xml:space="preserve">       - Barras </w:t>
      </w:r>
      <w:proofErr w:type="spellStart"/>
      <w:r>
        <w:rPr>
          <w:rFonts w:ascii="Times New Roman" w:hAnsi="Times New Roman"/>
          <w:lang w:val="es-ES_tradnl"/>
        </w:rPr>
        <w:t>Dolder</w:t>
      </w:r>
      <w:proofErr w:type="spellEnd"/>
      <w:r>
        <w:rPr>
          <w:rFonts w:ascii="Times New Roman" w:hAnsi="Times New Roman"/>
          <w:lang w:val="es-ES_tradnl"/>
        </w:rPr>
        <w:t xml:space="preserve"> </w:t>
      </w:r>
    </w:p>
    <w:p w:rsidR="00BD476D" w:rsidRDefault="00BD476D" w:rsidP="00BD476D">
      <w:pPr>
        <w:ind w:left="720"/>
        <w:jc w:val="both"/>
        <w:rPr>
          <w:rFonts w:ascii="Times New Roman" w:hAnsi="Times New Roman"/>
        </w:rPr>
      </w:pPr>
      <w:r>
        <w:rPr>
          <w:rFonts w:ascii="Times New Roman" w:hAnsi="Times New Roman"/>
          <w:b/>
          <w:bCs/>
          <w:lang w:val="es-ES_tradnl"/>
        </w:rPr>
        <w:t>E) MECANO-QUIRÚRGICOS</w:t>
      </w:r>
      <w:r>
        <w:rPr>
          <w:rFonts w:ascii="Times New Roman" w:hAnsi="Times New Roman"/>
          <w:lang w:val="es-ES_tradnl"/>
        </w:rPr>
        <w:t xml:space="preserve">: implantes </w:t>
      </w:r>
    </w:p>
    <w:p w:rsidR="00BD476D" w:rsidRDefault="00BD476D" w:rsidP="00BD476D">
      <w:pPr>
        <w:ind w:left="720"/>
        <w:jc w:val="both"/>
      </w:pPr>
      <w:r>
        <w:rPr>
          <w:rFonts w:ascii="Times New Roman" w:hAnsi="Times New Roman"/>
        </w:rPr>
        <w:t xml:space="preserve">2) ESTABILIDAD: </w:t>
      </w:r>
      <w:r>
        <w:rPr>
          <w:lang w:val="es-CO"/>
        </w:rPr>
        <w:t>A medida que cambian la forma y tamaño de los tejidos de soporte protético (o apoyo basal) se tornan más importantes las fuerzas musculares fisiológicas en la estabilidad de las prótesis.</w:t>
      </w:r>
    </w:p>
    <w:p w:rsidR="00BD476D" w:rsidRDefault="00BD476D" w:rsidP="00BD476D">
      <w:pPr>
        <w:ind w:left="720"/>
        <w:jc w:val="both"/>
        <w:rPr>
          <w:rFonts w:ascii="Times New Roman" w:hAnsi="Times New Roman"/>
        </w:rPr>
      </w:pPr>
      <w:r>
        <w:rPr>
          <w:rFonts w:ascii="Times New Roman" w:hAnsi="Times New Roman"/>
          <w:lang w:val="es-ES_tradnl"/>
        </w:rPr>
        <w:t>Es la propiedad que le permite a la restauración conservar su posición correcta con respecto al terreno neutralizando las fuerzas que tienden a alejarla de él.</w:t>
      </w:r>
      <w:r>
        <w:rPr>
          <w:rFonts w:ascii="Times New Roman" w:hAnsi="Times New Roman"/>
        </w:rPr>
        <w:t xml:space="preserve"> </w:t>
      </w:r>
    </w:p>
    <w:p w:rsidR="00BD476D" w:rsidRDefault="00BD476D" w:rsidP="00BD476D">
      <w:pPr>
        <w:ind w:left="720"/>
        <w:jc w:val="both"/>
        <w:rPr>
          <w:rFonts w:ascii="Times New Roman" w:hAnsi="Times New Roman"/>
        </w:rPr>
      </w:pPr>
      <w:r>
        <w:rPr>
          <w:rFonts w:ascii="Times New Roman" w:hAnsi="Times New Roman"/>
          <w:lang w:val="es-CO"/>
        </w:rPr>
        <w:t xml:space="preserve">Es la resistencia opuesta a las fuerzas  </w:t>
      </w:r>
      <w:proofErr w:type="spellStart"/>
      <w:r>
        <w:rPr>
          <w:rFonts w:ascii="Times New Roman" w:hAnsi="Times New Roman"/>
          <w:lang w:val="es-CO"/>
        </w:rPr>
        <w:t>dislocantes</w:t>
      </w:r>
      <w:proofErr w:type="spellEnd"/>
      <w:r>
        <w:rPr>
          <w:rFonts w:ascii="Times New Roman" w:hAnsi="Times New Roman"/>
          <w:lang w:val="es-CO"/>
        </w:rPr>
        <w:t xml:space="preserve"> horizontales y rotacionales</w:t>
      </w:r>
    </w:p>
    <w:p w:rsidR="00BD476D" w:rsidRDefault="00BD476D" w:rsidP="00BD476D">
      <w:pPr>
        <w:numPr>
          <w:ilvl w:val="0"/>
          <w:numId w:val="7"/>
        </w:numPr>
        <w:jc w:val="both"/>
        <w:rPr>
          <w:rFonts w:ascii="Times New Roman" w:hAnsi="Times New Roman"/>
        </w:rPr>
      </w:pPr>
      <w:r>
        <w:rPr>
          <w:rFonts w:ascii="Times New Roman" w:hAnsi="Times New Roman"/>
          <w:b/>
          <w:lang w:val="es-CO"/>
        </w:rPr>
        <w:t>Altura y morfología de las crestas alveolares</w:t>
      </w:r>
      <w:r>
        <w:rPr>
          <w:rFonts w:ascii="Times New Roman" w:hAnsi="Times New Roman"/>
          <w:lang w:val="es-CO"/>
        </w:rPr>
        <w:t>: Alto y bien redondeado</w:t>
      </w:r>
    </w:p>
    <w:p w:rsidR="00BD476D" w:rsidRDefault="00BD476D" w:rsidP="00BD476D">
      <w:pPr>
        <w:ind w:left="4248" w:firstLine="708"/>
        <w:jc w:val="both"/>
        <w:rPr>
          <w:rFonts w:ascii="Times New Roman" w:hAnsi="Times New Roman"/>
        </w:rPr>
      </w:pPr>
      <w:r>
        <w:rPr>
          <w:rFonts w:ascii="Times New Roman" w:hAnsi="Times New Roman"/>
          <w:lang w:val="es-CO"/>
        </w:rPr>
        <w:t xml:space="preserve">  Bajo y bien redondeado</w:t>
      </w:r>
    </w:p>
    <w:p w:rsidR="00BD476D" w:rsidRDefault="00BD476D" w:rsidP="00BD476D">
      <w:pPr>
        <w:ind w:left="4608" w:firstLine="348"/>
        <w:jc w:val="both"/>
        <w:rPr>
          <w:rFonts w:ascii="Times New Roman" w:hAnsi="Times New Roman"/>
        </w:rPr>
      </w:pPr>
      <w:r>
        <w:rPr>
          <w:rFonts w:ascii="Times New Roman" w:hAnsi="Times New Roman"/>
          <w:lang w:val="es-CO"/>
        </w:rPr>
        <w:t xml:space="preserve">  Aplanado o deprimido</w:t>
      </w:r>
    </w:p>
    <w:p w:rsidR="00BD476D" w:rsidRDefault="00BD476D" w:rsidP="00BD476D">
      <w:pPr>
        <w:ind w:left="4260" w:firstLine="696"/>
        <w:jc w:val="both"/>
        <w:rPr>
          <w:rFonts w:ascii="Times New Roman" w:hAnsi="Times New Roman"/>
        </w:rPr>
      </w:pPr>
      <w:r>
        <w:rPr>
          <w:rFonts w:ascii="Times New Roman" w:hAnsi="Times New Roman"/>
          <w:lang w:val="es-CO"/>
        </w:rPr>
        <w:t xml:space="preserve">  Filo de cuchillo</w:t>
      </w:r>
    </w:p>
    <w:p w:rsidR="00BD476D" w:rsidRDefault="00BD476D" w:rsidP="00BD476D">
      <w:pPr>
        <w:ind w:left="1068"/>
        <w:jc w:val="both"/>
        <w:rPr>
          <w:rFonts w:ascii="Times New Roman" w:hAnsi="Times New Roman"/>
        </w:rPr>
      </w:pPr>
    </w:p>
    <w:p w:rsidR="00BD476D" w:rsidRDefault="00BD476D" w:rsidP="00BD476D">
      <w:pPr>
        <w:numPr>
          <w:ilvl w:val="0"/>
          <w:numId w:val="8"/>
        </w:numPr>
        <w:jc w:val="both"/>
        <w:rPr>
          <w:rFonts w:ascii="Times New Roman" w:hAnsi="Times New Roman"/>
        </w:rPr>
      </w:pPr>
      <w:r>
        <w:rPr>
          <w:rFonts w:ascii="Times New Roman" w:hAnsi="Times New Roman"/>
          <w:lang w:val="es-CO"/>
        </w:rPr>
        <w:t>b</w:t>
      </w:r>
      <w:r>
        <w:rPr>
          <w:rFonts w:ascii="Times New Roman" w:hAnsi="Times New Roman"/>
          <w:b/>
          <w:lang w:val="es-CO"/>
        </w:rPr>
        <w:t>) Relaciones entre las  crestas alveolares</w:t>
      </w:r>
    </w:p>
    <w:p w:rsidR="00BD476D" w:rsidRDefault="00BD476D" w:rsidP="00BD476D">
      <w:pPr>
        <w:numPr>
          <w:ilvl w:val="0"/>
          <w:numId w:val="8"/>
        </w:numPr>
        <w:jc w:val="both"/>
        <w:rPr>
          <w:rFonts w:ascii="Times New Roman" w:hAnsi="Times New Roman"/>
        </w:rPr>
      </w:pPr>
      <w:r>
        <w:rPr>
          <w:rFonts w:ascii="Times New Roman" w:hAnsi="Times New Roman"/>
        </w:rPr>
        <w:t>c</w:t>
      </w:r>
      <w:r>
        <w:rPr>
          <w:rFonts w:ascii="Times New Roman" w:hAnsi="Times New Roman"/>
          <w:lang w:val="es-CO"/>
        </w:rPr>
        <w:t xml:space="preserve">) </w:t>
      </w:r>
      <w:r>
        <w:rPr>
          <w:rFonts w:ascii="Times New Roman" w:hAnsi="Times New Roman"/>
          <w:b/>
          <w:lang w:val="es-CO"/>
        </w:rPr>
        <w:t>Control neuromuscular</w:t>
      </w:r>
      <w:r>
        <w:rPr>
          <w:rFonts w:ascii="Times New Roman" w:hAnsi="Times New Roman"/>
          <w:lang w:val="es-CO"/>
        </w:rPr>
        <w:t xml:space="preserve"> (equilibrio muscular entre la musculatura de las mejillas, labios  y lengua</w:t>
      </w:r>
      <w:proofErr w:type="gramStart"/>
      <w:r>
        <w:rPr>
          <w:rFonts w:ascii="Times New Roman" w:hAnsi="Times New Roman"/>
          <w:lang w:val="es-CO"/>
        </w:rPr>
        <w:t>)</w:t>
      </w:r>
      <w:r>
        <w:rPr>
          <w:rFonts w:ascii="Times New Roman" w:hAnsi="Times New Roman"/>
          <w:b/>
          <w:lang w:val="es-CO"/>
        </w:rPr>
        <w:t xml:space="preserve"> :</w:t>
      </w:r>
      <w:proofErr w:type="gramEnd"/>
      <w:r>
        <w:rPr>
          <w:rFonts w:ascii="Rockwell" w:eastAsia="+mn-ea" w:hAnsi="Rockwell" w:cs="+mn-cs"/>
          <w:color w:val="000000"/>
          <w:kern w:val="24"/>
          <w:sz w:val="24"/>
          <w:szCs w:val="24"/>
          <w:lang w:val="es-CO" w:eastAsia="es-ES"/>
        </w:rPr>
        <w:t xml:space="preserve"> </w:t>
      </w:r>
      <w:r>
        <w:rPr>
          <w:rFonts w:ascii="Times New Roman" w:hAnsi="Times New Roman"/>
          <w:lang w:val="es-CO"/>
        </w:rPr>
        <w:t>Eventualmente el paciente adquiere la habilidad de retener sus Prótesis mediante sus músculos bucales .</w:t>
      </w:r>
    </w:p>
    <w:p w:rsidR="00BD476D" w:rsidRDefault="00BD476D" w:rsidP="00BD476D">
      <w:pPr>
        <w:ind w:left="720"/>
        <w:jc w:val="both"/>
        <w:rPr>
          <w:rFonts w:ascii="Times New Roman" w:hAnsi="Times New Roman"/>
        </w:rPr>
      </w:pPr>
      <w:r>
        <w:rPr>
          <w:rFonts w:ascii="Times New Roman" w:hAnsi="Times New Roman"/>
          <w:lang w:val="es-CO"/>
        </w:rPr>
        <w:t xml:space="preserve">No todos los músculos </w:t>
      </w:r>
      <w:proofErr w:type="spellStart"/>
      <w:r>
        <w:rPr>
          <w:rFonts w:ascii="Times New Roman" w:hAnsi="Times New Roman"/>
          <w:lang w:val="es-CO"/>
        </w:rPr>
        <w:t>periorales</w:t>
      </w:r>
      <w:proofErr w:type="spellEnd"/>
      <w:r>
        <w:rPr>
          <w:rFonts w:ascii="Times New Roman" w:hAnsi="Times New Roman"/>
          <w:lang w:val="es-CO"/>
        </w:rPr>
        <w:t xml:space="preserve">  participan de forma activa en la acción de estabilidad de la prótesis.</w:t>
      </w:r>
    </w:p>
    <w:p w:rsidR="00BD476D" w:rsidRDefault="00BD476D" w:rsidP="00BD476D">
      <w:pPr>
        <w:ind w:left="720"/>
        <w:jc w:val="both"/>
        <w:rPr>
          <w:rFonts w:ascii="Times New Roman" w:hAnsi="Times New Roman"/>
        </w:rPr>
      </w:pPr>
      <w:r>
        <w:rPr>
          <w:rFonts w:ascii="Times New Roman" w:hAnsi="Times New Roman"/>
          <w:b/>
          <w:bCs/>
          <w:u w:val="single"/>
          <w:lang w:val="es-CO"/>
        </w:rPr>
        <w:t>Acción estabilizante</w:t>
      </w:r>
      <w:r>
        <w:rPr>
          <w:rFonts w:ascii="Times New Roman" w:hAnsi="Times New Roman"/>
          <w:lang w:val="es-CO"/>
        </w:rPr>
        <w:t xml:space="preserve">: </w:t>
      </w:r>
      <w:proofErr w:type="spellStart"/>
      <w:r>
        <w:rPr>
          <w:rFonts w:ascii="Times New Roman" w:hAnsi="Times New Roman"/>
          <w:lang w:val="es-CO"/>
        </w:rPr>
        <w:t>Buccinador</w:t>
      </w:r>
      <w:proofErr w:type="gramStart"/>
      <w:r>
        <w:rPr>
          <w:rFonts w:ascii="Times New Roman" w:hAnsi="Times New Roman"/>
          <w:lang w:val="es-CO"/>
        </w:rPr>
        <w:t>,y</w:t>
      </w:r>
      <w:proofErr w:type="spellEnd"/>
      <w:proofErr w:type="gramEnd"/>
      <w:r>
        <w:rPr>
          <w:rFonts w:ascii="Times New Roman" w:hAnsi="Times New Roman"/>
          <w:lang w:val="es-CO"/>
        </w:rPr>
        <w:t xml:space="preserve"> orbicular de los labios. </w:t>
      </w:r>
    </w:p>
    <w:p w:rsidR="00BD476D" w:rsidRDefault="00BD476D" w:rsidP="00BD476D">
      <w:pPr>
        <w:ind w:left="720"/>
        <w:jc w:val="both"/>
        <w:rPr>
          <w:rFonts w:ascii="Times New Roman" w:hAnsi="Times New Roman"/>
        </w:rPr>
      </w:pPr>
      <w:r>
        <w:rPr>
          <w:rFonts w:ascii="Times New Roman" w:hAnsi="Times New Roman"/>
          <w:lang w:val="es-CO"/>
        </w:rPr>
        <w:t>-De forma limitada: el masetero y la lengua</w:t>
      </w:r>
    </w:p>
    <w:p w:rsidR="00BD476D" w:rsidRDefault="00BD476D" w:rsidP="00BD476D">
      <w:pPr>
        <w:ind w:left="720"/>
        <w:jc w:val="both"/>
        <w:rPr>
          <w:rFonts w:ascii="Times New Roman" w:hAnsi="Times New Roman"/>
        </w:rPr>
      </w:pPr>
      <w:r>
        <w:rPr>
          <w:rFonts w:ascii="Times New Roman" w:hAnsi="Times New Roman"/>
          <w:lang w:val="es-CO"/>
        </w:rPr>
        <w:t>La acción estabilizadora se asocia al recorrido paralelo de las fibras musculares en relación al cuerpo protésico; la contracción dirige sus  fuerzas en dirección a la mejor estabilidad de la  prótesis.</w:t>
      </w:r>
    </w:p>
    <w:p w:rsidR="00BD476D" w:rsidRDefault="00BD476D" w:rsidP="00BD476D">
      <w:pPr>
        <w:ind w:left="720"/>
        <w:jc w:val="both"/>
        <w:rPr>
          <w:rFonts w:ascii="Times New Roman" w:hAnsi="Times New Roman"/>
        </w:rPr>
      </w:pPr>
      <w:r>
        <w:rPr>
          <w:rFonts w:ascii="Times New Roman" w:hAnsi="Times New Roman"/>
          <w:lang w:val="es-CO"/>
        </w:rPr>
        <w:t xml:space="preserve">Los demás músculos </w:t>
      </w:r>
      <w:proofErr w:type="spellStart"/>
      <w:r>
        <w:rPr>
          <w:rFonts w:ascii="Times New Roman" w:hAnsi="Times New Roman"/>
          <w:lang w:val="es-CO"/>
        </w:rPr>
        <w:t>periorales</w:t>
      </w:r>
      <w:proofErr w:type="spellEnd"/>
      <w:r>
        <w:rPr>
          <w:rFonts w:ascii="Times New Roman" w:hAnsi="Times New Roman"/>
          <w:lang w:val="es-CO"/>
        </w:rPr>
        <w:t xml:space="preserve"> tienen un </w:t>
      </w:r>
      <w:r>
        <w:rPr>
          <w:rFonts w:ascii="Times New Roman" w:hAnsi="Times New Roman"/>
          <w:b/>
          <w:bCs/>
          <w:u w:val="single"/>
          <w:lang w:val="es-CO"/>
        </w:rPr>
        <w:t xml:space="preserve">carácter más desestabilizador </w:t>
      </w:r>
      <w:proofErr w:type="gramStart"/>
      <w:r>
        <w:rPr>
          <w:rFonts w:ascii="Times New Roman" w:hAnsi="Times New Roman"/>
          <w:lang w:val="es-CO"/>
        </w:rPr>
        <w:t>( Borla</w:t>
      </w:r>
      <w:proofErr w:type="gramEnd"/>
      <w:r>
        <w:rPr>
          <w:rFonts w:ascii="Times New Roman" w:hAnsi="Times New Roman"/>
          <w:lang w:val="es-CO"/>
        </w:rPr>
        <w:t xml:space="preserve"> del mentón )</w:t>
      </w:r>
    </w:p>
    <w:p w:rsidR="00BD476D" w:rsidRDefault="00BD476D" w:rsidP="00BD476D">
      <w:pPr>
        <w:ind w:left="720"/>
        <w:jc w:val="both"/>
        <w:rPr>
          <w:rFonts w:ascii="Times New Roman" w:hAnsi="Times New Roman"/>
          <w:b/>
        </w:rPr>
      </w:pPr>
    </w:p>
    <w:p w:rsidR="00BD476D" w:rsidRDefault="00BD476D" w:rsidP="00BD476D">
      <w:pPr>
        <w:ind w:left="720"/>
        <w:jc w:val="both"/>
        <w:rPr>
          <w:rFonts w:ascii="Times New Roman" w:hAnsi="Times New Roman"/>
          <w:b/>
          <w:lang w:val="es-CO"/>
        </w:rPr>
      </w:pPr>
      <w:r>
        <w:rPr>
          <w:rFonts w:ascii="Times New Roman" w:hAnsi="Times New Roman"/>
          <w:b/>
          <w:lang w:val="es-CO"/>
        </w:rPr>
        <w:t>d) Estructuración de la oclusión: OCLUSIÓN BALANCEADA BILATERAL</w:t>
      </w:r>
    </w:p>
    <w:p w:rsidR="00BD476D" w:rsidRDefault="00BD476D" w:rsidP="00BD476D">
      <w:pPr>
        <w:ind w:left="720"/>
        <w:jc w:val="both"/>
        <w:rPr>
          <w:rFonts w:ascii="Times New Roman" w:hAnsi="Times New Roman"/>
        </w:rPr>
      </w:pPr>
      <w:r>
        <w:rPr>
          <w:rFonts w:ascii="Times New Roman" w:hAnsi="Times New Roman"/>
          <w:bCs/>
          <w:lang w:val="es-CO"/>
        </w:rPr>
        <w:t xml:space="preserve">Con una oclusión balanceada bilateral, las fuerzas </w:t>
      </w:r>
      <w:proofErr w:type="spellStart"/>
      <w:r>
        <w:rPr>
          <w:rFonts w:ascii="Times New Roman" w:hAnsi="Times New Roman"/>
          <w:bCs/>
          <w:lang w:val="es-CO"/>
        </w:rPr>
        <w:t>oclusales</w:t>
      </w:r>
      <w:proofErr w:type="spellEnd"/>
      <w:r>
        <w:rPr>
          <w:rFonts w:ascii="Times New Roman" w:hAnsi="Times New Roman"/>
          <w:bCs/>
          <w:lang w:val="es-CO"/>
        </w:rPr>
        <w:t xml:space="preserve"> se transmiten verticalmente al  hueso subyacente consiguiéndose así un alto nivel de estabilidad incluso en crestas óseas reabsorbidas.</w:t>
      </w:r>
    </w:p>
    <w:p w:rsidR="00BD476D" w:rsidRDefault="00BD476D" w:rsidP="00BD476D">
      <w:pPr>
        <w:ind w:left="720"/>
        <w:jc w:val="both"/>
        <w:rPr>
          <w:rFonts w:ascii="Times New Roman" w:hAnsi="Times New Roman"/>
          <w:bCs/>
          <w:lang w:val="es-CO"/>
        </w:rPr>
      </w:pPr>
      <w:r>
        <w:rPr>
          <w:rFonts w:ascii="Times New Roman" w:hAnsi="Times New Roman"/>
          <w:bCs/>
          <w:lang w:val="es-CO"/>
        </w:rPr>
        <w:t>Las prótesis pierden su posición porque los contactos prematuros causan una movilidad continua de las bases sobre la superficie de asiento.</w:t>
      </w:r>
    </w:p>
    <w:p w:rsidR="00BD476D" w:rsidRDefault="00BD476D" w:rsidP="00BD476D">
      <w:pPr>
        <w:ind w:left="720"/>
        <w:jc w:val="both"/>
        <w:rPr>
          <w:rFonts w:ascii="Times New Roman" w:hAnsi="Times New Roman"/>
          <w:bCs/>
          <w:lang w:val="es-CO"/>
        </w:rPr>
      </w:pPr>
    </w:p>
    <w:p w:rsidR="00BD476D" w:rsidRDefault="00BD476D" w:rsidP="00BD476D">
      <w:pPr>
        <w:numPr>
          <w:ilvl w:val="0"/>
          <w:numId w:val="9"/>
        </w:numPr>
        <w:jc w:val="both"/>
        <w:rPr>
          <w:rFonts w:ascii="Times New Roman" w:hAnsi="Times New Roman"/>
          <w:bCs/>
        </w:rPr>
      </w:pPr>
      <w:r>
        <w:rPr>
          <w:rFonts w:ascii="Times New Roman" w:hAnsi="Times New Roman"/>
          <w:bCs/>
          <w:lang w:val="es-CO"/>
        </w:rPr>
        <w:t xml:space="preserve">3) SOPORTE: </w:t>
      </w:r>
      <w:r>
        <w:rPr>
          <w:rFonts w:ascii="Times New Roman" w:hAnsi="Times New Roman"/>
          <w:b/>
          <w:bCs/>
          <w:lang w:val="es-CO"/>
        </w:rPr>
        <w:t xml:space="preserve">El soporte es </w:t>
      </w:r>
      <w:r>
        <w:rPr>
          <w:rFonts w:ascii="Times New Roman" w:hAnsi="Times New Roman"/>
          <w:b/>
          <w:bCs/>
          <w:lang w:val="es-ES_tradnl"/>
        </w:rPr>
        <w:t xml:space="preserve">la Unidad que recibe, resiste y transmite las fuerzas al terreno. </w:t>
      </w:r>
    </w:p>
    <w:p w:rsidR="00BD476D" w:rsidRDefault="00BD476D" w:rsidP="00BD476D">
      <w:pPr>
        <w:ind w:left="720"/>
        <w:jc w:val="both"/>
        <w:rPr>
          <w:rFonts w:ascii="Times New Roman" w:hAnsi="Times New Roman"/>
          <w:bCs/>
        </w:rPr>
      </w:pPr>
      <w:r>
        <w:rPr>
          <w:rFonts w:ascii="Times New Roman" w:hAnsi="Times New Roman"/>
          <w:b/>
          <w:bCs/>
          <w:lang w:val="es-CO"/>
        </w:rPr>
        <w:t xml:space="preserve">Es la propiedad que tienen las prótesis de oponerse a las fuerzas de compresión, para que no se produzca su </w:t>
      </w:r>
      <w:proofErr w:type="spellStart"/>
      <w:r>
        <w:rPr>
          <w:rFonts w:ascii="Times New Roman" w:hAnsi="Times New Roman"/>
          <w:b/>
          <w:bCs/>
          <w:lang w:val="es-CO"/>
        </w:rPr>
        <w:t>impactación</w:t>
      </w:r>
      <w:proofErr w:type="spellEnd"/>
      <w:r>
        <w:rPr>
          <w:rFonts w:ascii="Times New Roman" w:hAnsi="Times New Roman"/>
          <w:b/>
          <w:bCs/>
          <w:lang w:val="es-CO"/>
        </w:rPr>
        <w:t xml:space="preserve"> sobre las estructuras de apoyo (</w:t>
      </w:r>
      <w:proofErr w:type="spellStart"/>
      <w:r>
        <w:rPr>
          <w:rFonts w:ascii="Times New Roman" w:hAnsi="Times New Roman"/>
          <w:b/>
          <w:bCs/>
          <w:lang w:val="es-CO"/>
        </w:rPr>
        <w:t>fibromucosa</w:t>
      </w:r>
      <w:proofErr w:type="spellEnd"/>
      <w:r>
        <w:rPr>
          <w:rFonts w:ascii="Times New Roman" w:hAnsi="Times New Roman"/>
          <w:b/>
          <w:bCs/>
          <w:lang w:val="es-CO"/>
        </w:rPr>
        <w:t xml:space="preserve"> y hueso subyacentes).</w:t>
      </w:r>
    </w:p>
    <w:p w:rsidR="00BD476D" w:rsidRDefault="00BD476D" w:rsidP="00BD476D">
      <w:pPr>
        <w:numPr>
          <w:ilvl w:val="0"/>
          <w:numId w:val="10"/>
        </w:numPr>
        <w:jc w:val="both"/>
        <w:rPr>
          <w:rFonts w:ascii="Times New Roman" w:hAnsi="Times New Roman"/>
        </w:rPr>
      </w:pPr>
      <w:r>
        <w:rPr>
          <w:rFonts w:ascii="Times New Roman" w:hAnsi="Times New Roman"/>
          <w:lang w:val="es-CO"/>
        </w:rPr>
        <w:t>Identificar las zonas de soporte primario y secundario.</w:t>
      </w:r>
    </w:p>
    <w:p w:rsidR="00BD476D" w:rsidRDefault="00BD476D" w:rsidP="00BD476D">
      <w:pPr>
        <w:numPr>
          <w:ilvl w:val="0"/>
          <w:numId w:val="10"/>
        </w:numPr>
        <w:jc w:val="both"/>
        <w:rPr>
          <w:rFonts w:ascii="Times New Roman" w:hAnsi="Times New Roman"/>
        </w:rPr>
      </w:pPr>
      <w:r>
        <w:rPr>
          <w:rFonts w:ascii="Times New Roman" w:hAnsi="Times New Roman"/>
          <w:lang w:val="es-CO"/>
        </w:rPr>
        <w:t>Realizar la extensión adecuada de la prótesis para mejor distribución de fuerzas.</w:t>
      </w:r>
    </w:p>
    <w:p w:rsidR="00BD476D" w:rsidRDefault="00BD476D" w:rsidP="00BD476D">
      <w:pPr>
        <w:numPr>
          <w:ilvl w:val="0"/>
          <w:numId w:val="10"/>
        </w:numPr>
        <w:jc w:val="both"/>
        <w:rPr>
          <w:rFonts w:ascii="Times New Roman" w:hAnsi="Times New Roman"/>
        </w:rPr>
      </w:pPr>
      <w:r>
        <w:rPr>
          <w:rFonts w:ascii="Times New Roman" w:hAnsi="Times New Roman"/>
          <w:lang w:val="es-CO"/>
        </w:rPr>
        <w:t xml:space="preserve">Un adecuado esquema </w:t>
      </w:r>
      <w:proofErr w:type="spellStart"/>
      <w:r>
        <w:rPr>
          <w:rFonts w:ascii="Times New Roman" w:hAnsi="Times New Roman"/>
          <w:lang w:val="es-CO"/>
        </w:rPr>
        <w:t>oclusal</w:t>
      </w:r>
      <w:proofErr w:type="spellEnd"/>
      <w:r>
        <w:rPr>
          <w:rFonts w:ascii="Times New Roman" w:hAnsi="Times New Roman"/>
          <w:lang w:val="es-CO"/>
        </w:rPr>
        <w:t xml:space="preserve"> (oclusión balanceada) generará fuerzas menos destructivas al reborde alveolar  residual.</w:t>
      </w:r>
    </w:p>
    <w:p w:rsidR="00BD476D" w:rsidRDefault="00BD476D" w:rsidP="00BD476D">
      <w:pPr>
        <w:numPr>
          <w:ilvl w:val="0"/>
          <w:numId w:val="10"/>
        </w:numPr>
        <w:jc w:val="both"/>
        <w:rPr>
          <w:rFonts w:ascii="Times New Roman" w:hAnsi="Times New Roman"/>
        </w:rPr>
      </w:pPr>
      <w:r>
        <w:rPr>
          <w:rFonts w:ascii="Times New Roman" w:hAnsi="Times New Roman"/>
          <w:lang w:val="es-CO"/>
        </w:rPr>
        <w:t>Se sabe de antemano que la prótesis descansa sobre tejidos que cambiarán en forma progresiva e irreversible ya que durante la función las prótesis completas se mueven con respecto al hueso subyacente.</w:t>
      </w:r>
    </w:p>
    <w:p w:rsidR="00BD476D" w:rsidRDefault="00BD476D" w:rsidP="00BD476D">
      <w:pPr>
        <w:ind w:left="720"/>
        <w:jc w:val="both"/>
        <w:rPr>
          <w:rFonts w:ascii="Times New Roman" w:hAnsi="Times New Roman"/>
        </w:rPr>
      </w:pPr>
    </w:p>
    <w:p w:rsidR="00BD476D" w:rsidRDefault="00BD476D" w:rsidP="00BD476D">
      <w:pPr>
        <w:ind w:left="720"/>
        <w:jc w:val="both"/>
        <w:rPr>
          <w:rFonts w:ascii="Times New Roman" w:hAnsi="Times New Roman"/>
        </w:rPr>
      </w:pPr>
      <w:r>
        <w:rPr>
          <w:rFonts w:ascii="Times New Roman" w:hAnsi="Times New Roman"/>
        </w:rPr>
        <w:lastRenderedPageBreak/>
        <w:t>ZONAS DE LAS PROTESIS</w:t>
      </w:r>
    </w:p>
    <w:p w:rsidR="00BD476D" w:rsidRDefault="00BD476D" w:rsidP="00BD476D">
      <w:pPr>
        <w:ind w:left="720"/>
        <w:jc w:val="both"/>
        <w:rPr>
          <w:rFonts w:ascii="Times New Roman" w:hAnsi="Times New Roman"/>
        </w:rPr>
      </w:pPr>
      <w:r>
        <w:rPr>
          <w:rFonts w:ascii="Times New Roman" w:hAnsi="Times New Roman"/>
          <w:lang w:val="es-ES_tradnl"/>
        </w:rPr>
        <w:t>1 – Superficie Basilar o Basal.</w:t>
      </w:r>
    </w:p>
    <w:p w:rsidR="00BD476D" w:rsidRDefault="00BD476D" w:rsidP="00BD476D">
      <w:pPr>
        <w:ind w:left="720"/>
        <w:jc w:val="both"/>
        <w:rPr>
          <w:rFonts w:ascii="Times New Roman" w:hAnsi="Times New Roman"/>
        </w:rPr>
      </w:pPr>
      <w:r>
        <w:rPr>
          <w:rFonts w:ascii="Times New Roman" w:hAnsi="Times New Roman"/>
          <w:lang w:val="es-ES_tradnl"/>
        </w:rPr>
        <w:t>1.1 – Superficie de Impresión.</w:t>
      </w:r>
    </w:p>
    <w:p w:rsidR="00BD476D" w:rsidRDefault="00BD476D" w:rsidP="00BD476D">
      <w:pPr>
        <w:ind w:left="720"/>
        <w:jc w:val="both"/>
        <w:rPr>
          <w:rFonts w:ascii="Times New Roman" w:hAnsi="Times New Roman"/>
        </w:rPr>
      </w:pPr>
      <w:r>
        <w:rPr>
          <w:rFonts w:ascii="Times New Roman" w:hAnsi="Times New Roman"/>
          <w:lang w:val="es-ES_tradnl"/>
        </w:rPr>
        <w:t>1.2 – Superficie Marginal.</w:t>
      </w:r>
    </w:p>
    <w:p w:rsidR="00BD476D" w:rsidRDefault="00BD476D" w:rsidP="00BD476D">
      <w:pPr>
        <w:ind w:left="720"/>
        <w:jc w:val="both"/>
        <w:rPr>
          <w:rFonts w:ascii="Times New Roman" w:hAnsi="Times New Roman"/>
        </w:rPr>
      </w:pPr>
    </w:p>
    <w:p w:rsidR="00BD476D" w:rsidRDefault="00BD476D" w:rsidP="00BD476D">
      <w:pPr>
        <w:ind w:left="720"/>
        <w:jc w:val="both"/>
        <w:rPr>
          <w:rFonts w:ascii="Times New Roman" w:hAnsi="Times New Roman"/>
        </w:rPr>
      </w:pPr>
      <w:r>
        <w:rPr>
          <w:rFonts w:ascii="Times New Roman" w:hAnsi="Times New Roman"/>
        </w:rPr>
        <w:t>MAXILAR SUPERIOR</w:t>
      </w:r>
    </w:p>
    <w:p w:rsidR="00BD476D" w:rsidRDefault="00BD476D" w:rsidP="00BD476D">
      <w:pPr>
        <w:numPr>
          <w:ilvl w:val="0"/>
          <w:numId w:val="11"/>
        </w:numPr>
        <w:jc w:val="both"/>
        <w:rPr>
          <w:rFonts w:ascii="Times New Roman" w:hAnsi="Times New Roman"/>
        </w:rPr>
      </w:pPr>
      <w:r>
        <w:rPr>
          <w:rFonts w:ascii="Times New Roman" w:hAnsi="Times New Roman"/>
          <w:b/>
          <w:bCs/>
          <w:lang w:val="es-ES_tradnl"/>
        </w:rPr>
        <w:t>Área de soporte principal (P)</w:t>
      </w:r>
    </w:p>
    <w:p w:rsidR="00BD476D" w:rsidRDefault="00BD476D" w:rsidP="00BD476D">
      <w:pPr>
        <w:ind w:left="720"/>
        <w:jc w:val="both"/>
        <w:rPr>
          <w:rFonts w:ascii="Times New Roman" w:hAnsi="Times New Roman"/>
        </w:rPr>
      </w:pPr>
      <w:r>
        <w:rPr>
          <w:rFonts w:ascii="Times New Roman" w:hAnsi="Times New Roman"/>
          <w:b/>
          <w:bCs/>
          <w:lang w:val="es-ES_tradnl"/>
        </w:rPr>
        <w:tab/>
        <w:t>- Rebordes alveolares residuales</w:t>
      </w:r>
    </w:p>
    <w:p w:rsidR="00BD476D" w:rsidRDefault="00BD476D" w:rsidP="00BD476D">
      <w:pPr>
        <w:numPr>
          <w:ilvl w:val="0"/>
          <w:numId w:val="12"/>
        </w:numPr>
        <w:jc w:val="both"/>
        <w:rPr>
          <w:rFonts w:ascii="Times New Roman" w:hAnsi="Times New Roman"/>
        </w:rPr>
      </w:pPr>
      <w:r>
        <w:rPr>
          <w:rFonts w:ascii="Times New Roman" w:hAnsi="Times New Roman"/>
          <w:b/>
          <w:bCs/>
          <w:lang w:val="es-ES_tradnl"/>
        </w:rPr>
        <w:t>Áreas de soporte secundario (S)</w:t>
      </w:r>
    </w:p>
    <w:p w:rsidR="00BD476D" w:rsidRDefault="00BD476D" w:rsidP="00BD476D">
      <w:pPr>
        <w:ind w:left="720"/>
        <w:jc w:val="both"/>
        <w:rPr>
          <w:rFonts w:ascii="Times New Roman" w:hAnsi="Times New Roman"/>
        </w:rPr>
      </w:pPr>
      <w:r>
        <w:rPr>
          <w:rFonts w:ascii="Times New Roman" w:hAnsi="Times New Roman"/>
          <w:b/>
          <w:bCs/>
          <w:lang w:val="es-ES_tradnl"/>
        </w:rPr>
        <w:tab/>
        <w:t>- Tejidos a cada lado de la línea media</w:t>
      </w:r>
    </w:p>
    <w:p w:rsidR="00BD476D" w:rsidRDefault="00BD476D" w:rsidP="00BD476D">
      <w:pPr>
        <w:ind w:left="720"/>
        <w:jc w:val="both"/>
        <w:rPr>
          <w:rFonts w:ascii="Times New Roman" w:hAnsi="Times New Roman"/>
        </w:rPr>
      </w:pPr>
      <w:r>
        <w:rPr>
          <w:rFonts w:ascii="Times New Roman" w:hAnsi="Times New Roman"/>
          <w:b/>
          <w:bCs/>
          <w:lang w:val="es-ES_tradnl"/>
        </w:rPr>
        <w:tab/>
        <w:t xml:space="preserve">- Zona Distal o zona estacionaria del velo </w:t>
      </w:r>
      <w:r w:rsidR="00560E87">
        <w:rPr>
          <w:rFonts w:ascii="Times New Roman" w:hAnsi="Times New Roman"/>
          <w:b/>
          <w:bCs/>
          <w:lang w:val="es-ES_tradnl"/>
        </w:rPr>
        <w:t>d</w:t>
      </w:r>
      <w:r>
        <w:rPr>
          <w:rFonts w:ascii="Times New Roman" w:hAnsi="Times New Roman"/>
          <w:b/>
          <w:bCs/>
          <w:lang w:val="es-ES_tradnl"/>
        </w:rPr>
        <w:t>el paladar</w:t>
      </w:r>
    </w:p>
    <w:p w:rsidR="00BD476D" w:rsidRDefault="00BD476D" w:rsidP="00BD476D">
      <w:pPr>
        <w:numPr>
          <w:ilvl w:val="0"/>
          <w:numId w:val="13"/>
        </w:numPr>
        <w:jc w:val="both"/>
        <w:rPr>
          <w:rFonts w:ascii="Times New Roman" w:hAnsi="Times New Roman"/>
        </w:rPr>
      </w:pPr>
      <w:r>
        <w:rPr>
          <w:rFonts w:ascii="Times New Roman" w:hAnsi="Times New Roman"/>
          <w:b/>
          <w:bCs/>
          <w:lang w:val="es-ES_tradnl"/>
        </w:rPr>
        <w:t>Área de alivio (S)</w:t>
      </w:r>
    </w:p>
    <w:p w:rsidR="00BD476D" w:rsidRDefault="00BD476D" w:rsidP="00BD476D">
      <w:pPr>
        <w:ind w:left="720"/>
        <w:jc w:val="both"/>
        <w:rPr>
          <w:rFonts w:ascii="Times New Roman" w:hAnsi="Times New Roman"/>
        </w:rPr>
      </w:pPr>
      <w:r>
        <w:rPr>
          <w:rFonts w:ascii="Times New Roman" w:hAnsi="Times New Roman"/>
          <w:b/>
          <w:bCs/>
          <w:lang w:val="es-ES_tradnl"/>
        </w:rPr>
        <w:tab/>
        <w:t xml:space="preserve">- Zona de la papila </w:t>
      </w:r>
      <w:proofErr w:type="spellStart"/>
      <w:r>
        <w:rPr>
          <w:rFonts w:ascii="Times New Roman" w:hAnsi="Times New Roman"/>
          <w:b/>
          <w:bCs/>
          <w:lang w:val="es-ES_tradnl"/>
        </w:rPr>
        <w:t>interincisiva</w:t>
      </w:r>
      <w:proofErr w:type="spellEnd"/>
      <w:r>
        <w:rPr>
          <w:rFonts w:ascii="Times New Roman" w:hAnsi="Times New Roman"/>
          <w:b/>
          <w:bCs/>
          <w:lang w:val="es-ES_tradnl"/>
        </w:rPr>
        <w:t xml:space="preserve"> </w:t>
      </w:r>
    </w:p>
    <w:p w:rsidR="00BD476D" w:rsidRDefault="00BD476D" w:rsidP="00BD476D">
      <w:pPr>
        <w:ind w:left="720"/>
        <w:jc w:val="both"/>
        <w:rPr>
          <w:rFonts w:ascii="Times New Roman" w:hAnsi="Times New Roman"/>
        </w:rPr>
      </w:pPr>
      <w:r>
        <w:rPr>
          <w:rFonts w:ascii="Times New Roman" w:hAnsi="Times New Roman"/>
          <w:b/>
          <w:bCs/>
          <w:lang w:val="es-ES_tradnl"/>
        </w:rPr>
        <w:tab/>
        <w:t>- Zona de  agujeros palatinos posteriores</w:t>
      </w:r>
    </w:p>
    <w:p w:rsidR="00BD476D" w:rsidRDefault="00BD476D" w:rsidP="00BD476D">
      <w:pPr>
        <w:ind w:left="720"/>
        <w:jc w:val="both"/>
        <w:rPr>
          <w:rFonts w:ascii="Times New Roman" w:hAnsi="Times New Roman"/>
          <w:b/>
          <w:bCs/>
          <w:lang w:val="es-ES_tradnl"/>
        </w:rPr>
      </w:pPr>
      <w:r>
        <w:rPr>
          <w:rFonts w:ascii="Times New Roman" w:hAnsi="Times New Roman"/>
          <w:b/>
          <w:bCs/>
          <w:lang w:val="es-ES_tradnl"/>
        </w:rPr>
        <w:tab/>
        <w:t xml:space="preserve">- Zonas de </w:t>
      </w:r>
      <w:proofErr w:type="spellStart"/>
      <w:r>
        <w:rPr>
          <w:rFonts w:ascii="Times New Roman" w:hAnsi="Times New Roman"/>
          <w:b/>
          <w:bCs/>
          <w:lang w:val="es-ES_tradnl"/>
        </w:rPr>
        <w:t>torus</w:t>
      </w:r>
      <w:proofErr w:type="spellEnd"/>
      <w:r>
        <w:rPr>
          <w:rFonts w:ascii="Times New Roman" w:hAnsi="Times New Roman"/>
          <w:b/>
          <w:bCs/>
          <w:lang w:val="es-ES_tradnl"/>
        </w:rPr>
        <w:t xml:space="preserve"> palatino</w:t>
      </w:r>
    </w:p>
    <w:p w:rsidR="00BD476D" w:rsidRDefault="00BD476D" w:rsidP="00BD476D">
      <w:pPr>
        <w:ind w:left="720"/>
        <w:jc w:val="both"/>
        <w:rPr>
          <w:rFonts w:ascii="Times New Roman" w:hAnsi="Times New Roman"/>
          <w:b/>
          <w:bCs/>
          <w:lang w:val="es-ES_tradnl"/>
        </w:rPr>
      </w:pPr>
      <w:r>
        <w:rPr>
          <w:rFonts w:ascii="Times New Roman" w:hAnsi="Times New Roman"/>
          <w:b/>
          <w:bCs/>
          <w:lang w:val="es-ES_tradnl"/>
        </w:rPr>
        <w:t>MAXILAR INFERIOR</w:t>
      </w:r>
    </w:p>
    <w:p w:rsidR="00BD476D" w:rsidRDefault="00BD476D" w:rsidP="00BD476D">
      <w:pPr>
        <w:numPr>
          <w:ilvl w:val="0"/>
          <w:numId w:val="14"/>
        </w:numPr>
        <w:jc w:val="both"/>
        <w:rPr>
          <w:rFonts w:ascii="Times New Roman" w:hAnsi="Times New Roman"/>
        </w:rPr>
      </w:pPr>
      <w:r>
        <w:rPr>
          <w:rFonts w:ascii="Times New Roman" w:hAnsi="Times New Roman"/>
          <w:b/>
          <w:bCs/>
          <w:lang w:val="es-ES_tradnl"/>
        </w:rPr>
        <w:t>Área de soporte principal (P)</w:t>
      </w:r>
    </w:p>
    <w:p w:rsidR="00BD476D" w:rsidRDefault="00BD476D" w:rsidP="00BD476D">
      <w:pPr>
        <w:ind w:left="720"/>
        <w:jc w:val="both"/>
        <w:rPr>
          <w:rFonts w:ascii="Times New Roman" w:hAnsi="Times New Roman"/>
        </w:rPr>
      </w:pPr>
      <w:r>
        <w:rPr>
          <w:rFonts w:ascii="Times New Roman" w:hAnsi="Times New Roman"/>
          <w:b/>
          <w:bCs/>
          <w:lang w:val="es-ES_tradnl"/>
        </w:rPr>
        <w:tab/>
        <w:t>- Cresta del reborde y sus flancos</w:t>
      </w:r>
    </w:p>
    <w:p w:rsidR="00BD476D" w:rsidRDefault="00BD476D" w:rsidP="00BD476D">
      <w:pPr>
        <w:ind w:left="720"/>
        <w:jc w:val="both"/>
        <w:rPr>
          <w:rFonts w:ascii="Times New Roman" w:hAnsi="Times New Roman"/>
        </w:rPr>
      </w:pPr>
      <w:r>
        <w:rPr>
          <w:rFonts w:ascii="Times New Roman" w:hAnsi="Times New Roman"/>
          <w:b/>
          <w:bCs/>
          <w:lang w:val="es-ES_tradnl"/>
        </w:rPr>
        <w:tab/>
        <w:t>- Reborde vestibular hasta la L.O.E.</w:t>
      </w:r>
    </w:p>
    <w:p w:rsidR="00BD476D" w:rsidRDefault="00BD476D" w:rsidP="00BD476D">
      <w:pPr>
        <w:ind w:left="720"/>
        <w:jc w:val="both"/>
        <w:rPr>
          <w:rFonts w:ascii="Times New Roman" w:hAnsi="Times New Roman"/>
        </w:rPr>
      </w:pPr>
      <w:r>
        <w:rPr>
          <w:rFonts w:ascii="Times New Roman" w:hAnsi="Times New Roman"/>
          <w:b/>
          <w:bCs/>
          <w:lang w:val="es-ES_tradnl"/>
        </w:rPr>
        <w:tab/>
        <w:t xml:space="preserve">- Área de la fosa </w:t>
      </w:r>
      <w:proofErr w:type="spellStart"/>
      <w:r>
        <w:rPr>
          <w:rFonts w:ascii="Times New Roman" w:hAnsi="Times New Roman"/>
          <w:b/>
          <w:bCs/>
          <w:lang w:val="es-ES_tradnl"/>
        </w:rPr>
        <w:t>retromolar</w:t>
      </w:r>
      <w:proofErr w:type="spellEnd"/>
      <w:r>
        <w:rPr>
          <w:rFonts w:ascii="Times New Roman" w:hAnsi="Times New Roman"/>
          <w:b/>
          <w:bCs/>
          <w:lang w:val="es-ES_tradnl"/>
        </w:rPr>
        <w:t xml:space="preserve"> </w:t>
      </w:r>
    </w:p>
    <w:p w:rsidR="00BD476D" w:rsidRDefault="00BD476D" w:rsidP="00BD476D">
      <w:pPr>
        <w:ind w:left="720"/>
        <w:jc w:val="both"/>
        <w:rPr>
          <w:rFonts w:ascii="Times New Roman" w:hAnsi="Times New Roman"/>
        </w:rPr>
      </w:pPr>
      <w:r>
        <w:rPr>
          <w:rFonts w:ascii="Times New Roman" w:hAnsi="Times New Roman"/>
          <w:b/>
          <w:bCs/>
          <w:lang w:val="es-ES_tradnl"/>
        </w:rPr>
        <w:tab/>
        <w:t>- Papila piriforme (solo si es  necesario)</w:t>
      </w:r>
    </w:p>
    <w:p w:rsidR="00BD476D" w:rsidRDefault="00BD476D" w:rsidP="00BD476D">
      <w:pPr>
        <w:numPr>
          <w:ilvl w:val="0"/>
          <w:numId w:val="15"/>
        </w:numPr>
        <w:jc w:val="both"/>
        <w:rPr>
          <w:rFonts w:ascii="Times New Roman" w:hAnsi="Times New Roman"/>
        </w:rPr>
      </w:pPr>
      <w:r>
        <w:rPr>
          <w:rFonts w:ascii="Times New Roman" w:hAnsi="Times New Roman"/>
          <w:b/>
          <w:bCs/>
          <w:lang w:val="es-ES_tradnl"/>
        </w:rPr>
        <w:t>Área de soporte secundario (S)</w:t>
      </w:r>
    </w:p>
    <w:p w:rsidR="00BD476D" w:rsidRDefault="00BD476D" w:rsidP="00BD476D">
      <w:pPr>
        <w:ind w:left="720"/>
        <w:jc w:val="both"/>
        <w:rPr>
          <w:rFonts w:ascii="Times New Roman" w:hAnsi="Times New Roman"/>
        </w:rPr>
      </w:pPr>
      <w:r>
        <w:rPr>
          <w:rFonts w:ascii="Times New Roman" w:hAnsi="Times New Roman"/>
          <w:b/>
          <w:bCs/>
          <w:lang w:val="es-ES_tradnl"/>
        </w:rPr>
        <w:tab/>
        <w:t>- Zona de las inserciones tendinosas</w:t>
      </w:r>
    </w:p>
    <w:p w:rsidR="00BD476D" w:rsidRDefault="00BD476D" w:rsidP="00BD476D">
      <w:pPr>
        <w:numPr>
          <w:ilvl w:val="0"/>
          <w:numId w:val="16"/>
        </w:numPr>
        <w:jc w:val="both"/>
        <w:rPr>
          <w:rFonts w:ascii="Times New Roman" w:hAnsi="Times New Roman"/>
        </w:rPr>
      </w:pPr>
      <w:r>
        <w:rPr>
          <w:rFonts w:ascii="Times New Roman" w:hAnsi="Times New Roman"/>
          <w:b/>
          <w:bCs/>
          <w:lang w:val="es-ES_tradnl"/>
        </w:rPr>
        <w:t>Áreas de alivio  (A)</w:t>
      </w:r>
    </w:p>
    <w:p w:rsidR="00BD476D" w:rsidRDefault="00BD476D" w:rsidP="00BD476D">
      <w:pPr>
        <w:ind w:left="720"/>
        <w:jc w:val="both"/>
        <w:rPr>
          <w:rFonts w:ascii="Times New Roman" w:hAnsi="Times New Roman"/>
        </w:rPr>
      </w:pPr>
      <w:r>
        <w:rPr>
          <w:rFonts w:ascii="Times New Roman" w:hAnsi="Times New Roman"/>
          <w:b/>
          <w:bCs/>
          <w:lang w:val="es-ES_tradnl"/>
        </w:rPr>
        <w:tab/>
        <w:t xml:space="preserve">- Fosa </w:t>
      </w:r>
      <w:proofErr w:type="spellStart"/>
      <w:r>
        <w:rPr>
          <w:rFonts w:ascii="Times New Roman" w:hAnsi="Times New Roman"/>
          <w:b/>
          <w:bCs/>
          <w:lang w:val="es-ES_tradnl"/>
        </w:rPr>
        <w:t>retromolar</w:t>
      </w:r>
      <w:proofErr w:type="spellEnd"/>
      <w:r>
        <w:rPr>
          <w:rFonts w:ascii="Times New Roman" w:hAnsi="Times New Roman"/>
          <w:b/>
          <w:bCs/>
          <w:lang w:val="es-ES_tradnl"/>
        </w:rPr>
        <w:t xml:space="preserve"> </w:t>
      </w:r>
    </w:p>
    <w:p w:rsidR="00BD476D" w:rsidRDefault="00BD476D" w:rsidP="00BD476D">
      <w:pPr>
        <w:ind w:left="720"/>
        <w:jc w:val="both"/>
        <w:rPr>
          <w:rFonts w:ascii="Times New Roman" w:hAnsi="Times New Roman"/>
        </w:rPr>
      </w:pPr>
      <w:r>
        <w:rPr>
          <w:rFonts w:ascii="Times New Roman" w:hAnsi="Times New Roman"/>
          <w:b/>
          <w:bCs/>
          <w:lang w:val="es-ES_tradnl"/>
        </w:rPr>
        <w:tab/>
        <w:t>- L.O.I.</w:t>
      </w:r>
    </w:p>
    <w:p w:rsidR="00BD476D" w:rsidRDefault="00BD476D" w:rsidP="00BD476D">
      <w:pPr>
        <w:ind w:left="720"/>
        <w:jc w:val="both"/>
        <w:rPr>
          <w:rFonts w:ascii="Times New Roman" w:hAnsi="Times New Roman"/>
        </w:rPr>
      </w:pPr>
      <w:r>
        <w:rPr>
          <w:rFonts w:ascii="Times New Roman" w:hAnsi="Times New Roman"/>
          <w:b/>
          <w:bCs/>
          <w:lang w:val="es-ES_tradnl"/>
        </w:rPr>
        <w:tab/>
        <w:t xml:space="preserve">- </w:t>
      </w:r>
      <w:proofErr w:type="spellStart"/>
      <w:r>
        <w:rPr>
          <w:rFonts w:ascii="Times New Roman" w:hAnsi="Times New Roman"/>
          <w:b/>
          <w:bCs/>
          <w:lang w:val="es-ES_tradnl"/>
        </w:rPr>
        <w:t>Torus</w:t>
      </w:r>
      <w:proofErr w:type="spellEnd"/>
      <w:r>
        <w:rPr>
          <w:rFonts w:ascii="Times New Roman" w:hAnsi="Times New Roman"/>
          <w:b/>
          <w:bCs/>
          <w:lang w:val="es-ES_tradnl"/>
        </w:rPr>
        <w:t xml:space="preserve"> Mandibular</w:t>
      </w:r>
    </w:p>
    <w:p w:rsidR="00BD476D" w:rsidRDefault="00BD476D" w:rsidP="00BD476D">
      <w:pPr>
        <w:ind w:left="720"/>
        <w:jc w:val="both"/>
        <w:rPr>
          <w:rFonts w:ascii="Times New Roman" w:hAnsi="Times New Roman"/>
        </w:rPr>
      </w:pPr>
      <w:r>
        <w:rPr>
          <w:rFonts w:ascii="Times New Roman" w:hAnsi="Times New Roman"/>
          <w:b/>
          <w:bCs/>
          <w:lang w:val="es-ES_tradnl"/>
        </w:rPr>
        <w:tab/>
        <w:t xml:space="preserve">- Región agujero </w:t>
      </w:r>
      <w:proofErr w:type="spellStart"/>
      <w:r>
        <w:rPr>
          <w:rFonts w:ascii="Times New Roman" w:hAnsi="Times New Roman"/>
          <w:b/>
          <w:bCs/>
          <w:lang w:val="es-ES_tradnl"/>
        </w:rPr>
        <w:t>mentoniano</w:t>
      </w:r>
      <w:proofErr w:type="spellEnd"/>
      <w:r>
        <w:rPr>
          <w:rFonts w:ascii="Times New Roman" w:hAnsi="Times New Roman"/>
          <w:b/>
          <w:bCs/>
          <w:lang w:val="es-ES_tradnl"/>
        </w:rPr>
        <w:t xml:space="preserve"> </w:t>
      </w:r>
    </w:p>
    <w:p w:rsidR="00BD476D" w:rsidRDefault="00BD476D" w:rsidP="00BD476D">
      <w:pPr>
        <w:ind w:left="720"/>
        <w:jc w:val="both"/>
        <w:rPr>
          <w:rFonts w:ascii="Times New Roman" w:hAnsi="Times New Roman"/>
        </w:rPr>
      </w:pPr>
      <w:r>
        <w:rPr>
          <w:rFonts w:ascii="Times New Roman" w:hAnsi="Times New Roman"/>
          <w:b/>
          <w:bCs/>
          <w:lang w:val="es-ES_tradnl"/>
        </w:rPr>
        <w:lastRenderedPageBreak/>
        <w:tab/>
        <w:t>- Cresta del reborde</w:t>
      </w:r>
    </w:p>
    <w:p w:rsidR="00BD476D" w:rsidRDefault="00BD476D" w:rsidP="00BD476D">
      <w:pPr>
        <w:ind w:left="720"/>
        <w:jc w:val="both"/>
        <w:rPr>
          <w:rFonts w:ascii="Times New Roman" w:hAnsi="Times New Roman"/>
        </w:rPr>
      </w:pPr>
      <w:r>
        <w:rPr>
          <w:rFonts w:ascii="Times New Roman" w:hAnsi="Times New Roman"/>
        </w:rPr>
        <w:t>4) FIJACIÓN:</w:t>
      </w:r>
    </w:p>
    <w:p w:rsidR="00BD476D" w:rsidRDefault="00BD476D" w:rsidP="00BD476D">
      <w:pPr>
        <w:ind w:left="720"/>
        <w:jc w:val="both"/>
        <w:rPr>
          <w:rFonts w:ascii="Times New Roman" w:hAnsi="Times New Roman"/>
        </w:rPr>
      </w:pPr>
      <w:r>
        <w:rPr>
          <w:rFonts w:ascii="Times New Roman" w:hAnsi="Times New Roman"/>
          <w:lang w:val="es-ES_tradnl"/>
        </w:rPr>
        <w:t>Es la suma de los recursos arbitrados para conseguir la INVARIABILIDAD de las relaciones de posición entre la restauración y las estructuras estables del terreno, cuando la restauración trabaje.</w:t>
      </w:r>
      <w:r>
        <w:rPr>
          <w:rFonts w:ascii="Times New Roman" w:hAnsi="Times New Roman"/>
        </w:rPr>
        <w:t xml:space="preserve"> </w:t>
      </w:r>
    </w:p>
    <w:p w:rsidR="00BD476D" w:rsidRDefault="00BD476D" w:rsidP="00BD476D">
      <w:pPr>
        <w:ind w:left="720"/>
        <w:jc w:val="both"/>
      </w:pPr>
      <w:r>
        <w:rPr>
          <w:rFonts w:ascii="Times New Roman" w:hAnsi="Times New Roman"/>
        </w:rPr>
        <w:t xml:space="preserve">FUNDAMENTAL PARA: </w:t>
      </w:r>
      <w:r>
        <w:rPr>
          <w:b/>
          <w:bCs/>
          <w:lang w:val="es-ES_tradnl"/>
        </w:rPr>
        <w:t>Conseguir el equilibrio estático.</w:t>
      </w:r>
    </w:p>
    <w:p w:rsidR="00BD476D" w:rsidRDefault="00BD476D" w:rsidP="00BD476D">
      <w:pPr>
        <w:ind w:left="720"/>
        <w:jc w:val="both"/>
        <w:rPr>
          <w:rFonts w:ascii="Times New Roman" w:hAnsi="Times New Roman"/>
        </w:rPr>
      </w:pPr>
      <w:r>
        <w:rPr>
          <w:rFonts w:ascii="Times New Roman" w:hAnsi="Times New Roman"/>
          <w:b/>
          <w:bCs/>
          <w:lang w:val="es-ES_tradnl"/>
        </w:rPr>
        <w:t>Conseguir el equilibrio dinámico.</w:t>
      </w:r>
    </w:p>
    <w:p w:rsidR="00BD476D" w:rsidRDefault="00BD476D" w:rsidP="00BD476D">
      <w:pPr>
        <w:ind w:left="720"/>
        <w:jc w:val="both"/>
        <w:rPr>
          <w:rFonts w:ascii="Times New Roman" w:hAnsi="Times New Roman"/>
        </w:rPr>
      </w:pPr>
      <w:r>
        <w:rPr>
          <w:rFonts w:ascii="Times New Roman" w:hAnsi="Times New Roman"/>
          <w:b/>
          <w:bCs/>
          <w:lang w:val="es-ES_tradnl"/>
        </w:rPr>
        <w:t xml:space="preserve">Que la mandíbula conserve la dimensión vertical establecida. </w:t>
      </w:r>
    </w:p>
    <w:p w:rsidR="00BD476D" w:rsidRDefault="00BD476D" w:rsidP="00BD476D">
      <w:pPr>
        <w:ind w:left="720"/>
        <w:jc w:val="both"/>
        <w:rPr>
          <w:rFonts w:ascii="Times New Roman" w:hAnsi="Times New Roman"/>
        </w:rPr>
      </w:pPr>
    </w:p>
    <w:p w:rsidR="00BD476D" w:rsidRDefault="00BD476D" w:rsidP="00BD476D">
      <w:pPr>
        <w:ind w:left="720"/>
        <w:jc w:val="both"/>
      </w:pPr>
      <w:r>
        <w:rPr>
          <w:rFonts w:ascii="Times New Roman" w:hAnsi="Times New Roman"/>
        </w:rPr>
        <w:t xml:space="preserve">5) </w:t>
      </w:r>
      <w:bookmarkStart w:id="0" w:name="_GoBack"/>
      <w:bookmarkEnd w:id="0"/>
      <w:r>
        <w:rPr>
          <w:rFonts w:ascii="Times New Roman" w:hAnsi="Times New Roman"/>
        </w:rPr>
        <w:t xml:space="preserve">SUPERFICIE OCLUSAL: </w:t>
      </w:r>
      <w:r>
        <w:rPr>
          <w:b/>
          <w:bCs/>
        </w:rPr>
        <w:t>Forma</w:t>
      </w:r>
      <w:r>
        <w:t xml:space="preserve"> y </w:t>
      </w:r>
      <w:r>
        <w:rPr>
          <w:b/>
          <w:bCs/>
        </w:rPr>
        <w:t xml:space="preserve">Posición de </w:t>
      </w:r>
      <w:r>
        <w:rPr>
          <w:rFonts w:ascii="Times New Roman" w:hAnsi="Times New Roman"/>
          <w:b/>
          <w:bCs/>
        </w:rPr>
        <w:t xml:space="preserve">dientes  </w:t>
      </w:r>
      <w:r>
        <w:rPr>
          <w:rFonts w:ascii="Times New Roman" w:hAnsi="Times New Roman"/>
          <w:b/>
          <w:bCs/>
        </w:rPr>
        <w:br/>
        <w:t>-</w:t>
      </w:r>
      <w:r>
        <w:rPr>
          <w:rFonts w:ascii="Times New Roman" w:hAnsi="Times New Roman"/>
          <w:b/>
          <w:bCs/>
        </w:rPr>
        <w:tab/>
        <w:t>Oclusiónbalanceada</w:t>
      </w:r>
      <w:r>
        <w:rPr>
          <w:rFonts w:ascii="Times New Roman" w:hAnsi="Times New Roman"/>
          <w:noProof/>
          <w:sz w:val="16"/>
          <w:lang w:val="es-ES" w:eastAsia="es-ES"/>
        </w:rPr>
        <mc:AlternateContent>
          <mc:Choice Requires="wps">
            <w:drawing>
              <wp:inline distT="0" distB="0" distL="0" distR="0" wp14:anchorId="3601EC84" wp14:editId="02DB5C86">
                <wp:extent cx="4752975" cy="923925"/>
                <wp:effectExtent l="0" t="0" r="0" b="0"/>
                <wp:docPr id="8" name="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975" cy="922338"/>
                        </a:xfrm>
                        <a:prstGeom prst="rect">
                          <a:avLst/>
                        </a:prstGeom>
                        <a:noFill/>
                      </wps:spPr>
                      <wps:txbx>
                        <w:txbxContent>
                          <w:p w:rsidR="00BD476D" w:rsidRDefault="00BD476D" w:rsidP="00BD476D">
                            <w:pPr>
                              <w:pStyle w:val="NormalWeb"/>
                              <w:spacing w:before="0" w:beforeAutospacing="0" w:after="0" w:afterAutospacing="0"/>
                              <w:textAlignment w:val="baseline"/>
                            </w:pPr>
                            <w:r>
                              <w:rPr>
                                <w:rFonts w:asciiTheme="minorHAnsi" w:hAnsi="Calibri" w:cstheme="minorBidi"/>
                                <w:b/>
                                <w:bCs/>
                                <w:color w:val="1F497D" w:themeColor="text2"/>
                                <w:kern w:val="24"/>
                              </w:rPr>
                              <w:t>Factor imprescindible para el correcto funcionamiento de las prótesis</w:t>
                            </w:r>
                          </w:p>
                        </w:txbxContent>
                      </wps:txbx>
                      <wps:bodyPr>
                        <a:spAutoFit/>
                      </wps:bodyPr>
                    </wps:wsp>
                  </a:graphicData>
                </a:graphic>
              </wp:inline>
            </w:drawing>
          </mc:Choice>
          <mc:Fallback>
            <w:pict>
              <v:shapetype id="_x0000_t202" coordsize="21600,21600" o:spt="202" path="m,l,21600r21600,l21600,xe">
                <v:stroke joinstyle="miter"/>
                <v:path gradientshapeok="t" o:connecttype="rect"/>
              </v:shapetype>
              <v:shape id="7 CuadroTexto" o:spid="_x0000_s1026" type="#_x0000_t202" style="width:374.2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" filled="f" stroked="f">
                <v:textbox style="mso-fit-shape-to-text:t">
                  <w:txbxContent>
                    <w:p w:rsidR="00BD476D" w:rsidRDefault="00BD476D" w:rsidP="00BD476D">
                      <w:pPr>
                        <w:pStyle w:val="NormalWeb"/>
                        <w:spacing w:before="0" w:beforeAutospacing="0" w:after="0" w:afterAutospacing="0"/>
                        <w:textAlignment w:val="baseline"/>
                      </w:pPr>
                      <w:r>
                        <w:rPr>
                          <w:rFonts w:asciiTheme="minorHAnsi" w:hAnsi="Calibri" w:cstheme="minorBidi"/>
                          <w:b/>
                          <w:bCs/>
                          <w:color w:val="1F497D" w:themeColor="text2"/>
                          <w:kern w:val="24"/>
                        </w:rPr>
                        <w:t>Factor imprescindible para el correcto funcionamiento de las prótesis</w:t>
                      </w:r>
                    </w:p>
                  </w:txbxContent>
                </v:textbox>
                <w10:anchorlock/>
              </v:shape>
            </w:pict>
          </mc:Fallback>
        </mc:AlternateContent>
      </w:r>
    </w:p>
    <w:p w:rsidR="00BD476D" w:rsidRDefault="00BD476D" w:rsidP="00BD476D">
      <w:pPr>
        <w:ind w:left="720"/>
        <w:jc w:val="both"/>
        <w:rPr>
          <w:rFonts w:ascii="Times New Roman" w:hAnsi="Times New Roman"/>
        </w:rPr>
      </w:pPr>
      <w:r>
        <w:rPr>
          <w:rFonts w:ascii="Times New Roman" w:hAnsi="Times New Roman"/>
        </w:rPr>
        <w:t>6) CONEXIÓN:</w:t>
      </w:r>
    </w:p>
    <w:p w:rsidR="00BD476D" w:rsidRDefault="00BD476D" w:rsidP="00BD476D">
      <w:pPr>
        <w:ind w:left="720"/>
        <w:jc w:val="both"/>
        <w:rPr>
          <w:rFonts w:ascii="Times New Roman" w:hAnsi="Times New Roman"/>
        </w:rPr>
      </w:pPr>
      <w:r>
        <w:rPr>
          <w:rFonts w:ascii="Times New Roman" w:hAnsi="Times New Roman"/>
          <w:lang w:val="es-ES_tradnl"/>
        </w:rPr>
        <w:t>Es la parte de la prótesis encargada de unir o conectar las otras unidades funcionales entre sí, para constituir un   solo aparato.</w:t>
      </w:r>
      <w:r>
        <w:rPr>
          <w:rFonts w:ascii="Times New Roman" w:hAnsi="Times New Roman"/>
        </w:rPr>
        <w:t xml:space="preserve"> </w:t>
      </w:r>
    </w:p>
    <w:p w:rsidR="00BD476D" w:rsidRDefault="00BD476D" w:rsidP="00BD476D">
      <w:pPr>
        <w:ind w:left="720"/>
        <w:jc w:val="both"/>
        <w:rPr>
          <w:rFonts w:ascii="Times New Roman" w:hAnsi="Times New Roman"/>
        </w:rPr>
      </w:pPr>
      <w:r>
        <w:rPr>
          <w:rFonts w:ascii="Times New Roman" w:hAnsi="Times New Roman"/>
          <w:b/>
          <w:bCs/>
          <w:i/>
          <w:iCs/>
          <w:lang w:val="es-ES_tradnl"/>
        </w:rPr>
        <w:t>Recordemos que el éxito en la confección de una prótesis completa se basa en cumplir con los requisitos de cada una de estas unidades funcionales con:</w:t>
      </w:r>
    </w:p>
    <w:p w:rsidR="00BD476D" w:rsidRDefault="00BD476D" w:rsidP="00BD476D">
      <w:pPr>
        <w:ind w:left="720"/>
        <w:jc w:val="both"/>
        <w:rPr>
          <w:rFonts w:ascii="Times New Roman" w:hAnsi="Times New Roman"/>
        </w:rPr>
      </w:pPr>
      <w:r>
        <w:rPr>
          <w:rFonts w:ascii="Times New Roman" w:hAnsi="Times New Roman"/>
          <w:b/>
          <w:bCs/>
          <w:i/>
          <w:iCs/>
          <w:lang w:val="es-ES_tradnl"/>
        </w:rPr>
        <w:t>Presencia Constante</w:t>
      </w:r>
    </w:p>
    <w:p w:rsidR="00BD476D" w:rsidRDefault="00BD476D" w:rsidP="00BD476D">
      <w:pPr>
        <w:ind w:left="720"/>
        <w:jc w:val="both"/>
        <w:rPr>
          <w:rFonts w:ascii="Times New Roman" w:hAnsi="Times New Roman"/>
        </w:rPr>
      </w:pPr>
      <w:r>
        <w:rPr>
          <w:rFonts w:ascii="Times New Roman" w:hAnsi="Times New Roman"/>
          <w:b/>
          <w:bCs/>
          <w:i/>
          <w:iCs/>
          <w:lang w:val="es-ES_tradnl"/>
        </w:rPr>
        <w:t>Individualidad Propia</w:t>
      </w:r>
    </w:p>
    <w:p w:rsidR="00BD476D" w:rsidRDefault="00BD476D" w:rsidP="00BD476D">
      <w:pPr>
        <w:ind w:left="720"/>
        <w:jc w:val="both"/>
      </w:pPr>
      <w:r>
        <w:rPr>
          <w:rFonts w:ascii="Times New Roman" w:hAnsi="Times New Roman"/>
          <w:b/>
          <w:bCs/>
          <w:i/>
          <w:iCs/>
          <w:lang w:val="es-ES_tradnl"/>
        </w:rPr>
        <w:t>Función Específica</w:t>
      </w:r>
    </w:p>
    <w:p w:rsidR="00B21623" w:rsidRDefault="00B21623" w:rsidP="00BD476D">
      <w:pPr>
        <w:jc w:val="both"/>
      </w:pPr>
    </w:p>
    <w:sectPr w:rsidR="00B216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ckwell">
    <w:altName w:val="Times New Roman"/>
    <w:charset w:val="00"/>
    <w:family w:val="roman"/>
    <w:pitch w:val="variable"/>
    <w:sig w:usb0="00000001"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282A"/>
    <w:multiLevelType w:val="hybridMultilevel"/>
    <w:tmpl w:val="05108E0C"/>
    <w:lvl w:ilvl="0" w:tplc="D320E9B2">
      <w:start w:val="1"/>
      <w:numFmt w:val="bullet"/>
      <w:lvlText w:val=""/>
      <w:lvlJc w:val="left"/>
      <w:pPr>
        <w:tabs>
          <w:tab w:val="num" w:pos="720"/>
        </w:tabs>
        <w:ind w:left="720" w:hanging="360"/>
      </w:pPr>
      <w:rPr>
        <w:rFonts w:ascii="Wingdings 2" w:hAnsi="Wingdings 2" w:hint="default"/>
      </w:rPr>
    </w:lvl>
    <w:lvl w:ilvl="1" w:tplc="17046EB2">
      <w:start w:val="1"/>
      <w:numFmt w:val="bullet"/>
      <w:lvlText w:val=""/>
      <w:lvlJc w:val="left"/>
      <w:pPr>
        <w:tabs>
          <w:tab w:val="num" w:pos="1440"/>
        </w:tabs>
        <w:ind w:left="1440" w:hanging="360"/>
      </w:pPr>
      <w:rPr>
        <w:rFonts w:ascii="Wingdings 2" w:hAnsi="Wingdings 2" w:hint="default"/>
      </w:rPr>
    </w:lvl>
    <w:lvl w:ilvl="2" w:tplc="37228B56">
      <w:start w:val="1"/>
      <w:numFmt w:val="bullet"/>
      <w:lvlText w:val=""/>
      <w:lvlJc w:val="left"/>
      <w:pPr>
        <w:tabs>
          <w:tab w:val="num" w:pos="2160"/>
        </w:tabs>
        <w:ind w:left="2160" w:hanging="360"/>
      </w:pPr>
      <w:rPr>
        <w:rFonts w:ascii="Wingdings 2" w:hAnsi="Wingdings 2" w:hint="default"/>
      </w:rPr>
    </w:lvl>
    <w:lvl w:ilvl="3" w:tplc="E1DC2F58">
      <w:start w:val="1"/>
      <w:numFmt w:val="bullet"/>
      <w:lvlText w:val=""/>
      <w:lvlJc w:val="left"/>
      <w:pPr>
        <w:tabs>
          <w:tab w:val="num" w:pos="2880"/>
        </w:tabs>
        <w:ind w:left="2880" w:hanging="360"/>
      </w:pPr>
      <w:rPr>
        <w:rFonts w:ascii="Wingdings 2" w:hAnsi="Wingdings 2" w:hint="default"/>
      </w:rPr>
    </w:lvl>
    <w:lvl w:ilvl="4" w:tplc="92C4FBD2">
      <w:start w:val="1"/>
      <w:numFmt w:val="bullet"/>
      <w:lvlText w:val=""/>
      <w:lvlJc w:val="left"/>
      <w:pPr>
        <w:tabs>
          <w:tab w:val="num" w:pos="3600"/>
        </w:tabs>
        <w:ind w:left="3600" w:hanging="360"/>
      </w:pPr>
      <w:rPr>
        <w:rFonts w:ascii="Wingdings 2" w:hAnsi="Wingdings 2" w:hint="default"/>
      </w:rPr>
    </w:lvl>
    <w:lvl w:ilvl="5" w:tplc="3BFC854A">
      <w:start w:val="1"/>
      <w:numFmt w:val="bullet"/>
      <w:lvlText w:val=""/>
      <w:lvlJc w:val="left"/>
      <w:pPr>
        <w:tabs>
          <w:tab w:val="num" w:pos="4320"/>
        </w:tabs>
        <w:ind w:left="4320" w:hanging="360"/>
      </w:pPr>
      <w:rPr>
        <w:rFonts w:ascii="Wingdings 2" w:hAnsi="Wingdings 2" w:hint="default"/>
      </w:rPr>
    </w:lvl>
    <w:lvl w:ilvl="6" w:tplc="E0886060">
      <w:start w:val="1"/>
      <w:numFmt w:val="bullet"/>
      <w:lvlText w:val=""/>
      <w:lvlJc w:val="left"/>
      <w:pPr>
        <w:tabs>
          <w:tab w:val="num" w:pos="5040"/>
        </w:tabs>
        <w:ind w:left="5040" w:hanging="360"/>
      </w:pPr>
      <w:rPr>
        <w:rFonts w:ascii="Wingdings 2" w:hAnsi="Wingdings 2" w:hint="default"/>
      </w:rPr>
    </w:lvl>
    <w:lvl w:ilvl="7" w:tplc="A70E4A14">
      <w:start w:val="1"/>
      <w:numFmt w:val="bullet"/>
      <w:lvlText w:val=""/>
      <w:lvlJc w:val="left"/>
      <w:pPr>
        <w:tabs>
          <w:tab w:val="num" w:pos="5760"/>
        </w:tabs>
        <w:ind w:left="5760" w:hanging="360"/>
      </w:pPr>
      <w:rPr>
        <w:rFonts w:ascii="Wingdings 2" w:hAnsi="Wingdings 2" w:hint="default"/>
      </w:rPr>
    </w:lvl>
    <w:lvl w:ilvl="8" w:tplc="5C0CA174">
      <w:start w:val="1"/>
      <w:numFmt w:val="bullet"/>
      <w:lvlText w:val=""/>
      <w:lvlJc w:val="left"/>
      <w:pPr>
        <w:tabs>
          <w:tab w:val="num" w:pos="6480"/>
        </w:tabs>
        <w:ind w:left="6480" w:hanging="360"/>
      </w:pPr>
      <w:rPr>
        <w:rFonts w:ascii="Wingdings 2" w:hAnsi="Wingdings 2" w:hint="default"/>
      </w:rPr>
    </w:lvl>
  </w:abstractNum>
  <w:abstractNum w:abstractNumId="1">
    <w:nsid w:val="06BF76EE"/>
    <w:multiLevelType w:val="hybridMultilevel"/>
    <w:tmpl w:val="B08C8468"/>
    <w:lvl w:ilvl="0" w:tplc="319EF276">
      <w:start w:val="1"/>
      <w:numFmt w:val="bullet"/>
      <w:lvlText w:val="•"/>
      <w:lvlJc w:val="left"/>
      <w:pPr>
        <w:tabs>
          <w:tab w:val="num" w:pos="720"/>
        </w:tabs>
        <w:ind w:left="720" w:hanging="360"/>
      </w:pPr>
      <w:rPr>
        <w:rFonts w:ascii="Arial" w:hAnsi="Arial" w:cs="Times New Roman" w:hint="default"/>
      </w:rPr>
    </w:lvl>
    <w:lvl w:ilvl="1" w:tplc="52783B14">
      <w:start w:val="1"/>
      <w:numFmt w:val="bullet"/>
      <w:lvlText w:val="•"/>
      <w:lvlJc w:val="left"/>
      <w:pPr>
        <w:tabs>
          <w:tab w:val="num" w:pos="1440"/>
        </w:tabs>
        <w:ind w:left="1440" w:hanging="360"/>
      </w:pPr>
      <w:rPr>
        <w:rFonts w:ascii="Arial" w:hAnsi="Arial" w:cs="Times New Roman" w:hint="default"/>
      </w:rPr>
    </w:lvl>
    <w:lvl w:ilvl="2" w:tplc="D312E120">
      <w:start w:val="1"/>
      <w:numFmt w:val="bullet"/>
      <w:lvlText w:val="•"/>
      <w:lvlJc w:val="left"/>
      <w:pPr>
        <w:tabs>
          <w:tab w:val="num" w:pos="2160"/>
        </w:tabs>
        <w:ind w:left="2160" w:hanging="360"/>
      </w:pPr>
      <w:rPr>
        <w:rFonts w:ascii="Arial" w:hAnsi="Arial" w:cs="Times New Roman" w:hint="default"/>
      </w:rPr>
    </w:lvl>
    <w:lvl w:ilvl="3" w:tplc="04241C3C">
      <w:start w:val="1"/>
      <w:numFmt w:val="bullet"/>
      <w:lvlText w:val="•"/>
      <w:lvlJc w:val="left"/>
      <w:pPr>
        <w:tabs>
          <w:tab w:val="num" w:pos="2880"/>
        </w:tabs>
        <w:ind w:left="2880" w:hanging="360"/>
      </w:pPr>
      <w:rPr>
        <w:rFonts w:ascii="Arial" w:hAnsi="Arial" w:cs="Times New Roman" w:hint="default"/>
      </w:rPr>
    </w:lvl>
    <w:lvl w:ilvl="4" w:tplc="97924FE8">
      <w:start w:val="1"/>
      <w:numFmt w:val="bullet"/>
      <w:lvlText w:val="•"/>
      <w:lvlJc w:val="left"/>
      <w:pPr>
        <w:tabs>
          <w:tab w:val="num" w:pos="3600"/>
        </w:tabs>
        <w:ind w:left="3600" w:hanging="360"/>
      </w:pPr>
      <w:rPr>
        <w:rFonts w:ascii="Arial" w:hAnsi="Arial" w:cs="Times New Roman" w:hint="default"/>
      </w:rPr>
    </w:lvl>
    <w:lvl w:ilvl="5" w:tplc="E8E40916">
      <w:start w:val="1"/>
      <w:numFmt w:val="bullet"/>
      <w:lvlText w:val="•"/>
      <w:lvlJc w:val="left"/>
      <w:pPr>
        <w:tabs>
          <w:tab w:val="num" w:pos="4320"/>
        </w:tabs>
        <w:ind w:left="4320" w:hanging="360"/>
      </w:pPr>
      <w:rPr>
        <w:rFonts w:ascii="Arial" w:hAnsi="Arial" w:cs="Times New Roman" w:hint="default"/>
      </w:rPr>
    </w:lvl>
    <w:lvl w:ilvl="6" w:tplc="CA6C1CBC">
      <w:start w:val="1"/>
      <w:numFmt w:val="bullet"/>
      <w:lvlText w:val="•"/>
      <w:lvlJc w:val="left"/>
      <w:pPr>
        <w:tabs>
          <w:tab w:val="num" w:pos="5040"/>
        </w:tabs>
        <w:ind w:left="5040" w:hanging="360"/>
      </w:pPr>
      <w:rPr>
        <w:rFonts w:ascii="Arial" w:hAnsi="Arial" w:cs="Times New Roman" w:hint="default"/>
      </w:rPr>
    </w:lvl>
    <w:lvl w:ilvl="7" w:tplc="AE70B44E">
      <w:start w:val="1"/>
      <w:numFmt w:val="bullet"/>
      <w:lvlText w:val="•"/>
      <w:lvlJc w:val="left"/>
      <w:pPr>
        <w:tabs>
          <w:tab w:val="num" w:pos="5760"/>
        </w:tabs>
        <w:ind w:left="5760" w:hanging="360"/>
      </w:pPr>
      <w:rPr>
        <w:rFonts w:ascii="Arial" w:hAnsi="Arial" w:cs="Times New Roman" w:hint="default"/>
      </w:rPr>
    </w:lvl>
    <w:lvl w:ilvl="8" w:tplc="A588E7DC">
      <w:start w:val="1"/>
      <w:numFmt w:val="bullet"/>
      <w:lvlText w:val="•"/>
      <w:lvlJc w:val="left"/>
      <w:pPr>
        <w:tabs>
          <w:tab w:val="num" w:pos="6480"/>
        </w:tabs>
        <w:ind w:left="6480" w:hanging="360"/>
      </w:pPr>
      <w:rPr>
        <w:rFonts w:ascii="Arial" w:hAnsi="Arial" w:cs="Times New Roman" w:hint="default"/>
      </w:rPr>
    </w:lvl>
  </w:abstractNum>
  <w:abstractNum w:abstractNumId="2">
    <w:nsid w:val="0C973995"/>
    <w:multiLevelType w:val="hybridMultilevel"/>
    <w:tmpl w:val="7AAEE248"/>
    <w:lvl w:ilvl="0" w:tplc="A0EE31CE">
      <w:start w:val="1"/>
      <w:numFmt w:val="lowerLetter"/>
      <w:lvlText w:val="%1)"/>
      <w:lvlJc w:val="left"/>
      <w:pPr>
        <w:tabs>
          <w:tab w:val="num" w:pos="1068"/>
        </w:tabs>
        <w:ind w:left="1068" w:hanging="360"/>
      </w:pPr>
    </w:lvl>
    <w:lvl w:ilvl="1" w:tplc="026C409A">
      <w:start w:val="1"/>
      <w:numFmt w:val="lowerLetter"/>
      <w:lvlText w:val="%2)"/>
      <w:lvlJc w:val="left"/>
      <w:pPr>
        <w:tabs>
          <w:tab w:val="num" w:pos="1788"/>
        </w:tabs>
        <w:ind w:left="1788" w:hanging="360"/>
      </w:pPr>
    </w:lvl>
    <w:lvl w:ilvl="2" w:tplc="A1221C6C">
      <w:start w:val="1"/>
      <w:numFmt w:val="lowerLetter"/>
      <w:lvlText w:val="%3)"/>
      <w:lvlJc w:val="left"/>
      <w:pPr>
        <w:tabs>
          <w:tab w:val="num" w:pos="2508"/>
        </w:tabs>
        <w:ind w:left="2508" w:hanging="360"/>
      </w:pPr>
    </w:lvl>
    <w:lvl w:ilvl="3" w:tplc="AFA6F846">
      <w:start w:val="1"/>
      <w:numFmt w:val="lowerLetter"/>
      <w:lvlText w:val="%4)"/>
      <w:lvlJc w:val="left"/>
      <w:pPr>
        <w:tabs>
          <w:tab w:val="num" w:pos="3228"/>
        </w:tabs>
        <w:ind w:left="3228" w:hanging="360"/>
      </w:pPr>
    </w:lvl>
    <w:lvl w:ilvl="4" w:tplc="200E3EDE">
      <w:start w:val="1"/>
      <w:numFmt w:val="lowerLetter"/>
      <w:lvlText w:val="%5)"/>
      <w:lvlJc w:val="left"/>
      <w:pPr>
        <w:tabs>
          <w:tab w:val="num" w:pos="3948"/>
        </w:tabs>
        <w:ind w:left="3948" w:hanging="360"/>
      </w:pPr>
    </w:lvl>
    <w:lvl w:ilvl="5" w:tplc="5920B2AC">
      <w:start w:val="1"/>
      <w:numFmt w:val="lowerLetter"/>
      <w:lvlText w:val="%6)"/>
      <w:lvlJc w:val="left"/>
      <w:pPr>
        <w:tabs>
          <w:tab w:val="num" w:pos="4668"/>
        </w:tabs>
        <w:ind w:left="4668" w:hanging="360"/>
      </w:pPr>
    </w:lvl>
    <w:lvl w:ilvl="6" w:tplc="DD160FFA">
      <w:start w:val="1"/>
      <w:numFmt w:val="lowerLetter"/>
      <w:lvlText w:val="%7)"/>
      <w:lvlJc w:val="left"/>
      <w:pPr>
        <w:tabs>
          <w:tab w:val="num" w:pos="5388"/>
        </w:tabs>
        <w:ind w:left="5388" w:hanging="360"/>
      </w:pPr>
    </w:lvl>
    <w:lvl w:ilvl="7" w:tplc="6494DBC2">
      <w:start w:val="1"/>
      <w:numFmt w:val="lowerLetter"/>
      <w:lvlText w:val="%8)"/>
      <w:lvlJc w:val="left"/>
      <w:pPr>
        <w:tabs>
          <w:tab w:val="num" w:pos="6108"/>
        </w:tabs>
        <w:ind w:left="6108" w:hanging="360"/>
      </w:pPr>
    </w:lvl>
    <w:lvl w:ilvl="8" w:tplc="5E7C3C5E">
      <w:start w:val="1"/>
      <w:numFmt w:val="lowerLetter"/>
      <w:lvlText w:val="%9)"/>
      <w:lvlJc w:val="left"/>
      <w:pPr>
        <w:tabs>
          <w:tab w:val="num" w:pos="6828"/>
        </w:tabs>
        <w:ind w:left="6828" w:hanging="360"/>
      </w:pPr>
    </w:lvl>
  </w:abstractNum>
  <w:abstractNum w:abstractNumId="3">
    <w:nsid w:val="0EF80597"/>
    <w:multiLevelType w:val="hybridMultilevel"/>
    <w:tmpl w:val="B8D2DD18"/>
    <w:lvl w:ilvl="0" w:tplc="54048638">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13F564ED"/>
    <w:multiLevelType w:val="hybridMultilevel"/>
    <w:tmpl w:val="4EF2FE72"/>
    <w:lvl w:ilvl="0" w:tplc="038671BC">
      <w:start w:val="1"/>
      <w:numFmt w:val="bullet"/>
      <w:lvlText w:val="•"/>
      <w:lvlJc w:val="left"/>
      <w:pPr>
        <w:tabs>
          <w:tab w:val="num" w:pos="720"/>
        </w:tabs>
        <w:ind w:left="720" w:hanging="360"/>
      </w:pPr>
      <w:rPr>
        <w:rFonts w:ascii="Arial" w:hAnsi="Arial" w:cs="Times New Roman" w:hint="default"/>
      </w:rPr>
    </w:lvl>
    <w:lvl w:ilvl="1" w:tplc="C9DCAD6A">
      <w:start w:val="1"/>
      <w:numFmt w:val="bullet"/>
      <w:lvlText w:val="•"/>
      <w:lvlJc w:val="left"/>
      <w:pPr>
        <w:tabs>
          <w:tab w:val="num" w:pos="1440"/>
        </w:tabs>
        <w:ind w:left="1440" w:hanging="360"/>
      </w:pPr>
      <w:rPr>
        <w:rFonts w:ascii="Arial" w:hAnsi="Arial" w:cs="Times New Roman" w:hint="default"/>
      </w:rPr>
    </w:lvl>
    <w:lvl w:ilvl="2" w:tplc="2D0A4512">
      <w:start w:val="1"/>
      <w:numFmt w:val="bullet"/>
      <w:lvlText w:val="•"/>
      <w:lvlJc w:val="left"/>
      <w:pPr>
        <w:tabs>
          <w:tab w:val="num" w:pos="2160"/>
        </w:tabs>
        <w:ind w:left="2160" w:hanging="360"/>
      </w:pPr>
      <w:rPr>
        <w:rFonts w:ascii="Arial" w:hAnsi="Arial" w:cs="Times New Roman" w:hint="default"/>
      </w:rPr>
    </w:lvl>
    <w:lvl w:ilvl="3" w:tplc="32BA7202">
      <w:start w:val="1"/>
      <w:numFmt w:val="bullet"/>
      <w:lvlText w:val="•"/>
      <w:lvlJc w:val="left"/>
      <w:pPr>
        <w:tabs>
          <w:tab w:val="num" w:pos="2880"/>
        </w:tabs>
        <w:ind w:left="2880" w:hanging="360"/>
      </w:pPr>
      <w:rPr>
        <w:rFonts w:ascii="Arial" w:hAnsi="Arial" w:cs="Times New Roman" w:hint="default"/>
      </w:rPr>
    </w:lvl>
    <w:lvl w:ilvl="4" w:tplc="56E63970">
      <w:start w:val="1"/>
      <w:numFmt w:val="bullet"/>
      <w:lvlText w:val="•"/>
      <w:lvlJc w:val="left"/>
      <w:pPr>
        <w:tabs>
          <w:tab w:val="num" w:pos="3600"/>
        </w:tabs>
        <w:ind w:left="3600" w:hanging="360"/>
      </w:pPr>
      <w:rPr>
        <w:rFonts w:ascii="Arial" w:hAnsi="Arial" w:cs="Times New Roman" w:hint="default"/>
      </w:rPr>
    </w:lvl>
    <w:lvl w:ilvl="5" w:tplc="DC08E0DE">
      <w:start w:val="1"/>
      <w:numFmt w:val="bullet"/>
      <w:lvlText w:val="•"/>
      <w:lvlJc w:val="left"/>
      <w:pPr>
        <w:tabs>
          <w:tab w:val="num" w:pos="4320"/>
        </w:tabs>
        <w:ind w:left="4320" w:hanging="360"/>
      </w:pPr>
      <w:rPr>
        <w:rFonts w:ascii="Arial" w:hAnsi="Arial" w:cs="Times New Roman" w:hint="default"/>
      </w:rPr>
    </w:lvl>
    <w:lvl w:ilvl="6" w:tplc="304413DE">
      <w:start w:val="1"/>
      <w:numFmt w:val="bullet"/>
      <w:lvlText w:val="•"/>
      <w:lvlJc w:val="left"/>
      <w:pPr>
        <w:tabs>
          <w:tab w:val="num" w:pos="5040"/>
        </w:tabs>
        <w:ind w:left="5040" w:hanging="360"/>
      </w:pPr>
      <w:rPr>
        <w:rFonts w:ascii="Arial" w:hAnsi="Arial" w:cs="Times New Roman" w:hint="default"/>
      </w:rPr>
    </w:lvl>
    <w:lvl w:ilvl="7" w:tplc="87B47DF8">
      <w:start w:val="1"/>
      <w:numFmt w:val="bullet"/>
      <w:lvlText w:val="•"/>
      <w:lvlJc w:val="left"/>
      <w:pPr>
        <w:tabs>
          <w:tab w:val="num" w:pos="5760"/>
        </w:tabs>
        <w:ind w:left="5760" w:hanging="360"/>
      </w:pPr>
      <w:rPr>
        <w:rFonts w:ascii="Arial" w:hAnsi="Arial" w:cs="Times New Roman" w:hint="default"/>
      </w:rPr>
    </w:lvl>
    <w:lvl w:ilvl="8" w:tplc="2F94CE2C">
      <w:start w:val="1"/>
      <w:numFmt w:val="bullet"/>
      <w:lvlText w:val="•"/>
      <w:lvlJc w:val="left"/>
      <w:pPr>
        <w:tabs>
          <w:tab w:val="num" w:pos="6480"/>
        </w:tabs>
        <w:ind w:left="6480" w:hanging="360"/>
      </w:pPr>
      <w:rPr>
        <w:rFonts w:ascii="Arial" w:hAnsi="Arial" w:cs="Times New Roman" w:hint="default"/>
      </w:rPr>
    </w:lvl>
  </w:abstractNum>
  <w:abstractNum w:abstractNumId="5">
    <w:nsid w:val="16CE08CC"/>
    <w:multiLevelType w:val="hybridMultilevel"/>
    <w:tmpl w:val="57B88AE6"/>
    <w:lvl w:ilvl="0" w:tplc="376EF724">
      <w:start w:val="1"/>
      <w:numFmt w:val="bullet"/>
      <w:lvlText w:val="•"/>
      <w:lvlJc w:val="left"/>
      <w:pPr>
        <w:tabs>
          <w:tab w:val="num" w:pos="720"/>
        </w:tabs>
        <w:ind w:left="720" w:hanging="360"/>
      </w:pPr>
      <w:rPr>
        <w:rFonts w:ascii="Arial" w:hAnsi="Arial" w:cs="Times New Roman" w:hint="default"/>
      </w:rPr>
    </w:lvl>
    <w:lvl w:ilvl="1" w:tplc="D6B8DA12">
      <w:start w:val="1"/>
      <w:numFmt w:val="bullet"/>
      <w:lvlText w:val="•"/>
      <w:lvlJc w:val="left"/>
      <w:pPr>
        <w:tabs>
          <w:tab w:val="num" w:pos="1440"/>
        </w:tabs>
        <w:ind w:left="1440" w:hanging="360"/>
      </w:pPr>
      <w:rPr>
        <w:rFonts w:ascii="Arial" w:hAnsi="Arial" w:cs="Times New Roman" w:hint="default"/>
      </w:rPr>
    </w:lvl>
    <w:lvl w:ilvl="2" w:tplc="A606AE5C">
      <w:start w:val="1"/>
      <w:numFmt w:val="bullet"/>
      <w:lvlText w:val="•"/>
      <w:lvlJc w:val="left"/>
      <w:pPr>
        <w:tabs>
          <w:tab w:val="num" w:pos="2160"/>
        </w:tabs>
        <w:ind w:left="2160" w:hanging="360"/>
      </w:pPr>
      <w:rPr>
        <w:rFonts w:ascii="Arial" w:hAnsi="Arial" w:cs="Times New Roman" w:hint="default"/>
      </w:rPr>
    </w:lvl>
    <w:lvl w:ilvl="3" w:tplc="89D8C46A">
      <w:start w:val="1"/>
      <w:numFmt w:val="bullet"/>
      <w:lvlText w:val="•"/>
      <w:lvlJc w:val="left"/>
      <w:pPr>
        <w:tabs>
          <w:tab w:val="num" w:pos="2880"/>
        </w:tabs>
        <w:ind w:left="2880" w:hanging="360"/>
      </w:pPr>
      <w:rPr>
        <w:rFonts w:ascii="Arial" w:hAnsi="Arial" w:cs="Times New Roman" w:hint="default"/>
      </w:rPr>
    </w:lvl>
    <w:lvl w:ilvl="4" w:tplc="A61E809A">
      <w:start w:val="1"/>
      <w:numFmt w:val="bullet"/>
      <w:lvlText w:val="•"/>
      <w:lvlJc w:val="left"/>
      <w:pPr>
        <w:tabs>
          <w:tab w:val="num" w:pos="3600"/>
        </w:tabs>
        <w:ind w:left="3600" w:hanging="360"/>
      </w:pPr>
      <w:rPr>
        <w:rFonts w:ascii="Arial" w:hAnsi="Arial" w:cs="Times New Roman" w:hint="default"/>
      </w:rPr>
    </w:lvl>
    <w:lvl w:ilvl="5" w:tplc="380EE56E">
      <w:start w:val="1"/>
      <w:numFmt w:val="bullet"/>
      <w:lvlText w:val="•"/>
      <w:lvlJc w:val="left"/>
      <w:pPr>
        <w:tabs>
          <w:tab w:val="num" w:pos="4320"/>
        </w:tabs>
        <w:ind w:left="4320" w:hanging="360"/>
      </w:pPr>
      <w:rPr>
        <w:rFonts w:ascii="Arial" w:hAnsi="Arial" w:cs="Times New Roman" w:hint="default"/>
      </w:rPr>
    </w:lvl>
    <w:lvl w:ilvl="6" w:tplc="5D9E00FA">
      <w:start w:val="1"/>
      <w:numFmt w:val="bullet"/>
      <w:lvlText w:val="•"/>
      <w:lvlJc w:val="left"/>
      <w:pPr>
        <w:tabs>
          <w:tab w:val="num" w:pos="5040"/>
        </w:tabs>
        <w:ind w:left="5040" w:hanging="360"/>
      </w:pPr>
      <w:rPr>
        <w:rFonts w:ascii="Arial" w:hAnsi="Arial" w:cs="Times New Roman" w:hint="default"/>
      </w:rPr>
    </w:lvl>
    <w:lvl w:ilvl="7" w:tplc="F1E0E442">
      <w:start w:val="1"/>
      <w:numFmt w:val="bullet"/>
      <w:lvlText w:val="•"/>
      <w:lvlJc w:val="left"/>
      <w:pPr>
        <w:tabs>
          <w:tab w:val="num" w:pos="5760"/>
        </w:tabs>
        <w:ind w:left="5760" w:hanging="360"/>
      </w:pPr>
      <w:rPr>
        <w:rFonts w:ascii="Arial" w:hAnsi="Arial" w:cs="Times New Roman" w:hint="default"/>
      </w:rPr>
    </w:lvl>
    <w:lvl w:ilvl="8" w:tplc="57140FEA">
      <w:start w:val="1"/>
      <w:numFmt w:val="bullet"/>
      <w:lvlText w:val="•"/>
      <w:lvlJc w:val="left"/>
      <w:pPr>
        <w:tabs>
          <w:tab w:val="num" w:pos="6480"/>
        </w:tabs>
        <w:ind w:left="6480" w:hanging="360"/>
      </w:pPr>
      <w:rPr>
        <w:rFonts w:ascii="Arial" w:hAnsi="Arial" w:cs="Times New Roman" w:hint="default"/>
      </w:rPr>
    </w:lvl>
  </w:abstractNum>
  <w:abstractNum w:abstractNumId="6">
    <w:nsid w:val="180F27A2"/>
    <w:multiLevelType w:val="hybridMultilevel"/>
    <w:tmpl w:val="626C235C"/>
    <w:lvl w:ilvl="0" w:tplc="FD8ECC5E">
      <w:start w:val="1"/>
      <w:numFmt w:val="bullet"/>
      <w:lvlText w:val="•"/>
      <w:lvlJc w:val="left"/>
      <w:pPr>
        <w:tabs>
          <w:tab w:val="num" w:pos="720"/>
        </w:tabs>
        <w:ind w:left="720" w:hanging="360"/>
      </w:pPr>
      <w:rPr>
        <w:rFonts w:ascii="Arial" w:hAnsi="Arial" w:cs="Times New Roman" w:hint="default"/>
      </w:rPr>
    </w:lvl>
    <w:lvl w:ilvl="1" w:tplc="E1262688">
      <w:start w:val="1"/>
      <w:numFmt w:val="bullet"/>
      <w:lvlText w:val="•"/>
      <w:lvlJc w:val="left"/>
      <w:pPr>
        <w:tabs>
          <w:tab w:val="num" w:pos="1440"/>
        </w:tabs>
        <w:ind w:left="1440" w:hanging="360"/>
      </w:pPr>
      <w:rPr>
        <w:rFonts w:ascii="Arial" w:hAnsi="Arial" w:cs="Times New Roman" w:hint="default"/>
      </w:rPr>
    </w:lvl>
    <w:lvl w:ilvl="2" w:tplc="85ACB15A">
      <w:start w:val="1"/>
      <w:numFmt w:val="bullet"/>
      <w:lvlText w:val="•"/>
      <w:lvlJc w:val="left"/>
      <w:pPr>
        <w:tabs>
          <w:tab w:val="num" w:pos="2160"/>
        </w:tabs>
        <w:ind w:left="2160" w:hanging="360"/>
      </w:pPr>
      <w:rPr>
        <w:rFonts w:ascii="Arial" w:hAnsi="Arial" w:cs="Times New Roman" w:hint="default"/>
      </w:rPr>
    </w:lvl>
    <w:lvl w:ilvl="3" w:tplc="6EB6AE40">
      <w:start w:val="1"/>
      <w:numFmt w:val="bullet"/>
      <w:lvlText w:val="•"/>
      <w:lvlJc w:val="left"/>
      <w:pPr>
        <w:tabs>
          <w:tab w:val="num" w:pos="2880"/>
        </w:tabs>
        <w:ind w:left="2880" w:hanging="360"/>
      </w:pPr>
      <w:rPr>
        <w:rFonts w:ascii="Arial" w:hAnsi="Arial" w:cs="Times New Roman" w:hint="default"/>
      </w:rPr>
    </w:lvl>
    <w:lvl w:ilvl="4" w:tplc="546E6550">
      <w:start w:val="1"/>
      <w:numFmt w:val="bullet"/>
      <w:lvlText w:val="•"/>
      <w:lvlJc w:val="left"/>
      <w:pPr>
        <w:tabs>
          <w:tab w:val="num" w:pos="3600"/>
        </w:tabs>
        <w:ind w:left="3600" w:hanging="360"/>
      </w:pPr>
      <w:rPr>
        <w:rFonts w:ascii="Arial" w:hAnsi="Arial" w:cs="Times New Roman" w:hint="default"/>
      </w:rPr>
    </w:lvl>
    <w:lvl w:ilvl="5" w:tplc="179ADF6C">
      <w:start w:val="1"/>
      <w:numFmt w:val="bullet"/>
      <w:lvlText w:val="•"/>
      <w:lvlJc w:val="left"/>
      <w:pPr>
        <w:tabs>
          <w:tab w:val="num" w:pos="4320"/>
        </w:tabs>
        <w:ind w:left="4320" w:hanging="360"/>
      </w:pPr>
      <w:rPr>
        <w:rFonts w:ascii="Arial" w:hAnsi="Arial" w:cs="Times New Roman" w:hint="default"/>
      </w:rPr>
    </w:lvl>
    <w:lvl w:ilvl="6" w:tplc="E2CE8300">
      <w:start w:val="1"/>
      <w:numFmt w:val="bullet"/>
      <w:lvlText w:val="•"/>
      <w:lvlJc w:val="left"/>
      <w:pPr>
        <w:tabs>
          <w:tab w:val="num" w:pos="5040"/>
        </w:tabs>
        <w:ind w:left="5040" w:hanging="360"/>
      </w:pPr>
      <w:rPr>
        <w:rFonts w:ascii="Arial" w:hAnsi="Arial" w:cs="Times New Roman" w:hint="default"/>
      </w:rPr>
    </w:lvl>
    <w:lvl w:ilvl="7" w:tplc="1B503394">
      <w:start w:val="1"/>
      <w:numFmt w:val="bullet"/>
      <w:lvlText w:val="•"/>
      <w:lvlJc w:val="left"/>
      <w:pPr>
        <w:tabs>
          <w:tab w:val="num" w:pos="5760"/>
        </w:tabs>
        <w:ind w:left="5760" w:hanging="360"/>
      </w:pPr>
      <w:rPr>
        <w:rFonts w:ascii="Arial" w:hAnsi="Arial" w:cs="Times New Roman" w:hint="default"/>
      </w:rPr>
    </w:lvl>
    <w:lvl w:ilvl="8" w:tplc="15FE0206">
      <w:start w:val="1"/>
      <w:numFmt w:val="bullet"/>
      <w:lvlText w:val="•"/>
      <w:lvlJc w:val="left"/>
      <w:pPr>
        <w:tabs>
          <w:tab w:val="num" w:pos="6480"/>
        </w:tabs>
        <w:ind w:left="6480" w:hanging="360"/>
      </w:pPr>
      <w:rPr>
        <w:rFonts w:ascii="Arial" w:hAnsi="Arial" w:cs="Times New Roman" w:hint="default"/>
      </w:rPr>
    </w:lvl>
  </w:abstractNum>
  <w:abstractNum w:abstractNumId="7">
    <w:nsid w:val="1A9043FA"/>
    <w:multiLevelType w:val="hybridMultilevel"/>
    <w:tmpl w:val="3D707616"/>
    <w:lvl w:ilvl="0" w:tplc="AD44B8C2">
      <w:start w:val="1"/>
      <w:numFmt w:val="bullet"/>
      <w:lvlText w:val="•"/>
      <w:lvlJc w:val="left"/>
      <w:pPr>
        <w:tabs>
          <w:tab w:val="num" w:pos="720"/>
        </w:tabs>
        <w:ind w:left="720" w:hanging="360"/>
      </w:pPr>
      <w:rPr>
        <w:rFonts w:ascii="Arial" w:hAnsi="Arial" w:cs="Times New Roman" w:hint="default"/>
      </w:rPr>
    </w:lvl>
    <w:lvl w:ilvl="1" w:tplc="8140F382">
      <w:start w:val="1"/>
      <w:numFmt w:val="bullet"/>
      <w:lvlText w:val="•"/>
      <w:lvlJc w:val="left"/>
      <w:pPr>
        <w:tabs>
          <w:tab w:val="num" w:pos="1440"/>
        </w:tabs>
        <w:ind w:left="1440" w:hanging="360"/>
      </w:pPr>
      <w:rPr>
        <w:rFonts w:ascii="Arial" w:hAnsi="Arial" w:cs="Times New Roman" w:hint="default"/>
      </w:rPr>
    </w:lvl>
    <w:lvl w:ilvl="2" w:tplc="45204F56">
      <w:start w:val="1"/>
      <w:numFmt w:val="bullet"/>
      <w:lvlText w:val="•"/>
      <w:lvlJc w:val="left"/>
      <w:pPr>
        <w:tabs>
          <w:tab w:val="num" w:pos="2160"/>
        </w:tabs>
        <w:ind w:left="2160" w:hanging="360"/>
      </w:pPr>
      <w:rPr>
        <w:rFonts w:ascii="Arial" w:hAnsi="Arial" w:cs="Times New Roman" w:hint="default"/>
      </w:rPr>
    </w:lvl>
    <w:lvl w:ilvl="3" w:tplc="166ED0A0">
      <w:start w:val="1"/>
      <w:numFmt w:val="bullet"/>
      <w:lvlText w:val="•"/>
      <w:lvlJc w:val="left"/>
      <w:pPr>
        <w:tabs>
          <w:tab w:val="num" w:pos="2880"/>
        </w:tabs>
        <w:ind w:left="2880" w:hanging="360"/>
      </w:pPr>
      <w:rPr>
        <w:rFonts w:ascii="Arial" w:hAnsi="Arial" w:cs="Times New Roman" w:hint="default"/>
      </w:rPr>
    </w:lvl>
    <w:lvl w:ilvl="4" w:tplc="3E2C6D7C">
      <w:start w:val="1"/>
      <w:numFmt w:val="bullet"/>
      <w:lvlText w:val="•"/>
      <w:lvlJc w:val="left"/>
      <w:pPr>
        <w:tabs>
          <w:tab w:val="num" w:pos="3600"/>
        </w:tabs>
        <w:ind w:left="3600" w:hanging="360"/>
      </w:pPr>
      <w:rPr>
        <w:rFonts w:ascii="Arial" w:hAnsi="Arial" w:cs="Times New Roman" w:hint="default"/>
      </w:rPr>
    </w:lvl>
    <w:lvl w:ilvl="5" w:tplc="CF3CC642">
      <w:start w:val="1"/>
      <w:numFmt w:val="bullet"/>
      <w:lvlText w:val="•"/>
      <w:lvlJc w:val="left"/>
      <w:pPr>
        <w:tabs>
          <w:tab w:val="num" w:pos="4320"/>
        </w:tabs>
        <w:ind w:left="4320" w:hanging="360"/>
      </w:pPr>
      <w:rPr>
        <w:rFonts w:ascii="Arial" w:hAnsi="Arial" w:cs="Times New Roman" w:hint="default"/>
      </w:rPr>
    </w:lvl>
    <w:lvl w:ilvl="6" w:tplc="5E5ECC38">
      <w:start w:val="1"/>
      <w:numFmt w:val="bullet"/>
      <w:lvlText w:val="•"/>
      <w:lvlJc w:val="left"/>
      <w:pPr>
        <w:tabs>
          <w:tab w:val="num" w:pos="5040"/>
        </w:tabs>
        <w:ind w:left="5040" w:hanging="360"/>
      </w:pPr>
      <w:rPr>
        <w:rFonts w:ascii="Arial" w:hAnsi="Arial" w:cs="Times New Roman" w:hint="default"/>
      </w:rPr>
    </w:lvl>
    <w:lvl w:ilvl="7" w:tplc="30DAA1A0">
      <w:start w:val="1"/>
      <w:numFmt w:val="bullet"/>
      <w:lvlText w:val="•"/>
      <w:lvlJc w:val="left"/>
      <w:pPr>
        <w:tabs>
          <w:tab w:val="num" w:pos="5760"/>
        </w:tabs>
        <w:ind w:left="5760" w:hanging="360"/>
      </w:pPr>
      <w:rPr>
        <w:rFonts w:ascii="Arial" w:hAnsi="Arial" w:cs="Times New Roman" w:hint="default"/>
      </w:rPr>
    </w:lvl>
    <w:lvl w:ilvl="8" w:tplc="0FE630B6">
      <w:start w:val="1"/>
      <w:numFmt w:val="bullet"/>
      <w:lvlText w:val="•"/>
      <w:lvlJc w:val="left"/>
      <w:pPr>
        <w:tabs>
          <w:tab w:val="num" w:pos="6480"/>
        </w:tabs>
        <w:ind w:left="6480" w:hanging="360"/>
      </w:pPr>
      <w:rPr>
        <w:rFonts w:ascii="Arial" w:hAnsi="Arial" w:cs="Times New Roman" w:hint="default"/>
      </w:rPr>
    </w:lvl>
  </w:abstractNum>
  <w:abstractNum w:abstractNumId="8">
    <w:nsid w:val="1E8622BC"/>
    <w:multiLevelType w:val="hybridMultilevel"/>
    <w:tmpl w:val="7AB87254"/>
    <w:lvl w:ilvl="0" w:tplc="992A8A74">
      <w:start w:val="1"/>
      <w:numFmt w:val="bullet"/>
      <w:lvlText w:val="•"/>
      <w:lvlJc w:val="left"/>
      <w:pPr>
        <w:tabs>
          <w:tab w:val="num" w:pos="720"/>
        </w:tabs>
        <w:ind w:left="720" w:hanging="360"/>
      </w:pPr>
      <w:rPr>
        <w:rFonts w:ascii="Arial" w:hAnsi="Arial" w:cs="Times New Roman" w:hint="default"/>
      </w:rPr>
    </w:lvl>
    <w:lvl w:ilvl="1" w:tplc="F754D9F2">
      <w:start w:val="1"/>
      <w:numFmt w:val="bullet"/>
      <w:lvlText w:val="•"/>
      <w:lvlJc w:val="left"/>
      <w:pPr>
        <w:tabs>
          <w:tab w:val="num" w:pos="1440"/>
        </w:tabs>
        <w:ind w:left="1440" w:hanging="360"/>
      </w:pPr>
      <w:rPr>
        <w:rFonts w:ascii="Arial" w:hAnsi="Arial" w:cs="Times New Roman" w:hint="default"/>
      </w:rPr>
    </w:lvl>
    <w:lvl w:ilvl="2" w:tplc="BE8225E2">
      <w:start w:val="1"/>
      <w:numFmt w:val="bullet"/>
      <w:lvlText w:val="•"/>
      <w:lvlJc w:val="left"/>
      <w:pPr>
        <w:tabs>
          <w:tab w:val="num" w:pos="2160"/>
        </w:tabs>
        <w:ind w:left="2160" w:hanging="360"/>
      </w:pPr>
      <w:rPr>
        <w:rFonts w:ascii="Arial" w:hAnsi="Arial" w:cs="Times New Roman" w:hint="default"/>
      </w:rPr>
    </w:lvl>
    <w:lvl w:ilvl="3" w:tplc="A77EFED6">
      <w:start w:val="1"/>
      <w:numFmt w:val="bullet"/>
      <w:lvlText w:val="•"/>
      <w:lvlJc w:val="left"/>
      <w:pPr>
        <w:tabs>
          <w:tab w:val="num" w:pos="2880"/>
        </w:tabs>
        <w:ind w:left="2880" w:hanging="360"/>
      </w:pPr>
      <w:rPr>
        <w:rFonts w:ascii="Arial" w:hAnsi="Arial" w:cs="Times New Roman" w:hint="default"/>
      </w:rPr>
    </w:lvl>
    <w:lvl w:ilvl="4" w:tplc="26EECDA2">
      <w:start w:val="1"/>
      <w:numFmt w:val="bullet"/>
      <w:lvlText w:val="•"/>
      <w:lvlJc w:val="left"/>
      <w:pPr>
        <w:tabs>
          <w:tab w:val="num" w:pos="3600"/>
        </w:tabs>
        <w:ind w:left="3600" w:hanging="360"/>
      </w:pPr>
      <w:rPr>
        <w:rFonts w:ascii="Arial" w:hAnsi="Arial" w:cs="Times New Roman" w:hint="default"/>
      </w:rPr>
    </w:lvl>
    <w:lvl w:ilvl="5" w:tplc="3BD00AD0">
      <w:start w:val="1"/>
      <w:numFmt w:val="bullet"/>
      <w:lvlText w:val="•"/>
      <w:lvlJc w:val="left"/>
      <w:pPr>
        <w:tabs>
          <w:tab w:val="num" w:pos="4320"/>
        </w:tabs>
        <w:ind w:left="4320" w:hanging="360"/>
      </w:pPr>
      <w:rPr>
        <w:rFonts w:ascii="Arial" w:hAnsi="Arial" w:cs="Times New Roman" w:hint="default"/>
      </w:rPr>
    </w:lvl>
    <w:lvl w:ilvl="6" w:tplc="09C6584C">
      <w:start w:val="1"/>
      <w:numFmt w:val="bullet"/>
      <w:lvlText w:val="•"/>
      <w:lvlJc w:val="left"/>
      <w:pPr>
        <w:tabs>
          <w:tab w:val="num" w:pos="5040"/>
        </w:tabs>
        <w:ind w:left="5040" w:hanging="360"/>
      </w:pPr>
      <w:rPr>
        <w:rFonts w:ascii="Arial" w:hAnsi="Arial" w:cs="Times New Roman" w:hint="default"/>
      </w:rPr>
    </w:lvl>
    <w:lvl w:ilvl="7" w:tplc="EA066AF8">
      <w:start w:val="1"/>
      <w:numFmt w:val="bullet"/>
      <w:lvlText w:val="•"/>
      <w:lvlJc w:val="left"/>
      <w:pPr>
        <w:tabs>
          <w:tab w:val="num" w:pos="5760"/>
        </w:tabs>
        <w:ind w:left="5760" w:hanging="360"/>
      </w:pPr>
      <w:rPr>
        <w:rFonts w:ascii="Arial" w:hAnsi="Arial" w:cs="Times New Roman" w:hint="default"/>
      </w:rPr>
    </w:lvl>
    <w:lvl w:ilvl="8" w:tplc="4AA6501E">
      <w:start w:val="1"/>
      <w:numFmt w:val="bullet"/>
      <w:lvlText w:val="•"/>
      <w:lvlJc w:val="left"/>
      <w:pPr>
        <w:tabs>
          <w:tab w:val="num" w:pos="6480"/>
        </w:tabs>
        <w:ind w:left="6480" w:hanging="360"/>
      </w:pPr>
      <w:rPr>
        <w:rFonts w:ascii="Arial" w:hAnsi="Arial" w:cs="Times New Roman" w:hint="default"/>
      </w:rPr>
    </w:lvl>
  </w:abstractNum>
  <w:abstractNum w:abstractNumId="9">
    <w:nsid w:val="38D1735B"/>
    <w:multiLevelType w:val="hybridMultilevel"/>
    <w:tmpl w:val="6A9E882A"/>
    <w:lvl w:ilvl="0" w:tplc="41B8A9C0">
      <w:start w:val="1"/>
      <w:numFmt w:val="bullet"/>
      <w:lvlText w:val="•"/>
      <w:lvlJc w:val="left"/>
      <w:pPr>
        <w:tabs>
          <w:tab w:val="num" w:pos="720"/>
        </w:tabs>
        <w:ind w:left="720" w:hanging="360"/>
      </w:pPr>
      <w:rPr>
        <w:rFonts w:ascii="Arial" w:hAnsi="Arial" w:cs="Times New Roman" w:hint="default"/>
      </w:rPr>
    </w:lvl>
    <w:lvl w:ilvl="1" w:tplc="BD54B84A">
      <w:start w:val="1"/>
      <w:numFmt w:val="bullet"/>
      <w:lvlText w:val="•"/>
      <w:lvlJc w:val="left"/>
      <w:pPr>
        <w:tabs>
          <w:tab w:val="num" w:pos="1440"/>
        </w:tabs>
        <w:ind w:left="1440" w:hanging="360"/>
      </w:pPr>
      <w:rPr>
        <w:rFonts w:ascii="Arial" w:hAnsi="Arial" w:cs="Times New Roman" w:hint="default"/>
      </w:rPr>
    </w:lvl>
    <w:lvl w:ilvl="2" w:tplc="8EF6D654">
      <w:start w:val="1"/>
      <w:numFmt w:val="bullet"/>
      <w:lvlText w:val="•"/>
      <w:lvlJc w:val="left"/>
      <w:pPr>
        <w:tabs>
          <w:tab w:val="num" w:pos="2160"/>
        </w:tabs>
        <w:ind w:left="2160" w:hanging="360"/>
      </w:pPr>
      <w:rPr>
        <w:rFonts w:ascii="Arial" w:hAnsi="Arial" w:cs="Times New Roman" w:hint="default"/>
      </w:rPr>
    </w:lvl>
    <w:lvl w:ilvl="3" w:tplc="DF2A0E20">
      <w:start w:val="1"/>
      <w:numFmt w:val="bullet"/>
      <w:lvlText w:val="•"/>
      <w:lvlJc w:val="left"/>
      <w:pPr>
        <w:tabs>
          <w:tab w:val="num" w:pos="2880"/>
        </w:tabs>
        <w:ind w:left="2880" w:hanging="360"/>
      </w:pPr>
      <w:rPr>
        <w:rFonts w:ascii="Arial" w:hAnsi="Arial" w:cs="Times New Roman" w:hint="default"/>
      </w:rPr>
    </w:lvl>
    <w:lvl w:ilvl="4" w:tplc="24925AEA">
      <w:start w:val="1"/>
      <w:numFmt w:val="bullet"/>
      <w:lvlText w:val="•"/>
      <w:lvlJc w:val="left"/>
      <w:pPr>
        <w:tabs>
          <w:tab w:val="num" w:pos="3600"/>
        </w:tabs>
        <w:ind w:left="3600" w:hanging="360"/>
      </w:pPr>
      <w:rPr>
        <w:rFonts w:ascii="Arial" w:hAnsi="Arial" w:cs="Times New Roman" w:hint="default"/>
      </w:rPr>
    </w:lvl>
    <w:lvl w:ilvl="5" w:tplc="45F674D6">
      <w:start w:val="1"/>
      <w:numFmt w:val="bullet"/>
      <w:lvlText w:val="•"/>
      <w:lvlJc w:val="left"/>
      <w:pPr>
        <w:tabs>
          <w:tab w:val="num" w:pos="4320"/>
        </w:tabs>
        <w:ind w:left="4320" w:hanging="360"/>
      </w:pPr>
      <w:rPr>
        <w:rFonts w:ascii="Arial" w:hAnsi="Arial" w:cs="Times New Roman" w:hint="default"/>
      </w:rPr>
    </w:lvl>
    <w:lvl w:ilvl="6" w:tplc="B3E01F4E">
      <w:start w:val="1"/>
      <w:numFmt w:val="bullet"/>
      <w:lvlText w:val="•"/>
      <w:lvlJc w:val="left"/>
      <w:pPr>
        <w:tabs>
          <w:tab w:val="num" w:pos="5040"/>
        </w:tabs>
        <w:ind w:left="5040" w:hanging="360"/>
      </w:pPr>
      <w:rPr>
        <w:rFonts w:ascii="Arial" w:hAnsi="Arial" w:cs="Times New Roman" w:hint="default"/>
      </w:rPr>
    </w:lvl>
    <w:lvl w:ilvl="7" w:tplc="58D41B54">
      <w:start w:val="1"/>
      <w:numFmt w:val="bullet"/>
      <w:lvlText w:val="•"/>
      <w:lvlJc w:val="left"/>
      <w:pPr>
        <w:tabs>
          <w:tab w:val="num" w:pos="5760"/>
        </w:tabs>
        <w:ind w:left="5760" w:hanging="360"/>
      </w:pPr>
      <w:rPr>
        <w:rFonts w:ascii="Arial" w:hAnsi="Arial" w:cs="Times New Roman" w:hint="default"/>
      </w:rPr>
    </w:lvl>
    <w:lvl w:ilvl="8" w:tplc="EDC05D24">
      <w:start w:val="1"/>
      <w:numFmt w:val="bullet"/>
      <w:lvlText w:val="•"/>
      <w:lvlJc w:val="left"/>
      <w:pPr>
        <w:tabs>
          <w:tab w:val="num" w:pos="6480"/>
        </w:tabs>
        <w:ind w:left="6480" w:hanging="360"/>
      </w:pPr>
      <w:rPr>
        <w:rFonts w:ascii="Arial" w:hAnsi="Arial" w:cs="Times New Roman" w:hint="default"/>
      </w:rPr>
    </w:lvl>
  </w:abstractNum>
  <w:abstractNum w:abstractNumId="10">
    <w:nsid w:val="3C5F4B1A"/>
    <w:multiLevelType w:val="hybridMultilevel"/>
    <w:tmpl w:val="E0A832AA"/>
    <w:lvl w:ilvl="0" w:tplc="181C3F3C">
      <w:start w:val="1"/>
      <w:numFmt w:val="bullet"/>
      <w:lvlText w:val="•"/>
      <w:lvlJc w:val="left"/>
      <w:pPr>
        <w:tabs>
          <w:tab w:val="num" w:pos="720"/>
        </w:tabs>
        <w:ind w:left="720" w:hanging="360"/>
      </w:pPr>
      <w:rPr>
        <w:rFonts w:ascii="Arial" w:hAnsi="Arial" w:cs="Times New Roman" w:hint="default"/>
      </w:rPr>
    </w:lvl>
    <w:lvl w:ilvl="1" w:tplc="71DA4090">
      <w:start w:val="1"/>
      <w:numFmt w:val="bullet"/>
      <w:lvlText w:val="•"/>
      <w:lvlJc w:val="left"/>
      <w:pPr>
        <w:tabs>
          <w:tab w:val="num" w:pos="1440"/>
        </w:tabs>
        <w:ind w:left="1440" w:hanging="360"/>
      </w:pPr>
      <w:rPr>
        <w:rFonts w:ascii="Arial" w:hAnsi="Arial" w:cs="Times New Roman" w:hint="default"/>
      </w:rPr>
    </w:lvl>
    <w:lvl w:ilvl="2" w:tplc="2ED61F6E">
      <w:start w:val="1"/>
      <w:numFmt w:val="bullet"/>
      <w:lvlText w:val="•"/>
      <w:lvlJc w:val="left"/>
      <w:pPr>
        <w:tabs>
          <w:tab w:val="num" w:pos="2160"/>
        </w:tabs>
        <w:ind w:left="2160" w:hanging="360"/>
      </w:pPr>
      <w:rPr>
        <w:rFonts w:ascii="Arial" w:hAnsi="Arial" w:cs="Times New Roman" w:hint="default"/>
      </w:rPr>
    </w:lvl>
    <w:lvl w:ilvl="3" w:tplc="2FEA75BA">
      <w:start w:val="1"/>
      <w:numFmt w:val="bullet"/>
      <w:lvlText w:val="•"/>
      <w:lvlJc w:val="left"/>
      <w:pPr>
        <w:tabs>
          <w:tab w:val="num" w:pos="2880"/>
        </w:tabs>
        <w:ind w:left="2880" w:hanging="360"/>
      </w:pPr>
      <w:rPr>
        <w:rFonts w:ascii="Arial" w:hAnsi="Arial" w:cs="Times New Roman" w:hint="default"/>
      </w:rPr>
    </w:lvl>
    <w:lvl w:ilvl="4" w:tplc="FBD6025C">
      <w:start w:val="1"/>
      <w:numFmt w:val="bullet"/>
      <w:lvlText w:val="•"/>
      <w:lvlJc w:val="left"/>
      <w:pPr>
        <w:tabs>
          <w:tab w:val="num" w:pos="3600"/>
        </w:tabs>
        <w:ind w:left="3600" w:hanging="360"/>
      </w:pPr>
      <w:rPr>
        <w:rFonts w:ascii="Arial" w:hAnsi="Arial" w:cs="Times New Roman" w:hint="default"/>
      </w:rPr>
    </w:lvl>
    <w:lvl w:ilvl="5" w:tplc="E48EC09E">
      <w:start w:val="1"/>
      <w:numFmt w:val="bullet"/>
      <w:lvlText w:val="•"/>
      <w:lvlJc w:val="left"/>
      <w:pPr>
        <w:tabs>
          <w:tab w:val="num" w:pos="4320"/>
        </w:tabs>
        <w:ind w:left="4320" w:hanging="360"/>
      </w:pPr>
      <w:rPr>
        <w:rFonts w:ascii="Arial" w:hAnsi="Arial" w:cs="Times New Roman" w:hint="default"/>
      </w:rPr>
    </w:lvl>
    <w:lvl w:ilvl="6" w:tplc="E392D5CC">
      <w:start w:val="1"/>
      <w:numFmt w:val="bullet"/>
      <w:lvlText w:val="•"/>
      <w:lvlJc w:val="left"/>
      <w:pPr>
        <w:tabs>
          <w:tab w:val="num" w:pos="5040"/>
        </w:tabs>
        <w:ind w:left="5040" w:hanging="360"/>
      </w:pPr>
      <w:rPr>
        <w:rFonts w:ascii="Arial" w:hAnsi="Arial" w:cs="Times New Roman" w:hint="default"/>
      </w:rPr>
    </w:lvl>
    <w:lvl w:ilvl="7" w:tplc="7E9CCEF0">
      <w:start w:val="1"/>
      <w:numFmt w:val="bullet"/>
      <w:lvlText w:val="•"/>
      <w:lvlJc w:val="left"/>
      <w:pPr>
        <w:tabs>
          <w:tab w:val="num" w:pos="5760"/>
        </w:tabs>
        <w:ind w:left="5760" w:hanging="360"/>
      </w:pPr>
      <w:rPr>
        <w:rFonts w:ascii="Arial" w:hAnsi="Arial" w:cs="Times New Roman" w:hint="default"/>
      </w:rPr>
    </w:lvl>
    <w:lvl w:ilvl="8" w:tplc="84F2A5C0">
      <w:start w:val="1"/>
      <w:numFmt w:val="bullet"/>
      <w:lvlText w:val="•"/>
      <w:lvlJc w:val="left"/>
      <w:pPr>
        <w:tabs>
          <w:tab w:val="num" w:pos="6480"/>
        </w:tabs>
        <w:ind w:left="6480" w:hanging="360"/>
      </w:pPr>
      <w:rPr>
        <w:rFonts w:ascii="Arial" w:hAnsi="Arial" w:cs="Times New Roman" w:hint="default"/>
      </w:rPr>
    </w:lvl>
  </w:abstractNum>
  <w:abstractNum w:abstractNumId="11">
    <w:nsid w:val="4398518D"/>
    <w:multiLevelType w:val="hybridMultilevel"/>
    <w:tmpl w:val="BBEC05AC"/>
    <w:lvl w:ilvl="0" w:tplc="E61C81B4">
      <w:start w:val="1"/>
      <w:numFmt w:val="bullet"/>
      <w:lvlText w:val="•"/>
      <w:lvlJc w:val="left"/>
      <w:pPr>
        <w:tabs>
          <w:tab w:val="num" w:pos="720"/>
        </w:tabs>
        <w:ind w:left="720" w:hanging="360"/>
      </w:pPr>
      <w:rPr>
        <w:rFonts w:ascii="Arial" w:hAnsi="Arial" w:cs="Times New Roman" w:hint="default"/>
      </w:rPr>
    </w:lvl>
    <w:lvl w:ilvl="1" w:tplc="68B420EA">
      <w:start w:val="1"/>
      <w:numFmt w:val="bullet"/>
      <w:lvlText w:val="•"/>
      <w:lvlJc w:val="left"/>
      <w:pPr>
        <w:tabs>
          <w:tab w:val="num" w:pos="1440"/>
        </w:tabs>
        <w:ind w:left="1440" w:hanging="360"/>
      </w:pPr>
      <w:rPr>
        <w:rFonts w:ascii="Arial" w:hAnsi="Arial" w:cs="Times New Roman" w:hint="default"/>
      </w:rPr>
    </w:lvl>
    <w:lvl w:ilvl="2" w:tplc="2148331E">
      <w:start w:val="1"/>
      <w:numFmt w:val="bullet"/>
      <w:lvlText w:val="•"/>
      <w:lvlJc w:val="left"/>
      <w:pPr>
        <w:tabs>
          <w:tab w:val="num" w:pos="2160"/>
        </w:tabs>
        <w:ind w:left="2160" w:hanging="360"/>
      </w:pPr>
      <w:rPr>
        <w:rFonts w:ascii="Arial" w:hAnsi="Arial" w:cs="Times New Roman" w:hint="default"/>
      </w:rPr>
    </w:lvl>
    <w:lvl w:ilvl="3" w:tplc="59EC4CCC">
      <w:start w:val="1"/>
      <w:numFmt w:val="bullet"/>
      <w:lvlText w:val="•"/>
      <w:lvlJc w:val="left"/>
      <w:pPr>
        <w:tabs>
          <w:tab w:val="num" w:pos="2880"/>
        </w:tabs>
        <w:ind w:left="2880" w:hanging="360"/>
      </w:pPr>
      <w:rPr>
        <w:rFonts w:ascii="Arial" w:hAnsi="Arial" w:cs="Times New Roman" w:hint="default"/>
      </w:rPr>
    </w:lvl>
    <w:lvl w:ilvl="4" w:tplc="7B62E994">
      <w:start w:val="1"/>
      <w:numFmt w:val="bullet"/>
      <w:lvlText w:val="•"/>
      <w:lvlJc w:val="left"/>
      <w:pPr>
        <w:tabs>
          <w:tab w:val="num" w:pos="3600"/>
        </w:tabs>
        <w:ind w:left="3600" w:hanging="360"/>
      </w:pPr>
      <w:rPr>
        <w:rFonts w:ascii="Arial" w:hAnsi="Arial" w:cs="Times New Roman" w:hint="default"/>
      </w:rPr>
    </w:lvl>
    <w:lvl w:ilvl="5" w:tplc="878CA946">
      <w:start w:val="1"/>
      <w:numFmt w:val="bullet"/>
      <w:lvlText w:val="•"/>
      <w:lvlJc w:val="left"/>
      <w:pPr>
        <w:tabs>
          <w:tab w:val="num" w:pos="4320"/>
        </w:tabs>
        <w:ind w:left="4320" w:hanging="360"/>
      </w:pPr>
      <w:rPr>
        <w:rFonts w:ascii="Arial" w:hAnsi="Arial" w:cs="Times New Roman" w:hint="default"/>
      </w:rPr>
    </w:lvl>
    <w:lvl w:ilvl="6" w:tplc="6FFC9AD2">
      <w:start w:val="1"/>
      <w:numFmt w:val="bullet"/>
      <w:lvlText w:val="•"/>
      <w:lvlJc w:val="left"/>
      <w:pPr>
        <w:tabs>
          <w:tab w:val="num" w:pos="5040"/>
        </w:tabs>
        <w:ind w:left="5040" w:hanging="360"/>
      </w:pPr>
      <w:rPr>
        <w:rFonts w:ascii="Arial" w:hAnsi="Arial" w:cs="Times New Roman" w:hint="default"/>
      </w:rPr>
    </w:lvl>
    <w:lvl w:ilvl="7" w:tplc="FB8006FE">
      <w:start w:val="1"/>
      <w:numFmt w:val="bullet"/>
      <w:lvlText w:val="•"/>
      <w:lvlJc w:val="left"/>
      <w:pPr>
        <w:tabs>
          <w:tab w:val="num" w:pos="5760"/>
        </w:tabs>
        <w:ind w:left="5760" w:hanging="360"/>
      </w:pPr>
      <w:rPr>
        <w:rFonts w:ascii="Arial" w:hAnsi="Arial" w:cs="Times New Roman" w:hint="default"/>
      </w:rPr>
    </w:lvl>
    <w:lvl w:ilvl="8" w:tplc="8E0CEBAC">
      <w:start w:val="1"/>
      <w:numFmt w:val="bullet"/>
      <w:lvlText w:val="•"/>
      <w:lvlJc w:val="left"/>
      <w:pPr>
        <w:tabs>
          <w:tab w:val="num" w:pos="6480"/>
        </w:tabs>
        <w:ind w:left="6480" w:hanging="360"/>
      </w:pPr>
      <w:rPr>
        <w:rFonts w:ascii="Arial" w:hAnsi="Arial" w:cs="Times New Roman" w:hint="default"/>
      </w:rPr>
    </w:lvl>
  </w:abstractNum>
  <w:abstractNum w:abstractNumId="12">
    <w:nsid w:val="4C191280"/>
    <w:multiLevelType w:val="hybridMultilevel"/>
    <w:tmpl w:val="F72CE9A2"/>
    <w:lvl w:ilvl="0" w:tplc="9256521C">
      <w:start w:val="1"/>
      <w:numFmt w:val="bullet"/>
      <w:lvlText w:val="•"/>
      <w:lvlJc w:val="left"/>
      <w:pPr>
        <w:tabs>
          <w:tab w:val="num" w:pos="720"/>
        </w:tabs>
        <w:ind w:left="720" w:hanging="360"/>
      </w:pPr>
      <w:rPr>
        <w:rFonts w:ascii="Arial" w:hAnsi="Arial" w:cs="Times New Roman" w:hint="default"/>
      </w:rPr>
    </w:lvl>
    <w:lvl w:ilvl="1" w:tplc="61B83E86">
      <w:start w:val="1"/>
      <w:numFmt w:val="bullet"/>
      <w:lvlText w:val="•"/>
      <w:lvlJc w:val="left"/>
      <w:pPr>
        <w:tabs>
          <w:tab w:val="num" w:pos="1440"/>
        </w:tabs>
        <w:ind w:left="1440" w:hanging="360"/>
      </w:pPr>
      <w:rPr>
        <w:rFonts w:ascii="Arial" w:hAnsi="Arial" w:cs="Times New Roman" w:hint="default"/>
      </w:rPr>
    </w:lvl>
    <w:lvl w:ilvl="2" w:tplc="1D26BC9A">
      <w:start w:val="1"/>
      <w:numFmt w:val="bullet"/>
      <w:lvlText w:val="•"/>
      <w:lvlJc w:val="left"/>
      <w:pPr>
        <w:tabs>
          <w:tab w:val="num" w:pos="2160"/>
        </w:tabs>
        <w:ind w:left="2160" w:hanging="360"/>
      </w:pPr>
      <w:rPr>
        <w:rFonts w:ascii="Arial" w:hAnsi="Arial" w:cs="Times New Roman" w:hint="default"/>
      </w:rPr>
    </w:lvl>
    <w:lvl w:ilvl="3" w:tplc="16FC47B6">
      <w:start w:val="1"/>
      <w:numFmt w:val="bullet"/>
      <w:lvlText w:val="•"/>
      <w:lvlJc w:val="left"/>
      <w:pPr>
        <w:tabs>
          <w:tab w:val="num" w:pos="2880"/>
        </w:tabs>
        <w:ind w:left="2880" w:hanging="360"/>
      </w:pPr>
      <w:rPr>
        <w:rFonts w:ascii="Arial" w:hAnsi="Arial" w:cs="Times New Roman" w:hint="default"/>
      </w:rPr>
    </w:lvl>
    <w:lvl w:ilvl="4" w:tplc="9C608DA2">
      <w:start w:val="1"/>
      <w:numFmt w:val="bullet"/>
      <w:lvlText w:val="•"/>
      <w:lvlJc w:val="left"/>
      <w:pPr>
        <w:tabs>
          <w:tab w:val="num" w:pos="3600"/>
        </w:tabs>
        <w:ind w:left="3600" w:hanging="360"/>
      </w:pPr>
      <w:rPr>
        <w:rFonts w:ascii="Arial" w:hAnsi="Arial" w:cs="Times New Roman" w:hint="default"/>
      </w:rPr>
    </w:lvl>
    <w:lvl w:ilvl="5" w:tplc="295E4534">
      <w:start w:val="1"/>
      <w:numFmt w:val="bullet"/>
      <w:lvlText w:val="•"/>
      <w:lvlJc w:val="left"/>
      <w:pPr>
        <w:tabs>
          <w:tab w:val="num" w:pos="4320"/>
        </w:tabs>
        <w:ind w:left="4320" w:hanging="360"/>
      </w:pPr>
      <w:rPr>
        <w:rFonts w:ascii="Arial" w:hAnsi="Arial" w:cs="Times New Roman" w:hint="default"/>
      </w:rPr>
    </w:lvl>
    <w:lvl w:ilvl="6" w:tplc="44A28016">
      <w:start w:val="1"/>
      <w:numFmt w:val="bullet"/>
      <w:lvlText w:val="•"/>
      <w:lvlJc w:val="left"/>
      <w:pPr>
        <w:tabs>
          <w:tab w:val="num" w:pos="5040"/>
        </w:tabs>
        <w:ind w:left="5040" w:hanging="360"/>
      </w:pPr>
      <w:rPr>
        <w:rFonts w:ascii="Arial" w:hAnsi="Arial" w:cs="Times New Roman" w:hint="default"/>
      </w:rPr>
    </w:lvl>
    <w:lvl w:ilvl="7" w:tplc="66486E56">
      <w:start w:val="1"/>
      <w:numFmt w:val="bullet"/>
      <w:lvlText w:val="•"/>
      <w:lvlJc w:val="left"/>
      <w:pPr>
        <w:tabs>
          <w:tab w:val="num" w:pos="5760"/>
        </w:tabs>
        <w:ind w:left="5760" w:hanging="360"/>
      </w:pPr>
      <w:rPr>
        <w:rFonts w:ascii="Arial" w:hAnsi="Arial" w:cs="Times New Roman" w:hint="default"/>
      </w:rPr>
    </w:lvl>
    <w:lvl w:ilvl="8" w:tplc="7BB4358C">
      <w:start w:val="1"/>
      <w:numFmt w:val="bullet"/>
      <w:lvlText w:val="•"/>
      <w:lvlJc w:val="left"/>
      <w:pPr>
        <w:tabs>
          <w:tab w:val="num" w:pos="6480"/>
        </w:tabs>
        <w:ind w:left="6480" w:hanging="360"/>
      </w:pPr>
      <w:rPr>
        <w:rFonts w:ascii="Arial" w:hAnsi="Arial" w:cs="Times New Roman" w:hint="default"/>
      </w:rPr>
    </w:lvl>
  </w:abstractNum>
  <w:abstractNum w:abstractNumId="13">
    <w:nsid w:val="4CE11C36"/>
    <w:multiLevelType w:val="hybridMultilevel"/>
    <w:tmpl w:val="CF1035C0"/>
    <w:lvl w:ilvl="0" w:tplc="6E08AA32">
      <w:start w:val="1"/>
      <w:numFmt w:val="bullet"/>
      <w:lvlText w:val=""/>
      <w:lvlJc w:val="left"/>
      <w:pPr>
        <w:tabs>
          <w:tab w:val="num" w:pos="720"/>
        </w:tabs>
        <w:ind w:left="720" w:hanging="360"/>
      </w:pPr>
      <w:rPr>
        <w:rFonts w:ascii="Wingdings" w:hAnsi="Wingdings" w:hint="default"/>
      </w:rPr>
    </w:lvl>
    <w:lvl w:ilvl="1" w:tplc="CEF05AAE">
      <w:start w:val="1"/>
      <w:numFmt w:val="bullet"/>
      <w:lvlText w:val=""/>
      <w:lvlJc w:val="left"/>
      <w:pPr>
        <w:tabs>
          <w:tab w:val="num" w:pos="1440"/>
        </w:tabs>
        <w:ind w:left="1440" w:hanging="360"/>
      </w:pPr>
      <w:rPr>
        <w:rFonts w:ascii="Wingdings" w:hAnsi="Wingdings" w:hint="default"/>
      </w:rPr>
    </w:lvl>
    <w:lvl w:ilvl="2" w:tplc="32F08774">
      <w:start w:val="1"/>
      <w:numFmt w:val="bullet"/>
      <w:lvlText w:val=""/>
      <w:lvlJc w:val="left"/>
      <w:pPr>
        <w:tabs>
          <w:tab w:val="num" w:pos="2160"/>
        </w:tabs>
        <w:ind w:left="2160" w:hanging="360"/>
      </w:pPr>
      <w:rPr>
        <w:rFonts w:ascii="Wingdings" w:hAnsi="Wingdings" w:hint="default"/>
      </w:rPr>
    </w:lvl>
    <w:lvl w:ilvl="3" w:tplc="0854E0EE">
      <w:start w:val="1"/>
      <w:numFmt w:val="bullet"/>
      <w:lvlText w:val=""/>
      <w:lvlJc w:val="left"/>
      <w:pPr>
        <w:tabs>
          <w:tab w:val="num" w:pos="2880"/>
        </w:tabs>
        <w:ind w:left="2880" w:hanging="360"/>
      </w:pPr>
      <w:rPr>
        <w:rFonts w:ascii="Wingdings" w:hAnsi="Wingdings" w:hint="default"/>
      </w:rPr>
    </w:lvl>
    <w:lvl w:ilvl="4" w:tplc="BA5A8074">
      <w:start w:val="1"/>
      <w:numFmt w:val="bullet"/>
      <w:lvlText w:val=""/>
      <w:lvlJc w:val="left"/>
      <w:pPr>
        <w:tabs>
          <w:tab w:val="num" w:pos="3600"/>
        </w:tabs>
        <w:ind w:left="3600" w:hanging="360"/>
      </w:pPr>
      <w:rPr>
        <w:rFonts w:ascii="Wingdings" w:hAnsi="Wingdings" w:hint="default"/>
      </w:rPr>
    </w:lvl>
    <w:lvl w:ilvl="5" w:tplc="6D00F5E8">
      <w:start w:val="1"/>
      <w:numFmt w:val="bullet"/>
      <w:lvlText w:val=""/>
      <w:lvlJc w:val="left"/>
      <w:pPr>
        <w:tabs>
          <w:tab w:val="num" w:pos="4320"/>
        </w:tabs>
        <w:ind w:left="4320" w:hanging="360"/>
      </w:pPr>
      <w:rPr>
        <w:rFonts w:ascii="Wingdings" w:hAnsi="Wingdings" w:hint="default"/>
      </w:rPr>
    </w:lvl>
    <w:lvl w:ilvl="6" w:tplc="71A67E34">
      <w:start w:val="1"/>
      <w:numFmt w:val="bullet"/>
      <w:lvlText w:val=""/>
      <w:lvlJc w:val="left"/>
      <w:pPr>
        <w:tabs>
          <w:tab w:val="num" w:pos="5040"/>
        </w:tabs>
        <w:ind w:left="5040" w:hanging="360"/>
      </w:pPr>
      <w:rPr>
        <w:rFonts w:ascii="Wingdings" w:hAnsi="Wingdings" w:hint="default"/>
      </w:rPr>
    </w:lvl>
    <w:lvl w:ilvl="7" w:tplc="2CE24DD2">
      <w:start w:val="1"/>
      <w:numFmt w:val="bullet"/>
      <w:lvlText w:val=""/>
      <w:lvlJc w:val="left"/>
      <w:pPr>
        <w:tabs>
          <w:tab w:val="num" w:pos="5760"/>
        </w:tabs>
        <w:ind w:left="5760" w:hanging="360"/>
      </w:pPr>
      <w:rPr>
        <w:rFonts w:ascii="Wingdings" w:hAnsi="Wingdings" w:hint="default"/>
      </w:rPr>
    </w:lvl>
    <w:lvl w:ilvl="8" w:tplc="C7AA7E2C">
      <w:start w:val="1"/>
      <w:numFmt w:val="bullet"/>
      <w:lvlText w:val=""/>
      <w:lvlJc w:val="left"/>
      <w:pPr>
        <w:tabs>
          <w:tab w:val="num" w:pos="6480"/>
        </w:tabs>
        <w:ind w:left="6480" w:hanging="360"/>
      </w:pPr>
      <w:rPr>
        <w:rFonts w:ascii="Wingdings" w:hAnsi="Wingdings" w:hint="default"/>
      </w:rPr>
    </w:lvl>
  </w:abstractNum>
  <w:abstractNum w:abstractNumId="14">
    <w:nsid w:val="6560537D"/>
    <w:multiLevelType w:val="hybridMultilevel"/>
    <w:tmpl w:val="4A169ED8"/>
    <w:lvl w:ilvl="0" w:tplc="2CDEC332">
      <w:start w:val="1"/>
      <w:numFmt w:val="bullet"/>
      <w:lvlText w:val="•"/>
      <w:lvlJc w:val="left"/>
      <w:pPr>
        <w:tabs>
          <w:tab w:val="num" w:pos="720"/>
        </w:tabs>
        <w:ind w:left="720" w:hanging="360"/>
      </w:pPr>
      <w:rPr>
        <w:rFonts w:ascii="Arial" w:hAnsi="Arial" w:cs="Times New Roman" w:hint="default"/>
      </w:rPr>
    </w:lvl>
    <w:lvl w:ilvl="1" w:tplc="02F60B4E">
      <w:start w:val="1"/>
      <w:numFmt w:val="bullet"/>
      <w:lvlText w:val="•"/>
      <w:lvlJc w:val="left"/>
      <w:pPr>
        <w:tabs>
          <w:tab w:val="num" w:pos="1440"/>
        </w:tabs>
        <w:ind w:left="1440" w:hanging="360"/>
      </w:pPr>
      <w:rPr>
        <w:rFonts w:ascii="Arial" w:hAnsi="Arial" w:cs="Times New Roman" w:hint="default"/>
      </w:rPr>
    </w:lvl>
    <w:lvl w:ilvl="2" w:tplc="15329186">
      <w:start w:val="1"/>
      <w:numFmt w:val="bullet"/>
      <w:lvlText w:val="•"/>
      <w:lvlJc w:val="left"/>
      <w:pPr>
        <w:tabs>
          <w:tab w:val="num" w:pos="2160"/>
        </w:tabs>
        <w:ind w:left="2160" w:hanging="360"/>
      </w:pPr>
      <w:rPr>
        <w:rFonts w:ascii="Arial" w:hAnsi="Arial" w:cs="Times New Roman" w:hint="default"/>
      </w:rPr>
    </w:lvl>
    <w:lvl w:ilvl="3" w:tplc="648CCD9C">
      <w:start w:val="1"/>
      <w:numFmt w:val="bullet"/>
      <w:lvlText w:val="•"/>
      <w:lvlJc w:val="left"/>
      <w:pPr>
        <w:tabs>
          <w:tab w:val="num" w:pos="2880"/>
        </w:tabs>
        <w:ind w:left="2880" w:hanging="360"/>
      </w:pPr>
      <w:rPr>
        <w:rFonts w:ascii="Arial" w:hAnsi="Arial" w:cs="Times New Roman" w:hint="default"/>
      </w:rPr>
    </w:lvl>
    <w:lvl w:ilvl="4" w:tplc="627A5964">
      <w:start w:val="1"/>
      <w:numFmt w:val="bullet"/>
      <w:lvlText w:val="•"/>
      <w:lvlJc w:val="left"/>
      <w:pPr>
        <w:tabs>
          <w:tab w:val="num" w:pos="3600"/>
        </w:tabs>
        <w:ind w:left="3600" w:hanging="360"/>
      </w:pPr>
      <w:rPr>
        <w:rFonts w:ascii="Arial" w:hAnsi="Arial" w:cs="Times New Roman" w:hint="default"/>
      </w:rPr>
    </w:lvl>
    <w:lvl w:ilvl="5" w:tplc="D548C98A">
      <w:start w:val="1"/>
      <w:numFmt w:val="bullet"/>
      <w:lvlText w:val="•"/>
      <w:lvlJc w:val="left"/>
      <w:pPr>
        <w:tabs>
          <w:tab w:val="num" w:pos="4320"/>
        </w:tabs>
        <w:ind w:left="4320" w:hanging="360"/>
      </w:pPr>
      <w:rPr>
        <w:rFonts w:ascii="Arial" w:hAnsi="Arial" w:cs="Times New Roman" w:hint="default"/>
      </w:rPr>
    </w:lvl>
    <w:lvl w:ilvl="6" w:tplc="6D76B1F8">
      <w:start w:val="1"/>
      <w:numFmt w:val="bullet"/>
      <w:lvlText w:val="•"/>
      <w:lvlJc w:val="left"/>
      <w:pPr>
        <w:tabs>
          <w:tab w:val="num" w:pos="5040"/>
        </w:tabs>
        <w:ind w:left="5040" w:hanging="360"/>
      </w:pPr>
      <w:rPr>
        <w:rFonts w:ascii="Arial" w:hAnsi="Arial" w:cs="Times New Roman" w:hint="default"/>
      </w:rPr>
    </w:lvl>
    <w:lvl w:ilvl="7" w:tplc="E49A9264">
      <w:start w:val="1"/>
      <w:numFmt w:val="bullet"/>
      <w:lvlText w:val="•"/>
      <w:lvlJc w:val="left"/>
      <w:pPr>
        <w:tabs>
          <w:tab w:val="num" w:pos="5760"/>
        </w:tabs>
        <w:ind w:left="5760" w:hanging="360"/>
      </w:pPr>
      <w:rPr>
        <w:rFonts w:ascii="Arial" w:hAnsi="Arial" w:cs="Times New Roman" w:hint="default"/>
      </w:rPr>
    </w:lvl>
    <w:lvl w:ilvl="8" w:tplc="74F43336">
      <w:start w:val="1"/>
      <w:numFmt w:val="bullet"/>
      <w:lvlText w:val="•"/>
      <w:lvlJc w:val="left"/>
      <w:pPr>
        <w:tabs>
          <w:tab w:val="num" w:pos="6480"/>
        </w:tabs>
        <w:ind w:left="6480" w:hanging="360"/>
      </w:pPr>
      <w:rPr>
        <w:rFonts w:ascii="Arial" w:hAnsi="Arial" w:cs="Times New Roman" w:hint="default"/>
      </w:rPr>
    </w:lvl>
  </w:abstractNum>
  <w:abstractNum w:abstractNumId="15">
    <w:nsid w:val="79A86AC1"/>
    <w:multiLevelType w:val="hybridMultilevel"/>
    <w:tmpl w:val="55400634"/>
    <w:lvl w:ilvl="0" w:tplc="42FE647A">
      <w:start w:val="1"/>
      <w:numFmt w:val="bullet"/>
      <w:lvlText w:val="-"/>
      <w:lvlJc w:val="left"/>
      <w:pPr>
        <w:tabs>
          <w:tab w:val="num" w:pos="720"/>
        </w:tabs>
        <w:ind w:left="720" w:hanging="360"/>
      </w:pPr>
      <w:rPr>
        <w:rFonts w:ascii="Times New Roman" w:hAnsi="Times New Roman" w:cs="Times New Roman" w:hint="default"/>
      </w:rPr>
    </w:lvl>
    <w:lvl w:ilvl="1" w:tplc="F8FA559A">
      <w:start w:val="1"/>
      <w:numFmt w:val="bullet"/>
      <w:lvlText w:val="-"/>
      <w:lvlJc w:val="left"/>
      <w:pPr>
        <w:tabs>
          <w:tab w:val="num" w:pos="1440"/>
        </w:tabs>
        <w:ind w:left="1440" w:hanging="360"/>
      </w:pPr>
      <w:rPr>
        <w:rFonts w:ascii="Times New Roman" w:hAnsi="Times New Roman" w:cs="Times New Roman" w:hint="default"/>
      </w:rPr>
    </w:lvl>
    <w:lvl w:ilvl="2" w:tplc="86D289C2">
      <w:start w:val="1"/>
      <w:numFmt w:val="bullet"/>
      <w:lvlText w:val="-"/>
      <w:lvlJc w:val="left"/>
      <w:pPr>
        <w:tabs>
          <w:tab w:val="num" w:pos="2160"/>
        </w:tabs>
        <w:ind w:left="2160" w:hanging="360"/>
      </w:pPr>
      <w:rPr>
        <w:rFonts w:ascii="Times New Roman" w:hAnsi="Times New Roman" w:cs="Times New Roman" w:hint="default"/>
      </w:rPr>
    </w:lvl>
    <w:lvl w:ilvl="3" w:tplc="39B66254">
      <w:start w:val="1"/>
      <w:numFmt w:val="bullet"/>
      <w:lvlText w:val="-"/>
      <w:lvlJc w:val="left"/>
      <w:pPr>
        <w:tabs>
          <w:tab w:val="num" w:pos="2880"/>
        </w:tabs>
        <w:ind w:left="2880" w:hanging="360"/>
      </w:pPr>
      <w:rPr>
        <w:rFonts w:ascii="Times New Roman" w:hAnsi="Times New Roman" w:cs="Times New Roman" w:hint="default"/>
      </w:rPr>
    </w:lvl>
    <w:lvl w:ilvl="4" w:tplc="CEFC321C">
      <w:start w:val="1"/>
      <w:numFmt w:val="bullet"/>
      <w:lvlText w:val="-"/>
      <w:lvlJc w:val="left"/>
      <w:pPr>
        <w:tabs>
          <w:tab w:val="num" w:pos="3600"/>
        </w:tabs>
        <w:ind w:left="3600" w:hanging="360"/>
      </w:pPr>
      <w:rPr>
        <w:rFonts w:ascii="Times New Roman" w:hAnsi="Times New Roman" w:cs="Times New Roman" w:hint="default"/>
      </w:rPr>
    </w:lvl>
    <w:lvl w:ilvl="5" w:tplc="BE7E7F9E">
      <w:start w:val="1"/>
      <w:numFmt w:val="bullet"/>
      <w:lvlText w:val="-"/>
      <w:lvlJc w:val="left"/>
      <w:pPr>
        <w:tabs>
          <w:tab w:val="num" w:pos="4320"/>
        </w:tabs>
        <w:ind w:left="4320" w:hanging="360"/>
      </w:pPr>
      <w:rPr>
        <w:rFonts w:ascii="Times New Roman" w:hAnsi="Times New Roman" w:cs="Times New Roman" w:hint="default"/>
      </w:rPr>
    </w:lvl>
    <w:lvl w:ilvl="6" w:tplc="42620340">
      <w:start w:val="1"/>
      <w:numFmt w:val="bullet"/>
      <w:lvlText w:val="-"/>
      <w:lvlJc w:val="left"/>
      <w:pPr>
        <w:tabs>
          <w:tab w:val="num" w:pos="5040"/>
        </w:tabs>
        <w:ind w:left="5040" w:hanging="360"/>
      </w:pPr>
      <w:rPr>
        <w:rFonts w:ascii="Times New Roman" w:hAnsi="Times New Roman" w:cs="Times New Roman" w:hint="default"/>
      </w:rPr>
    </w:lvl>
    <w:lvl w:ilvl="7" w:tplc="FC0E5BC0">
      <w:start w:val="1"/>
      <w:numFmt w:val="bullet"/>
      <w:lvlText w:val="-"/>
      <w:lvlJc w:val="left"/>
      <w:pPr>
        <w:tabs>
          <w:tab w:val="num" w:pos="5760"/>
        </w:tabs>
        <w:ind w:left="5760" w:hanging="360"/>
      </w:pPr>
      <w:rPr>
        <w:rFonts w:ascii="Times New Roman" w:hAnsi="Times New Roman" w:cs="Times New Roman" w:hint="default"/>
      </w:rPr>
    </w:lvl>
    <w:lvl w:ilvl="8" w:tplc="5B7AB308">
      <w:start w:val="1"/>
      <w:numFmt w:val="bullet"/>
      <w:lvlText w:val="-"/>
      <w:lvlJc w:val="left"/>
      <w:pPr>
        <w:tabs>
          <w:tab w:val="num" w:pos="6480"/>
        </w:tabs>
        <w:ind w:left="6480" w:hanging="360"/>
      </w:pPr>
      <w:rPr>
        <w:rFonts w:ascii="Times New Roman" w:hAnsi="Times New Roman" w:cs="Times New Roman" w:hint="default"/>
      </w:rPr>
    </w:lvl>
  </w:abstractNum>
  <w:abstractNum w:abstractNumId="16">
    <w:nsid w:val="7EBD6F28"/>
    <w:multiLevelType w:val="hybridMultilevel"/>
    <w:tmpl w:val="6164D722"/>
    <w:lvl w:ilvl="0" w:tplc="E430877C">
      <w:start w:val="1"/>
      <w:numFmt w:val="bullet"/>
      <w:lvlText w:val=""/>
      <w:lvlJc w:val="left"/>
      <w:pPr>
        <w:tabs>
          <w:tab w:val="num" w:pos="720"/>
        </w:tabs>
        <w:ind w:left="720" w:hanging="360"/>
      </w:pPr>
      <w:rPr>
        <w:rFonts w:ascii="Wingdings 2" w:hAnsi="Wingdings 2" w:hint="default"/>
      </w:rPr>
    </w:lvl>
    <w:lvl w:ilvl="1" w:tplc="2DE0592E">
      <w:start w:val="1"/>
      <w:numFmt w:val="bullet"/>
      <w:lvlText w:val=""/>
      <w:lvlJc w:val="left"/>
      <w:pPr>
        <w:tabs>
          <w:tab w:val="num" w:pos="1440"/>
        </w:tabs>
        <w:ind w:left="1440" w:hanging="360"/>
      </w:pPr>
      <w:rPr>
        <w:rFonts w:ascii="Wingdings 2" w:hAnsi="Wingdings 2" w:hint="default"/>
      </w:rPr>
    </w:lvl>
    <w:lvl w:ilvl="2" w:tplc="C6F2B502">
      <w:start w:val="1"/>
      <w:numFmt w:val="bullet"/>
      <w:lvlText w:val=""/>
      <w:lvlJc w:val="left"/>
      <w:pPr>
        <w:tabs>
          <w:tab w:val="num" w:pos="2160"/>
        </w:tabs>
        <w:ind w:left="2160" w:hanging="360"/>
      </w:pPr>
      <w:rPr>
        <w:rFonts w:ascii="Wingdings 2" w:hAnsi="Wingdings 2" w:hint="default"/>
      </w:rPr>
    </w:lvl>
    <w:lvl w:ilvl="3" w:tplc="BEF44270">
      <w:start w:val="1"/>
      <w:numFmt w:val="bullet"/>
      <w:lvlText w:val=""/>
      <w:lvlJc w:val="left"/>
      <w:pPr>
        <w:tabs>
          <w:tab w:val="num" w:pos="2880"/>
        </w:tabs>
        <w:ind w:left="2880" w:hanging="360"/>
      </w:pPr>
      <w:rPr>
        <w:rFonts w:ascii="Wingdings 2" w:hAnsi="Wingdings 2" w:hint="default"/>
      </w:rPr>
    </w:lvl>
    <w:lvl w:ilvl="4" w:tplc="348E76B4">
      <w:start w:val="1"/>
      <w:numFmt w:val="bullet"/>
      <w:lvlText w:val=""/>
      <w:lvlJc w:val="left"/>
      <w:pPr>
        <w:tabs>
          <w:tab w:val="num" w:pos="3600"/>
        </w:tabs>
        <w:ind w:left="3600" w:hanging="360"/>
      </w:pPr>
      <w:rPr>
        <w:rFonts w:ascii="Wingdings 2" w:hAnsi="Wingdings 2" w:hint="default"/>
      </w:rPr>
    </w:lvl>
    <w:lvl w:ilvl="5" w:tplc="35D6BAEC">
      <w:start w:val="1"/>
      <w:numFmt w:val="bullet"/>
      <w:lvlText w:val=""/>
      <w:lvlJc w:val="left"/>
      <w:pPr>
        <w:tabs>
          <w:tab w:val="num" w:pos="4320"/>
        </w:tabs>
        <w:ind w:left="4320" w:hanging="360"/>
      </w:pPr>
      <w:rPr>
        <w:rFonts w:ascii="Wingdings 2" w:hAnsi="Wingdings 2" w:hint="default"/>
      </w:rPr>
    </w:lvl>
    <w:lvl w:ilvl="6" w:tplc="94CCE17E">
      <w:start w:val="1"/>
      <w:numFmt w:val="bullet"/>
      <w:lvlText w:val=""/>
      <w:lvlJc w:val="left"/>
      <w:pPr>
        <w:tabs>
          <w:tab w:val="num" w:pos="5040"/>
        </w:tabs>
        <w:ind w:left="5040" w:hanging="360"/>
      </w:pPr>
      <w:rPr>
        <w:rFonts w:ascii="Wingdings 2" w:hAnsi="Wingdings 2" w:hint="default"/>
      </w:rPr>
    </w:lvl>
    <w:lvl w:ilvl="7" w:tplc="2BC81FB0">
      <w:start w:val="1"/>
      <w:numFmt w:val="bullet"/>
      <w:lvlText w:val=""/>
      <w:lvlJc w:val="left"/>
      <w:pPr>
        <w:tabs>
          <w:tab w:val="num" w:pos="5760"/>
        </w:tabs>
        <w:ind w:left="5760" w:hanging="360"/>
      </w:pPr>
      <w:rPr>
        <w:rFonts w:ascii="Wingdings 2" w:hAnsi="Wingdings 2" w:hint="default"/>
      </w:rPr>
    </w:lvl>
    <w:lvl w:ilvl="8" w:tplc="EFE84704">
      <w:start w:val="1"/>
      <w:numFmt w:val="bullet"/>
      <w:lvlText w:val=""/>
      <w:lvlJc w:val="left"/>
      <w:pPr>
        <w:tabs>
          <w:tab w:val="num" w:pos="6480"/>
        </w:tabs>
        <w:ind w:left="6480" w:hanging="360"/>
      </w:pPr>
      <w:rPr>
        <w:rFonts w:ascii="Wingdings 2" w:hAnsi="Wingdings 2" w:hint="default"/>
      </w:rPr>
    </w:lvl>
  </w:abstractNum>
  <w:num w:numId="1">
    <w:abstractNumId w:val="13"/>
  </w:num>
  <w:num w:numId="2">
    <w:abstractNumId w:val="16"/>
  </w:num>
  <w:num w:numId="3">
    <w:abstractNumId w:val="15"/>
  </w:num>
  <w:num w:numId="4">
    <w:abstractNumId w:val="12"/>
  </w:num>
  <w:num w:numId="5">
    <w:abstractNumId w:val="1"/>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10"/>
  </w:num>
  <w:num w:numId="11">
    <w:abstractNumId w:val="11"/>
  </w:num>
  <w:num w:numId="12">
    <w:abstractNumId w:val="7"/>
  </w:num>
  <w:num w:numId="13">
    <w:abstractNumId w:val="9"/>
  </w:num>
  <w:num w:numId="14">
    <w:abstractNumId w:val="14"/>
  </w:num>
  <w:num w:numId="15">
    <w:abstractNumId w:val="6"/>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6D"/>
    <w:rsid w:val="00560E87"/>
    <w:rsid w:val="00B21623"/>
    <w:rsid w:val="00BD47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76D"/>
    <w:rPr>
      <w:rFonts w:ascii="Calibri" w:eastAsia="Calibri" w:hAnsi="Calibri" w:cs="Times New Roman"/>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D476D"/>
    <w:pPr>
      <w:spacing w:before="100" w:beforeAutospacing="1" w:after="100" w:afterAutospacing="1" w:line="240" w:lineRule="auto"/>
    </w:pPr>
    <w:rPr>
      <w:rFonts w:ascii="Times New Roman" w:eastAsiaTheme="minorEastAsia" w:hAnsi="Times New Roman"/>
      <w:sz w:val="24"/>
      <w:szCs w:val="24"/>
      <w:lang w:val="es-ES" w:eastAsia="es-ES"/>
    </w:rPr>
  </w:style>
  <w:style w:type="paragraph" w:styleId="Prrafodelista">
    <w:name w:val="List Paragraph"/>
    <w:basedOn w:val="Normal"/>
    <w:uiPriority w:val="34"/>
    <w:qFormat/>
    <w:rsid w:val="00BD47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76D"/>
    <w:rPr>
      <w:rFonts w:ascii="Calibri" w:eastAsia="Calibri" w:hAnsi="Calibri" w:cs="Times New Roman"/>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D476D"/>
    <w:pPr>
      <w:spacing w:before="100" w:beforeAutospacing="1" w:after="100" w:afterAutospacing="1" w:line="240" w:lineRule="auto"/>
    </w:pPr>
    <w:rPr>
      <w:rFonts w:ascii="Times New Roman" w:eastAsiaTheme="minorEastAsia" w:hAnsi="Times New Roman"/>
      <w:sz w:val="24"/>
      <w:szCs w:val="24"/>
      <w:lang w:val="es-ES" w:eastAsia="es-ES"/>
    </w:rPr>
  </w:style>
  <w:style w:type="paragraph" w:styleId="Prrafodelista">
    <w:name w:val="List Paragraph"/>
    <w:basedOn w:val="Normal"/>
    <w:uiPriority w:val="34"/>
    <w:qFormat/>
    <w:rsid w:val="00BD47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33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Diapositiva_de_Microsoft_PowerPoint4.sldx"/><Relationship Id="rId3" Type="http://schemas.microsoft.com/office/2007/relationships/stylesWithEffects" Target="stylesWithEffects.xml"/><Relationship Id="rId7" Type="http://schemas.openxmlformats.org/officeDocument/2006/relationships/package" Target="embeddings/Diapositiva_de_Microsoft_PowerPoint1.sldx"/><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Diapositiva_de_Microsoft_PowerPoint3.sl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Diapositiva_de_Microsoft_PowerPoint2.sldx"/><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1475</Words>
  <Characters>8118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2014-05-07T04:10:00Z</dcterms:created>
  <dcterms:modified xsi:type="dcterms:W3CDTF">2014-05-07T04:49:00Z</dcterms:modified>
</cp:coreProperties>
</file>