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tblInd w:w="70" w:type="dxa"/>
        <w:tblCellMar>
          <w:left w:w="70" w:type="dxa"/>
          <w:right w:w="70" w:type="dxa"/>
        </w:tblCellMar>
        <w:tblLook w:val="0000"/>
      </w:tblPr>
      <w:tblGrid>
        <w:gridCol w:w="1120"/>
        <w:gridCol w:w="2424"/>
        <w:gridCol w:w="4556"/>
        <w:gridCol w:w="1752"/>
      </w:tblGrid>
      <w:tr w:rsidR="000B6EF5" w:rsidRPr="002B0656" w:rsidTr="005D2626">
        <w:trPr>
          <w:trHeight w:val="510"/>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bl>
            <w:tblPr>
              <w:tblW w:w="0" w:type="auto"/>
              <w:tblCellSpacing w:w="0" w:type="dxa"/>
              <w:tblCellMar>
                <w:left w:w="0" w:type="dxa"/>
                <w:right w:w="0" w:type="dxa"/>
              </w:tblCellMar>
              <w:tblLook w:val="0000"/>
            </w:tblPr>
            <w:tblGrid>
              <w:gridCol w:w="980"/>
            </w:tblGrid>
            <w:tr w:rsidR="000B6EF5" w:rsidRPr="002B0656" w:rsidTr="002B0656">
              <w:trPr>
                <w:trHeight w:val="510"/>
                <w:tblCellSpacing w:w="0" w:type="dxa"/>
              </w:trPr>
              <w:tc>
                <w:tcPr>
                  <w:tcW w:w="980" w:type="dxa"/>
                  <w:tcBorders>
                    <w:top w:val="nil"/>
                    <w:left w:val="nil"/>
                    <w:bottom w:val="nil"/>
                    <w:right w:val="nil"/>
                  </w:tcBorders>
                  <w:noWrap/>
                  <w:vAlign w:val="bottom"/>
                </w:tcPr>
                <w:p w:rsidR="000B6EF5" w:rsidRPr="002B0656" w:rsidRDefault="006B040E" w:rsidP="002B0656">
                  <w:pPr>
                    <w:jc w:val="both"/>
                    <w:rPr>
                      <w:rFonts w:ascii="Arial" w:hAnsi="Arial" w:cs="Arial"/>
                      <w:color w:val="000000"/>
                      <w:sz w:val="20"/>
                      <w:szCs w:val="20"/>
                    </w:rPr>
                  </w:pPr>
                  <w:r w:rsidRPr="006B040E">
                    <w:rPr>
                      <w:rFonts w:ascii="Arial" w:hAnsi="Arial" w:cs="Arial"/>
                      <w:noProof/>
                      <w:color w:val="000000"/>
                      <w:sz w:val="20"/>
                      <w:szCs w:val="20"/>
                      <w:lang w:val="es-ES" w:eastAsia="es-ES"/>
                    </w:rPr>
                    <w:drawing>
                      <wp:anchor distT="0" distB="0" distL="114300" distR="114300" simplePos="0" relativeHeight="251659264" behindDoc="0" locked="0" layoutInCell="1" allowOverlap="1">
                        <wp:simplePos x="0" y="0"/>
                        <wp:positionH relativeFrom="margin">
                          <wp:posOffset>-295275</wp:posOffset>
                        </wp:positionH>
                        <wp:positionV relativeFrom="paragraph">
                          <wp:posOffset>232410</wp:posOffset>
                        </wp:positionV>
                        <wp:extent cx="2466975" cy="1333500"/>
                        <wp:effectExtent l="19050" t="0" r="9525" b="0"/>
                        <wp:wrapNone/>
                        <wp:docPr id="1" name="1 Imagen" descr="Facu Odontología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Facu Odontología A-4.jpg"/>
                                <pic:cNvPicPr>
                                  <a:picLocks noChangeAspect="1" noChangeArrowheads="1"/>
                                </pic:cNvPicPr>
                              </pic:nvPicPr>
                              <pic:blipFill>
                                <a:blip r:embed="rId5"/>
                                <a:srcRect l="35199" r="31250"/>
                                <a:stretch>
                                  <a:fillRect/>
                                </a:stretch>
                              </pic:blipFill>
                              <pic:spPr bwMode="auto">
                                <a:xfrm>
                                  <a:off x="0" y="0"/>
                                  <a:ext cx="2466975" cy="1333500"/>
                                </a:xfrm>
                                <a:prstGeom prst="rect">
                                  <a:avLst/>
                                </a:prstGeom>
                                <a:noFill/>
                              </pic:spPr>
                            </pic:pic>
                          </a:graphicData>
                        </a:graphic>
                      </wp:anchor>
                    </w:drawing>
                  </w:r>
                </w:p>
              </w:tc>
            </w:tr>
          </w:tbl>
          <w:p w:rsidR="000B6EF5" w:rsidRPr="002B0656" w:rsidRDefault="000B6EF5" w:rsidP="002B0656">
            <w:pPr>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4556" w:type="dxa"/>
            <w:tcBorders>
              <w:top w:val="single" w:sz="4" w:space="0" w:color="auto"/>
              <w:left w:val="single" w:sz="4" w:space="0" w:color="auto"/>
              <w:bottom w:val="nil"/>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sidRPr="002B0656">
              <w:rPr>
                <w:rFonts w:ascii="Arial" w:hAnsi="Arial" w:cs="Arial"/>
                <w:color w:val="000000"/>
                <w:sz w:val="20"/>
                <w:szCs w:val="20"/>
              </w:rPr>
              <w:t xml:space="preserve">Carrera </w:t>
            </w:r>
            <w:r w:rsidRPr="002B0656">
              <w:rPr>
                <w:rFonts w:ascii="Arial" w:hAnsi="Arial" w:cs="Arial"/>
                <w:b/>
                <w:bCs/>
                <w:color w:val="000000"/>
                <w:sz w:val="20"/>
                <w:szCs w:val="20"/>
              </w:rPr>
              <w:t xml:space="preserve">ODONTOLOGÍA </w:t>
            </w:r>
            <w:r w:rsidRPr="002B0656">
              <w:rPr>
                <w:rFonts w:ascii="Arial" w:hAnsi="Arial" w:cs="Arial"/>
                <w:color w:val="000000"/>
                <w:sz w:val="20"/>
                <w:szCs w:val="20"/>
              </w:rPr>
              <w:t xml:space="preserve">           </w:t>
            </w:r>
          </w:p>
        </w:tc>
        <w:tc>
          <w:tcPr>
            <w:tcW w:w="1752"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r>
      <w:tr w:rsidR="000B6EF5" w:rsidRPr="002B0656" w:rsidTr="005D2626">
        <w:trPr>
          <w:trHeight w:val="480"/>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4556" w:type="dxa"/>
            <w:tcBorders>
              <w:top w:val="nil"/>
              <w:left w:val="single" w:sz="4" w:space="0" w:color="auto"/>
              <w:bottom w:val="nil"/>
              <w:right w:val="single" w:sz="4" w:space="0" w:color="auto"/>
            </w:tcBorders>
            <w:noWrap/>
            <w:vAlign w:val="bottom"/>
          </w:tcPr>
          <w:p w:rsidR="000B6EF5" w:rsidRPr="005D2626" w:rsidRDefault="005D2626" w:rsidP="002B0656">
            <w:pPr>
              <w:jc w:val="both"/>
              <w:rPr>
                <w:rFonts w:ascii="Arial" w:hAnsi="Arial" w:cs="Arial"/>
                <w:color w:val="000000"/>
                <w:sz w:val="24"/>
                <w:szCs w:val="24"/>
              </w:rPr>
            </w:pPr>
            <w:r>
              <w:rPr>
                <w:rFonts w:ascii="Arial" w:hAnsi="Arial" w:cs="Arial"/>
                <w:color w:val="000000"/>
                <w:sz w:val="24"/>
                <w:szCs w:val="24"/>
              </w:rPr>
              <w:t>Clínica Integrada II</w:t>
            </w:r>
          </w:p>
        </w:tc>
        <w:tc>
          <w:tcPr>
            <w:tcW w:w="1752"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r>
      <w:tr w:rsidR="000B6EF5" w:rsidRPr="002B0656" w:rsidTr="005D2626">
        <w:trPr>
          <w:trHeight w:val="480"/>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4556" w:type="dxa"/>
            <w:tcBorders>
              <w:top w:val="nil"/>
              <w:left w:val="single" w:sz="4" w:space="0" w:color="auto"/>
              <w:bottom w:val="nil"/>
              <w:right w:val="single" w:sz="4" w:space="0" w:color="auto"/>
            </w:tcBorders>
            <w:noWrap/>
            <w:vAlign w:val="bottom"/>
          </w:tcPr>
          <w:p w:rsidR="000B6EF5" w:rsidRPr="005D2626" w:rsidRDefault="005D2626" w:rsidP="002B0656">
            <w:pPr>
              <w:jc w:val="both"/>
              <w:rPr>
                <w:rFonts w:ascii="Arial" w:hAnsi="Arial" w:cs="Arial"/>
                <w:bCs/>
                <w:color w:val="000000"/>
                <w:sz w:val="28"/>
                <w:szCs w:val="28"/>
              </w:rPr>
            </w:pPr>
            <w:r w:rsidRPr="005D2626">
              <w:rPr>
                <w:rFonts w:ascii="Arial" w:hAnsi="Arial" w:cs="Arial"/>
                <w:bCs/>
                <w:color w:val="000000"/>
                <w:sz w:val="28"/>
                <w:szCs w:val="28"/>
              </w:rPr>
              <w:t>5º año</w:t>
            </w:r>
            <w:r>
              <w:rPr>
                <w:rFonts w:ascii="Arial" w:hAnsi="Arial" w:cs="Arial"/>
                <w:bCs/>
                <w:color w:val="000000"/>
                <w:sz w:val="28"/>
                <w:szCs w:val="28"/>
              </w:rPr>
              <w:t xml:space="preserve">     MÓDULO:</w:t>
            </w:r>
          </w:p>
        </w:tc>
        <w:tc>
          <w:tcPr>
            <w:tcW w:w="1752"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r>
      <w:tr w:rsidR="000B6EF5" w:rsidRPr="002B0656" w:rsidTr="005D2626">
        <w:trPr>
          <w:trHeight w:val="480"/>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r w:rsidRPr="002B0656">
              <w:rPr>
                <w:rFonts w:ascii="Arial" w:hAnsi="Arial" w:cs="Arial"/>
                <w:color w:val="000000"/>
                <w:sz w:val="20"/>
                <w:szCs w:val="20"/>
              </w:rPr>
              <w:t xml:space="preserve">                                     </w:t>
            </w:r>
          </w:p>
        </w:tc>
        <w:tc>
          <w:tcPr>
            <w:tcW w:w="4556" w:type="dxa"/>
            <w:tcBorders>
              <w:top w:val="nil"/>
              <w:left w:val="single" w:sz="4" w:space="0" w:color="auto"/>
              <w:bottom w:val="nil"/>
              <w:right w:val="single" w:sz="4" w:space="0" w:color="auto"/>
            </w:tcBorders>
            <w:noWrap/>
            <w:vAlign w:val="bottom"/>
          </w:tcPr>
          <w:p w:rsidR="008375B0" w:rsidRDefault="000B6EF5" w:rsidP="005D2626">
            <w:pPr>
              <w:rPr>
                <w:rFonts w:ascii="Arial" w:hAnsi="Arial" w:cs="Arial"/>
                <w:color w:val="000000"/>
                <w:sz w:val="28"/>
                <w:szCs w:val="28"/>
              </w:rPr>
            </w:pPr>
            <w:r w:rsidRPr="005D2626">
              <w:rPr>
                <w:rFonts w:ascii="Arial" w:hAnsi="Arial" w:cs="Arial"/>
                <w:color w:val="000000"/>
                <w:sz w:val="28"/>
                <w:szCs w:val="28"/>
              </w:rPr>
              <w:t>Cínica de prótesis parcial</w:t>
            </w:r>
            <w:r w:rsidR="005451F0">
              <w:rPr>
                <w:rFonts w:ascii="Arial" w:hAnsi="Arial" w:cs="Arial"/>
                <w:color w:val="000000"/>
                <w:sz w:val="28"/>
                <w:szCs w:val="28"/>
              </w:rPr>
              <w:t xml:space="preserve"> </w:t>
            </w:r>
            <w:r w:rsidRPr="005D2626">
              <w:rPr>
                <w:rFonts w:ascii="Arial" w:hAnsi="Arial" w:cs="Arial"/>
                <w:color w:val="000000"/>
                <w:sz w:val="28"/>
                <w:szCs w:val="28"/>
              </w:rPr>
              <w:t>y removible II</w:t>
            </w:r>
            <w:r w:rsidR="008375B0">
              <w:rPr>
                <w:rFonts w:ascii="Arial" w:hAnsi="Arial" w:cs="Arial"/>
                <w:color w:val="000000"/>
                <w:sz w:val="28"/>
                <w:szCs w:val="28"/>
              </w:rPr>
              <w:t xml:space="preserve">  </w:t>
            </w:r>
          </w:p>
          <w:p w:rsidR="000B6EF5" w:rsidRPr="008375B0" w:rsidRDefault="008375B0" w:rsidP="005D2626">
            <w:pPr>
              <w:rPr>
                <w:rFonts w:ascii="Arial" w:hAnsi="Arial" w:cs="Arial"/>
                <w:color w:val="000000"/>
                <w:sz w:val="20"/>
                <w:szCs w:val="20"/>
              </w:rPr>
            </w:pPr>
            <w:r w:rsidRPr="008375B0">
              <w:rPr>
                <w:rFonts w:ascii="Arial" w:hAnsi="Arial" w:cs="Arial"/>
                <w:color w:val="000000"/>
                <w:sz w:val="20"/>
                <w:szCs w:val="20"/>
              </w:rPr>
              <w:t>Ciclo Lectivo 2016</w:t>
            </w:r>
          </w:p>
        </w:tc>
        <w:tc>
          <w:tcPr>
            <w:tcW w:w="1752" w:type="dxa"/>
            <w:tcBorders>
              <w:top w:val="nil"/>
              <w:left w:val="nil"/>
              <w:bottom w:val="nil"/>
              <w:right w:val="nil"/>
            </w:tcBorders>
            <w:noWrap/>
            <w:vAlign w:val="bottom"/>
          </w:tcPr>
          <w:p w:rsidR="000B6EF5" w:rsidRPr="002B0656" w:rsidRDefault="000B6EF5" w:rsidP="002B0656">
            <w:pPr>
              <w:rPr>
                <w:rFonts w:ascii="Arial" w:hAnsi="Arial" w:cs="Arial"/>
                <w:color w:val="000000"/>
                <w:sz w:val="20"/>
                <w:szCs w:val="20"/>
              </w:rPr>
            </w:pPr>
          </w:p>
        </w:tc>
      </w:tr>
      <w:tr w:rsidR="000B6EF5" w:rsidRPr="002B0656" w:rsidTr="005D2626">
        <w:trPr>
          <w:trHeight w:val="80"/>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4556" w:type="dxa"/>
            <w:tcBorders>
              <w:top w:val="nil"/>
              <w:left w:val="single" w:sz="4" w:space="0" w:color="auto"/>
              <w:bottom w:val="single" w:sz="4" w:space="0" w:color="auto"/>
              <w:right w:val="single" w:sz="4" w:space="0" w:color="auto"/>
            </w:tcBorders>
            <w:noWrap/>
            <w:vAlign w:val="bottom"/>
          </w:tcPr>
          <w:p w:rsidR="000B6EF5" w:rsidRPr="002B0656" w:rsidRDefault="006B040E" w:rsidP="002B0656">
            <w:pPr>
              <w:jc w:val="both"/>
              <w:rPr>
                <w:rFonts w:ascii="Arial" w:hAnsi="Arial" w:cs="Arial"/>
                <w:color w:val="000000"/>
                <w:sz w:val="20"/>
                <w:szCs w:val="20"/>
              </w:rPr>
            </w:pPr>
            <w:r>
              <w:rPr>
                <w:rFonts w:ascii="Arial" w:hAnsi="Arial" w:cs="Arial"/>
                <w:color w:val="000000"/>
                <w:sz w:val="20"/>
                <w:szCs w:val="20"/>
              </w:rPr>
              <w:t>Plan de Estudios 2008</w:t>
            </w:r>
          </w:p>
        </w:tc>
        <w:tc>
          <w:tcPr>
            <w:tcW w:w="1752"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r>
      <w:tr w:rsidR="000B6EF5" w:rsidRPr="002B0656" w:rsidTr="005D2626">
        <w:trPr>
          <w:trHeight w:val="255"/>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4556"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1752"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r>
      <w:tr w:rsidR="000B6EF5" w:rsidRPr="002B0656" w:rsidTr="005D2626">
        <w:trPr>
          <w:trHeight w:val="255"/>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4556"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1752"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r>
      <w:tr w:rsidR="000B6EF5" w:rsidRPr="002B0656" w:rsidTr="005D2626">
        <w:trPr>
          <w:trHeight w:val="495"/>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4556" w:type="dxa"/>
            <w:tcBorders>
              <w:top w:val="nil"/>
              <w:left w:val="nil"/>
              <w:bottom w:val="nil"/>
              <w:right w:val="nil"/>
            </w:tcBorders>
            <w:noWrap/>
            <w:vAlign w:val="bottom"/>
          </w:tcPr>
          <w:p w:rsidR="000B6EF5" w:rsidRPr="002B0656" w:rsidRDefault="000B6EF5" w:rsidP="002B0656">
            <w:pPr>
              <w:jc w:val="both"/>
              <w:rPr>
                <w:rFonts w:ascii="Arial" w:hAnsi="Arial" w:cs="Arial"/>
                <w:b/>
                <w:bCs/>
                <w:color w:val="000000"/>
                <w:sz w:val="20"/>
                <w:szCs w:val="20"/>
                <w:u w:val="single"/>
              </w:rPr>
            </w:pPr>
            <w:r w:rsidRPr="002B0656">
              <w:rPr>
                <w:rFonts w:ascii="Arial" w:hAnsi="Arial" w:cs="Arial"/>
                <w:b/>
                <w:bCs/>
                <w:color w:val="000000"/>
                <w:sz w:val="20"/>
                <w:szCs w:val="20"/>
                <w:u w:val="single"/>
              </w:rPr>
              <w:t>PROGRAMA ANALÍTICO</w:t>
            </w:r>
          </w:p>
        </w:tc>
        <w:tc>
          <w:tcPr>
            <w:tcW w:w="1752"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r>
      <w:tr w:rsidR="000B6EF5" w:rsidRPr="002B0656" w:rsidTr="005D2626">
        <w:trPr>
          <w:trHeight w:val="375"/>
        </w:trPr>
        <w:tc>
          <w:tcPr>
            <w:tcW w:w="3544" w:type="dxa"/>
            <w:gridSpan w:val="2"/>
            <w:tcBorders>
              <w:top w:val="nil"/>
              <w:left w:val="nil"/>
              <w:bottom w:val="nil"/>
              <w:right w:val="nil"/>
            </w:tcBorders>
            <w:noWrap/>
            <w:vAlign w:val="bottom"/>
          </w:tcPr>
          <w:p w:rsidR="000B6EF5" w:rsidRPr="002B0656" w:rsidRDefault="000B6EF5" w:rsidP="002B0656">
            <w:pPr>
              <w:jc w:val="both"/>
              <w:rPr>
                <w:rFonts w:ascii="Arial" w:hAnsi="Arial" w:cs="Arial"/>
                <w:b/>
                <w:bCs/>
                <w:color w:val="000000"/>
                <w:sz w:val="20"/>
                <w:szCs w:val="20"/>
                <w:u w:val="single"/>
              </w:rPr>
            </w:pPr>
            <w:r w:rsidRPr="002B0656">
              <w:rPr>
                <w:rFonts w:ascii="Arial" w:hAnsi="Arial" w:cs="Arial"/>
                <w:b/>
                <w:bCs/>
                <w:color w:val="000000"/>
                <w:sz w:val="20"/>
                <w:szCs w:val="20"/>
                <w:u w:val="single"/>
              </w:rPr>
              <w:t>1.Cátedra</w:t>
            </w:r>
          </w:p>
        </w:tc>
        <w:tc>
          <w:tcPr>
            <w:tcW w:w="4556"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1752"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r>
      <w:tr w:rsidR="000B6EF5" w:rsidRPr="002B0656" w:rsidTr="005D2626">
        <w:trPr>
          <w:trHeight w:val="510"/>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single" w:sz="4" w:space="0" w:color="auto"/>
              <w:left w:val="single" w:sz="4" w:space="0" w:color="auto"/>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sidRPr="002B0656">
              <w:rPr>
                <w:rFonts w:ascii="Arial" w:hAnsi="Arial" w:cs="Arial"/>
                <w:color w:val="000000"/>
                <w:sz w:val="20"/>
                <w:szCs w:val="20"/>
              </w:rPr>
              <w:t>Profesor Titular</w:t>
            </w:r>
          </w:p>
        </w:tc>
        <w:tc>
          <w:tcPr>
            <w:tcW w:w="4556" w:type="dxa"/>
            <w:tcBorders>
              <w:top w:val="single" w:sz="4" w:space="0" w:color="auto"/>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sidRPr="002B0656">
              <w:rPr>
                <w:rFonts w:ascii="Arial" w:hAnsi="Arial" w:cs="Arial"/>
                <w:color w:val="000000"/>
                <w:sz w:val="20"/>
                <w:szCs w:val="20"/>
              </w:rPr>
              <w:t xml:space="preserve">DR. </w:t>
            </w:r>
            <w:r w:rsidR="00375987">
              <w:rPr>
                <w:rFonts w:ascii="Arial" w:hAnsi="Arial" w:cs="Arial"/>
                <w:color w:val="000000"/>
                <w:sz w:val="20"/>
                <w:szCs w:val="20"/>
              </w:rPr>
              <w:t xml:space="preserve">Prof. </w:t>
            </w:r>
            <w:r w:rsidRPr="002B0656">
              <w:rPr>
                <w:rFonts w:ascii="Arial" w:hAnsi="Arial" w:cs="Arial"/>
                <w:color w:val="000000"/>
                <w:sz w:val="20"/>
                <w:szCs w:val="20"/>
              </w:rPr>
              <w:t>ALBERTO JOSÉ MARTÍN</w:t>
            </w:r>
          </w:p>
        </w:tc>
        <w:tc>
          <w:tcPr>
            <w:tcW w:w="1752" w:type="dxa"/>
            <w:tcBorders>
              <w:top w:val="single" w:sz="4" w:space="0" w:color="auto"/>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sidRPr="002B0656">
              <w:rPr>
                <w:rFonts w:ascii="Arial" w:hAnsi="Arial" w:cs="Arial"/>
                <w:color w:val="000000"/>
                <w:sz w:val="20"/>
                <w:szCs w:val="20"/>
              </w:rPr>
              <w:t>SEMIEXCLUSIVA</w:t>
            </w:r>
          </w:p>
        </w:tc>
      </w:tr>
      <w:tr w:rsidR="000B6EF5" w:rsidRPr="002B0656" w:rsidTr="005D2626">
        <w:trPr>
          <w:trHeight w:val="510"/>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nil"/>
              <w:left w:val="single" w:sz="4" w:space="0" w:color="auto"/>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sidRPr="002B0656">
              <w:rPr>
                <w:rFonts w:ascii="Arial" w:hAnsi="Arial" w:cs="Arial"/>
                <w:color w:val="000000"/>
                <w:sz w:val="20"/>
                <w:szCs w:val="20"/>
              </w:rPr>
              <w:t>Profesor Adjunto</w:t>
            </w:r>
          </w:p>
        </w:tc>
        <w:tc>
          <w:tcPr>
            <w:tcW w:w="4556" w:type="dxa"/>
            <w:tcBorders>
              <w:top w:val="nil"/>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sidRPr="002B0656">
              <w:rPr>
                <w:rFonts w:ascii="Arial" w:hAnsi="Arial" w:cs="Arial"/>
                <w:color w:val="000000"/>
                <w:sz w:val="20"/>
                <w:szCs w:val="20"/>
              </w:rPr>
              <w:t> </w:t>
            </w:r>
            <w:proofErr w:type="spellStart"/>
            <w:r>
              <w:rPr>
                <w:rFonts w:ascii="Arial" w:hAnsi="Arial" w:cs="Arial"/>
                <w:color w:val="000000"/>
                <w:sz w:val="20"/>
                <w:szCs w:val="20"/>
              </w:rPr>
              <w:t>Od</w:t>
            </w:r>
            <w:proofErr w:type="spellEnd"/>
            <w:r>
              <w:rPr>
                <w:rFonts w:ascii="Arial" w:hAnsi="Arial" w:cs="Arial"/>
                <w:color w:val="000000"/>
                <w:sz w:val="20"/>
                <w:szCs w:val="20"/>
              </w:rPr>
              <w:t>.</w:t>
            </w:r>
            <w:r w:rsidR="00375987">
              <w:rPr>
                <w:rFonts w:ascii="Arial" w:hAnsi="Arial" w:cs="Arial"/>
                <w:color w:val="000000"/>
                <w:sz w:val="20"/>
                <w:szCs w:val="20"/>
              </w:rPr>
              <w:t xml:space="preserve"> Prof. </w:t>
            </w:r>
            <w:r>
              <w:rPr>
                <w:rFonts w:ascii="Arial" w:hAnsi="Arial" w:cs="Arial"/>
                <w:color w:val="000000"/>
                <w:sz w:val="20"/>
                <w:szCs w:val="20"/>
              </w:rPr>
              <w:t xml:space="preserve"> MARISA DARCY TARCUINI</w:t>
            </w:r>
          </w:p>
        </w:tc>
        <w:tc>
          <w:tcPr>
            <w:tcW w:w="1752" w:type="dxa"/>
            <w:tcBorders>
              <w:top w:val="nil"/>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Pr>
                <w:rFonts w:ascii="Arial" w:hAnsi="Arial" w:cs="Arial"/>
                <w:color w:val="000000"/>
                <w:sz w:val="20"/>
                <w:szCs w:val="20"/>
              </w:rPr>
              <w:t>SEMIEXCLUSIVA</w:t>
            </w:r>
          </w:p>
        </w:tc>
      </w:tr>
      <w:tr w:rsidR="000B6EF5" w:rsidRPr="002B0656" w:rsidTr="005D2626">
        <w:trPr>
          <w:trHeight w:val="510"/>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nil"/>
              <w:left w:val="single" w:sz="4" w:space="0" w:color="auto"/>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sidRPr="002B0656">
              <w:rPr>
                <w:rFonts w:ascii="Arial" w:hAnsi="Arial" w:cs="Arial"/>
                <w:color w:val="000000"/>
                <w:sz w:val="20"/>
                <w:szCs w:val="20"/>
              </w:rPr>
              <w:t> Jefe de Trabajos Prácticos</w:t>
            </w:r>
          </w:p>
        </w:tc>
        <w:tc>
          <w:tcPr>
            <w:tcW w:w="4556" w:type="dxa"/>
            <w:tcBorders>
              <w:top w:val="nil"/>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sidRPr="002B0656">
              <w:rPr>
                <w:rFonts w:ascii="Arial" w:hAnsi="Arial" w:cs="Arial"/>
                <w:color w:val="000000"/>
                <w:sz w:val="20"/>
                <w:szCs w:val="20"/>
              </w:rPr>
              <w:t> </w:t>
            </w:r>
            <w:proofErr w:type="spellStart"/>
            <w:r>
              <w:rPr>
                <w:rFonts w:ascii="Arial" w:hAnsi="Arial" w:cs="Arial"/>
                <w:color w:val="000000"/>
                <w:sz w:val="20"/>
                <w:szCs w:val="20"/>
              </w:rPr>
              <w:t>Od</w:t>
            </w:r>
            <w:proofErr w:type="spellEnd"/>
            <w:r>
              <w:rPr>
                <w:rFonts w:ascii="Arial" w:hAnsi="Arial" w:cs="Arial"/>
                <w:color w:val="000000"/>
                <w:sz w:val="20"/>
                <w:szCs w:val="20"/>
              </w:rPr>
              <w:t xml:space="preserve">. </w:t>
            </w:r>
            <w:r w:rsidRPr="002B0656">
              <w:rPr>
                <w:rFonts w:ascii="Arial" w:hAnsi="Arial" w:cs="Arial"/>
                <w:color w:val="000000"/>
                <w:sz w:val="20"/>
                <w:szCs w:val="20"/>
              </w:rPr>
              <w:t>OSVALDO VIGGIANI</w:t>
            </w:r>
          </w:p>
        </w:tc>
        <w:tc>
          <w:tcPr>
            <w:tcW w:w="1752" w:type="dxa"/>
            <w:tcBorders>
              <w:top w:val="nil"/>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Pr>
                <w:rFonts w:ascii="Arial" w:hAnsi="Arial" w:cs="Arial"/>
                <w:color w:val="000000"/>
                <w:sz w:val="20"/>
                <w:szCs w:val="20"/>
              </w:rPr>
              <w:t>SEMIEXCLUSIVA</w:t>
            </w:r>
          </w:p>
        </w:tc>
      </w:tr>
      <w:tr w:rsidR="000B6EF5" w:rsidRPr="002B0656" w:rsidTr="005D2626">
        <w:trPr>
          <w:trHeight w:val="510"/>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nil"/>
              <w:left w:val="single" w:sz="4" w:space="0" w:color="auto"/>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sidRPr="002B0656">
              <w:rPr>
                <w:rFonts w:ascii="Arial" w:hAnsi="Arial" w:cs="Arial"/>
                <w:color w:val="000000"/>
                <w:sz w:val="20"/>
                <w:szCs w:val="20"/>
              </w:rPr>
              <w:t>Jefe de Trabajos Prácticos</w:t>
            </w:r>
          </w:p>
        </w:tc>
        <w:tc>
          <w:tcPr>
            <w:tcW w:w="4556" w:type="dxa"/>
            <w:tcBorders>
              <w:top w:val="nil"/>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proofErr w:type="spellStart"/>
            <w:r>
              <w:rPr>
                <w:rFonts w:ascii="Arial" w:hAnsi="Arial" w:cs="Arial"/>
                <w:color w:val="000000"/>
                <w:sz w:val="20"/>
                <w:szCs w:val="20"/>
              </w:rPr>
              <w:t>Od</w:t>
            </w:r>
            <w:proofErr w:type="spellEnd"/>
            <w:r>
              <w:rPr>
                <w:rFonts w:ascii="Arial" w:hAnsi="Arial" w:cs="Arial"/>
                <w:color w:val="000000"/>
                <w:sz w:val="20"/>
                <w:szCs w:val="20"/>
              </w:rPr>
              <w:t xml:space="preserve">. </w:t>
            </w:r>
            <w:r w:rsidRPr="002B0656">
              <w:rPr>
                <w:rFonts w:ascii="Arial" w:hAnsi="Arial" w:cs="Arial"/>
                <w:color w:val="000000"/>
                <w:sz w:val="20"/>
                <w:szCs w:val="20"/>
              </w:rPr>
              <w:t>FEDERICO MELI</w:t>
            </w:r>
          </w:p>
        </w:tc>
        <w:tc>
          <w:tcPr>
            <w:tcW w:w="1752" w:type="dxa"/>
            <w:tcBorders>
              <w:top w:val="nil"/>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Pr>
                <w:rFonts w:ascii="Arial" w:hAnsi="Arial" w:cs="Arial"/>
                <w:sz w:val="20"/>
                <w:szCs w:val="20"/>
              </w:rPr>
              <w:t>SEMIEXCLUSIVA</w:t>
            </w:r>
          </w:p>
        </w:tc>
      </w:tr>
      <w:tr w:rsidR="000B6EF5" w:rsidRPr="002B0656" w:rsidTr="005D2626">
        <w:trPr>
          <w:trHeight w:val="510"/>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nil"/>
              <w:left w:val="single" w:sz="4" w:space="0" w:color="auto"/>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sidRPr="002B0656">
              <w:rPr>
                <w:rFonts w:ascii="Arial" w:hAnsi="Arial" w:cs="Arial"/>
                <w:color w:val="000000"/>
                <w:sz w:val="20"/>
                <w:szCs w:val="20"/>
              </w:rPr>
              <w:t>Jefe de Trabajos Prácticos</w:t>
            </w:r>
          </w:p>
        </w:tc>
        <w:tc>
          <w:tcPr>
            <w:tcW w:w="4556" w:type="dxa"/>
            <w:tcBorders>
              <w:top w:val="nil"/>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proofErr w:type="spellStart"/>
            <w:r>
              <w:rPr>
                <w:rFonts w:ascii="Arial" w:hAnsi="Arial" w:cs="Arial"/>
                <w:color w:val="000000"/>
                <w:sz w:val="20"/>
                <w:szCs w:val="20"/>
              </w:rPr>
              <w:t>Od</w:t>
            </w:r>
            <w:proofErr w:type="spellEnd"/>
            <w:r>
              <w:rPr>
                <w:rFonts w:ascii="Arial" w:hAnsi="Arial" w:cs="Arial"/>
                <w:color w:val="000000"/>
                <w:sz w:val="20"/>
                <w:szCs w:val="20"/>
              </w:rPr>
              <w:t xml:space="preserve">. </w:t>
            </w:r>
            <w:r w:rsidRPr="002B0656">
              <w:rPr>
                <w:rFonts w:ascii="Arial" w:hAnsi="Arial" w:cs="Arial"/>
                <w:color w:val="000000"/>
                <w:sz w:val="20"/>
                <w:szCs w:val="20"/>
              </w:rPr>
              <w:t>EVELYN DOLONGUEVICH</w:t>
            </w:r>
          </w:p>
        </w:tc>
        <w:tc>
          <w:tcPr>
            <w:tcW w:w="1752" w:type="dxa"/>
            <w:tcBorders>
              <w:top w:val="nil"/>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Pr>
                <w:rFonts w:ascii="Arial" w:hAnsi="Arial" w:cs="Arial"/>
                <w:sz w:val="20"/>
                <w:szCs w:val="20"/>
              </w:rPr>
              <w:t>SIMPLE</w:t>
            </w:r>
          </w:p>
        </w:tc>
      </w:tr>
      <w:tr w:rsidR="000B6EF5" w:rsidRPr="002B0656" w:rsidTr="005D2626">
        <w:trPr>
          <w:trHeight w:val="510"/>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nil"/>
              <w:left w:val="single" w:sz="4" w:space="0" w:color="auto"/>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sidRPr="002B0656">
              <w:rPr>
                <w:rFonts w:ascii="Arial" w:hAnsi="Arial" w:cs="Arial"/>
                <w:color w:val="000000"/>
                <w:sz w:val="20"/>
                <w:szCs w:val="20"/>
              </w:rPr>
              <w:t>Jefe de Trabajos Prácticos</w:t>
            </w:r>
          </w:p>
        </w:tc>
        <w:tc>
          <w:tcPr>
            <w:tcW w:w="4556" w:type="dxa"/>
            <w:tcBorders>
              <w:top w:val="nil"/>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proofErr w:type="spellStart"/>
            <w:r>
              <w:rPr>
                <w:rFonts w:ascii="Arial" w:hAnsi="Arial" w:cs="Arial"/>
                <w:color w:val="000000"/>
                <w:sz w:val="20"/>
                <w:szCs w:val="20"/>
              </w:rPr>
              <w:t>Od</w:t>
            </w:r>
            <w:proofErr w:type="spellEnd"/>
            <w:r>
              <w:rPr>
                <w:rFonts w:ascii="Arial" w:hAnsi="Arial" w:cs="Arial"/>
                <w:color w:val="000000"/>
                <w:sz w:val="20"/>
                <w:szCs w:val="20"/>
              </w:rPr>
              <w:t>.</w:t>
            </w:r>
            <w:r w:rsidRPr="002B0656">
              <w:rPr>
                <w:rFonts w:ascii="Arial" w:hAnsi="Arial" w:cs="Arial"/>
                <w:color w:val="000000"/>
                <w:sz w:val="20"/>
                <w:szCs w:val="20"/>
              </w:rPr>
              <w:t xml:space="preserve"> VANINA MANFREDI</w:t>
            </w:r>
          </w:p>
        </w:tc>
        <w:tc>
          <w:tcPr>
            <w:tcW w:w="1752" w:type="dxa"/>
            <w:tcBorders>
              <w:top w:val="nil"/>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Pr>
                <w:rFonts w:ascii="Arial" w:hAnsi="Arial" w:cs="Arial"/>
                <w:sz w:val="20"/>
                <w:szCs w:val="20"/>
              </w:rPr>
              <w:t>SIMPLE</w:t>
            </w:r>
          </w:p>
        </w:tc>
      </w:tr>
      <w:tr w:rsidR="000B6EF5" w:rsidRPr="002B0656" w:rsidTr="005D2626">
        <w:trPr>
          <w:trHeight w:val="510"/>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nil"/>
              <w:left w:val="single" w:sz="4" w:space="0" w:color="auto"/>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sidRPr="002B0656">
              <w:rPr>
                <w:rFonts w:ascii="Arial" w:hAnsi="Arial" w:cs="Arial"/>
                <w:color w:val="000000"/>
                <w:sz w:val="20"/>
                <w:szCs w:val="20"/>
              </w:rPr>
              <w:t>Jefe de Trabajos Prácticos</w:t>
            </w:r>
          </w:p>
        </w:tc>
        <w:tc>
          <w:tcPr>
            <w:tcW w:w="4556" w:type="dxa"/>
            <w:tcBorders>
              <w:top w:val="nil"/>
              <w:left w:val="nil"/>
              <w:bottom w:val="single" w:sz="4" w:space="0" w:color="auto"/>
              <w:right w:val="single" w:sz="4" w:space="0" w:color="auto"/>
            </w:tcBorders>
            <w:noWrap/>
            <w:vAlign w:val="bottom"/>
          </w:tcPr>
          <w:p w:rsidR="000B6EF5" w:rsidRPr="002B0656" w:rsidRDefault="000B6EF5" w:rsidP="008D1402">
            <w:pPr>
              <w:jc w:val="both"/>
              <w:rPr>
                <w:rFonts w:ascii="Arial" w:hAnsi="Arial" w:cs="Arial"/>
                <w:color w:val="000000"/>
                <w:sz w:val="20"/>
                <w:szCs w:val="20"/>
              </w:rPr>
            </w:pPr>
            <w:proofErr w:type="spellStart"/>
            <w:r>
              <w:rPr>
                <w:rFonts w:ascii="Arial" w:hAnsi="Arial" w:cs="Arial"/>
                <w:color w:val="000000"/>
                <w:sz w:val="20"/>
                <w:szCs w:val="20"/>
              </w:rPr>
              <w:t>Od</w:t>
            </w:r>
            <w:proofErr w:type="spellEnd"/>
            <w:r>
              <w:rPr>
                <w:rFonts w:ascii="Arial" w:hAnsi="Arial" w:cs="Arial"/>
                <w:color w:val="000000"/>
                <w:sz w:val="20"/>
                <w:szCs w:val="20"/>
              </w:rPr>
              <w:t xml:space="preserve">. </w:t>
            </w:r>
            <w:r w:rsidRPr="002B0656">
              <w:rPr>
                <w:rFonts w:ascii="Arial" w:hAnsi="Arial" w:cs="Arial"/>
                <w:color w:val="000000"/>
                <w:sz w:val="20"/>
                <w:szCs w:val="20"/>
              </w:rPr>
              <w:t>E</w:t>
            </w:r>
            <w:r>
              <w:rPr>
                <w:rFonts w:ascii="Arial" w:hAnsi="Arial" w:cs="Arial"/>
                <w:color w:val="000000"/>
                <w:sz w:val="20"/>
                <w:szCs w:val="20"/>
              </w:rPr>
              <w:t>NRIQUE  VICTORIA</w:t>
            </w:r>
          </w:p>
        </w:tc>
        <w:tc>
          <w:tcPr>
            <w:tcW w:w="1752" w:type="dxa"/>
            <w:tcBorders>
              <w:top w:val="nil"/>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Pr>
                <w:rFonts w:ascii="Arial" w:hAnsi="Arial" w:cs="Arial"/>
                <w:sz w:val="20"/>
                <w:szCs w:val="20"/>
              </w:rPr>
              <w:t>SIMPLE</w:t>
            </w:r>
          </w:p>
        </w:tc>
      </w:tr>
      <w:tr w:rsidR="000B6EF5" w:rsidRPr="002B0656" w:rsidTr="005D2626">
        <w:trPr>
          <w:trHeight w:val="510"/>
        </w:trPr>
        <w:tc>
          <w:tcPr>
            <w:tcW w:w="1120" w:type="dxa"/>
            <w:tcBorders>
              <w:top w:val="nil"/>
              <w:left w:val="nil"/>
              <w:bottom w:val="nil"/>
              <w:right w:val="nil"/>
            </w:tcBorders>
            <w:noWrap/>
            <w:vAlign w:val="bottom"/>
          </w:tcPr>
          <w:p w:rsidR="000B6EF5" w:rsidRPr="002B0656" w:rsidRDefault="000B6EF5" w:rsidP="002B0656">
            <w:pPr>
              <w:jc w:val="both"/>
              <w:rPr>
                <w:rFonts w:ascii="Arial" w:hAnsi="Arial" w:cs="Arial"/>
                <w:color w:val="000000"/>
                <w:sz w:val="20"/>
                <w:szCs w:val="20"/>
              </w:rPr>
            </w:pPr>
          </w:p>
        </w:tc>
        <w:tc>
          <w:tcPr>
            <w:tcW w:w="2424" w:type="dxa"/>
            <w:tcBorders>
              <w:top w:val="nil"/>
              <w:left w:val="single" w:sz="4" w:space="0" w:color="auto"/>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sidRPr="002B0656">
              <w:rPr>
                <w:rFonts w:ascii="Arial" w:hAnsi="Arial" w:cs="Arial"/>
                <w:color w:val="000000"/>
                <w:sz w:val="20"/>
                <w:szCs w:val="20"/>
              </w:rPr>
              <w:t>Jefe de Trabajos Prácticos</w:t>
            </w:r>
          </w:p>
        </w:tc>
        <w:tc>
          <w:tcPr>
            <w:tcW w:w="4556" w:type="dxa"/>
            <w:tcBorders>
              <w:top w:val="nil"/>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proofErr w:type="spellStart"/>
            <w:r>
              <w:rPr>
                <w:rFonts w:ascii="Arial" w:hAnsi="Arial" w:cs="Arial"/>
                <w:color w:val="000000"/>
                <w:sz w:val="20"/>
                <w:szCs w:val="20"/>
              </w:rPr>
              <w:t>Od</w:t>
            </w:r>
            <w:proofErr w:type="spellEnd"/>
            <w:r>
              <w:rPr>
                <w:rFonts w:ascii="Arial" w:hAnsi="Arial" w:cs="Arial"/>
                <w:color w:val="000000"/>
                <w:sz w:val="20"/>
                <w:szCs w:val="20"/>
              </w:rPr>
              <w:t>. ADRIAN OVIEDO</w:t>
            </w:r>
          </w:p>
        </w:tc>
        <w:tc>
          <w:tcPr>
            <w:tcW w:w="1752" w:type="dxa"/>
            <w:tcBorders>
              <w:top w:val="nil"/>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Pr>
                <w:rFonts w:ascii="Arial" w:hAnsi="Arial" w:cs="Arial"/>
                <w:sz w:val="20"/>
                <w:szCs w:val="20"/>
              </w:rPr>
              <w:t>SIMPLE</w:t>
            </w:r>
          </w:p>
        </w:tc>
      </w:tr>
      <w:tr w:rsidR="000B6EF5" w:rsidRPr="002B0656" w:rsidTr="005D2626">
        <w:trPr>
          <w:trHeight w:val="510"/>
        </w:trPr>
        <w:tc>
          <w:tcPr>
            <w:tcW w:w="1120"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r w:rsidRPr="002B0656">
              <w:rPr>
                <w:rFonts w:ascii="Arial" w:hAnsi="Arial" w:cs="Arial"/>
                <w:color w:val="000000"/>
                <w:sz w:val="20"/>
                <w:szCs w:val="20"/>
              </w:rPr>
              <w:t xml:space="preserve">    </w:t>
            </w:r>
          </w:p>
        </w:tc>
        <w:tc>
          <w:tcPr>
            <w:tcW w:w="2424" w:type="dxa"/>
            <w:tcBorders>
              <w:top w:val="nil"/>
              <w:left w:val="single" w:sz="4" w:space="0" w:color="auto"/>
              <w:bottom w:val="single" w:sz="4" w:space="0" w:color="auto"/>
              <w:right w:val="single" w:sz="4" w:space="0" w:color="auto"/>
            </w:tcBorders>
            <w:noWrap/>
            <w:vAlign w:val="bottom"/>
          </w:tcPr>
          <w:p w:rsidR="000B6EF5" w:rsidRPr="002B0656" w:rsidRDefault="005D2626" w:rsidP="002B0656">
            <w:pPr>
              <w:ind w:left="70" w:hanging="70"/>
              <w:jc w:val="both"/>
              <w:rPr>
                <w:rFonts w:ascii="Arial" w:hAnsi="Arial" w:cs="Arial"/>
                <w:color w:val="000000"/>
                <w:sz w:val="20"/>
                <w:szCs w:val="20"/>
              </w:rPr>
            </w:pPr>
            <w:r>
              <w:rPr>
                <w:rFonts w:ascii="Arial" w:hAnsi="Arial" w:cs="Arial"/>
                <w:color w:val="000000"/>
                <w:sz w:val="20"/>
                <w:szCs w:val="20"/>
              </w:rPr>
              <w:t xml:space="preserve">Jefe de Trabajos  </w:t>
            </w:r>
            <w:r w:rsidR="000B6EF5" w:rsidRPr="002B0656">
              <w:rPr>
                <w:rFonts w:ascii="Arial" w:hAnsi="Arial" w:cs="Arial"/>
                <w:color w:val="000000"/>
                <w:sz w:val="20"/>
                <w:szCs w:val="20"/>
              </w:rPr>
              <w:t xml:space="preserve">Prácticos                                    </w:t>
            </w:r>
          </w:p>
        </w:tc>
        <w:tc>
          <w:tcPr>
            <w:tcW w:w="4556" w:type="dxa"/>
            <w:tcBorders>
              <w:top w:val="nil"/>
              <w:left w:val="nil"/>
              <w:bottom w:val="single" w:sz="4" w:space="0" w:color="auto"/>
              <w:right w:val="single" w:sz="4" w:space="0" w:color="auto"/>
            </w:tcBorders>
            <w:noWrap/>
            <w:vAlign w:val="bottom"/>
          </w:tcPr>
          <w:p w:rsidR="000B6EF5" w:rsidRPr="002B0656" w:rsidRDefault="000B6EF5" w:rsidP="002B0656">
            <w:pPr>
              <w:ind w:left="-180"/>
              <w:jc w:val="both"/>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Od</w:t>
            </w:r>
            <w:proofErr w:type="spellEnd"/>
            <w:r>
              <w:rPr>
                <w:rFonts w:ascii="Arial" w:hAnsi="Arial" w:cs="Arial"/>
                <w:color w:val="000000"/>
                <w:sz w:val="20"/>
                <w:szCs w:val="20"/>
              </w:rPr>
              <w:t>. JORGE BIANCHI</w:t>
            </w:r>
          </w:p>
        </w:tc>
        <w:tc>
          <w:tcPr>
            <w:tcW w:w="1752" w:type="dxa"/>
            <w:tcBorders>
              <w:top w:val="nil"/>
              <w:left w:val="nil"/>
              <w:bottom w:val="single" w:sz="4" w:space="0" w:color="auto"/>
              <w:right w:val="single" w:sz="4" w:space="0" w:color="auto"/>
            </w:tcBorders>
            <w:noWrap/>
            <w:vAlign w:val="bottom"/>
          </w:tcPr>
          <w:p w:rsidR="000B6EF5" w:rsidRPr="002B0656" w:rsidRDefault="000B6EF5" w:rsidP="002B0656">
            <w:pPr>
              <w:jc w:val="both"/>
              <w:rPr>
                <w:rFonts w:ascii="Arial" w:hAnsi="Arial" w:cs="Arial"/>
                <w:color w:val="000000"/>
                <w:sz w:val="20"/>
                <w:szCs w:val="20"/>
              </w:rPr>
            </w:pPr>
            <w:r>
              <w:rPr>
                <w:rFonts w:ascii="Arial" w:hAnsi="Arial" w:cs="Arial"/>
                <w:sz w:val="20"/>
                <w:szCs w:val="20"/>
              </w:rPr>
              <w:t>SIMPLE</w:t>
            </w:r>
          </w:p>
        </w:tc>
      </w:tr>
      <w:tr w:rsidR="000B6EF5" w:rsidRPr="002B0656" w:rsidTr="005D2626">
        <w:trPr>
          <w:trHeight w:val="510"/>
        </w:trPr>
        <w:tc>
          <w:tcPr>
            <w:tcW w:w="1120"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ind w:left="-180"/>
              <w:rPr>
                <w:rFonts w:ascii="Arial" w:hAnsi="Arial" w:cs="Arial"/>
                <w:color w:val="000000"/>
                <w:sz w:val="20"/>
                <w:szCs w:val="20"/>
              </w:rPr>
            </w:pPr>
          </w:p>
        </w:tc>
        <w:tc>
          <w:tcPr>
            <w:tcW w:w="4556"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1752"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r>
      <w:tr w:rsidR="000B6EF5" w:rsidRPr="002B0656" w:rsidTr="005D2626">
        <w:trPr>
          <w:trHeight w:val="510"/>
        </w:trPr>
        <w:tc>
          <w:tcPr>
            <w:tcW w:w="3544" w:type="dxa"/>
            <w:gridSpan w:val="2"/>
            <w:tcBorders>
              <w:top w:val="nil"/>
              <w:left w:val="nil"/>
              <w:bottom w:val="nil"/>
              <w:right w:val="nil"/>
            </w:tcBorders>
            <w:noWrap/>
            <w:vAlign w:val="bottom"/>
          </w:tcPr>
          <w:p w:rsidR="000B6EF5" w:rsidRPr="002B0656" w:rsidRDefault="000B6EF5" w:rsidP="002B0656">
            <w:pPr>
              <w:ind w:left="-70"/>
              <w:rPr>
                <w:rFonts w:ascii="Arial" w:hAnsi="Arial" w:cs="Arial"/>
                <w:b/>
                <w:bCs/>
                <w:color w:val="000000"/>
                <w:sz w:val="20"/>
                <w:szCs w:val="20"/>
                <w:u w:val="single"/>
              </w:rPr>
            </w:pPr>
            <w:r w:rsidRPr="002B0656">
              <w:rPr>
                <w:rFonts w:ascii="Arial" w:hAnsi="Arial" w:cs="Arial"/>
                <w:b/>
                <w:bCs/>
                <w:color w:val="000000"/>
                <w:sz w:val="20"/>
                <w:szCs w:val="20"/>
                <w:u w:val="single"/>
              </w:rPr>
              <w:lastRenderedPageBreak/>
              <w:t>2.Ubicación en el Plan de    Estudios</w:t>
            </w:r>
          </w:p>
        </w:tc>
        <w:tc>
          <w:tcPr>
            <w:tcW w:w="4556"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1752"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r>
      <w:tr w:rsidR="000B6EF5" w:rsidRPr="002B0656" w:rsidTr="005D2626">
        <w:trPr>
          <w:trHeight w:val="510"/>
        </w:trPr>
        <w:tc>
          <w:tcPr>
            <w:tcW w:w="1120"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4556"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1752"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r>
      <w:tr w:rsidR="000B6EF5" w:rsidRPr="002B0656" w:rsidTr="005D2626">
        <w:trPr>
          <w:trHeight w:val="375"/>
        </w:trPr>
        <w:tc>
          <w:tcPr>
            <w:tcW w:w="1120"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4556" w:type="dxa"/>
            <w:tcBorders>
              <w:top w:val="single" w:sz="4" w:space="0" w:color="auto"/>
              <w:left w:val="single" w:sz="4" w:space="0" w:color="auto"/>
              <w:bottom w:val="nil"/>
              <w:right w:val="single" w:sz="4" w:space="0" w:color="auto"/>
            </w:tcBorders>
            <w:noWrap/>
            <w:vAlign w:val="bottom"/>
          </w:tcPr>
          <w:p w:rsidR="000B6EF5" w:rsidRPr="002B0656" w:rsidRDefault="000B6EF5" w:rsidP="002B0656">
            <w:pPr>
              <w:jc w:val="both"/>
              <w:rPr>
                <w:rFonts w:ascii="Arial" w:hAnsi="Arial" w:cs="Arial"/>
                <w:b/>
                <w:bCs/>
                <w:color w:val="000000"/>
                <w:sz w:val="20"/>
                <w:szCs w:val="20"/>
                <w:u w:val="single"/>
                <w:lang w:val="pt-BR"/>
              </w:rPr>
            </w:pPr>
          </w:p>
          <w:p w:rsidR="000B6EF5" w:rsidRPr="002B0656" w:rsidRDefault="000B6EF5" w:rsidP="002B0656">
            <w:pPr>
              <w:ind w:left="-180"/>
              <w:jc w:val="both"/>
              <w:rPr>
                <w:rFonts w:ascii="Arial" w:hAnsi="Arial" w:cs="Arial"/>
                <w:b/>
                <w:bCs/>
                <w:color w:val="000000"/>
                <w:sz w:val="20"/>
                <w:szCs w:val="20"/>
                <w:u w:val="single"/>
                <w:lang w:val="pt-BR"/>
              </w:rPr>
            </w:pPr>
            <w:r w:rsidRPr="002B0656">
              <w:rPr>
                <w:rFonts w:ascii="Arial" w:hAnsi="Arial" w:cs="Arial"/>
                <w:b/>
                <w:bCs/>
                <w:color w:val="000000"/>
                <w:sz w:val="20"/>
                <w:szCs w:val="20"/>
                <w:u w:val="single"/>
                <w:lang w:val="pt-BR"/>
              </w:rPr>
              <w:t xml:space="preserve">  Curso</w:t>
            </w:r>
            <w:r w:rsidRPr="002B0656">
              <w:rPr>
                <w:rFonts w:ascii="Arial" w:hAnsi="Arial" w:cs="Arial"/>
                <w:b/>
                <w:bCs/>
                <w:color w:val="000000"/>
                <w:sz w:val="20"/>
                <w:szCs w:val="20"/>
                <w:lang w:val="pt-BR"/>
              </w:rPr>
              <w:t xml:space="preserve">: Clínica Integrada II  </w:t>
            </w:r>
          </w:p>
        </w:tc>
        <w:tc>
          <w:tcPr>
            <w:tcW w:w="1752"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lang w:val="pt-BR"/>
              </w:rPr>
            </w:pPr>
          </w:p>
        </w:tc>
      </w:tr>
      <w:tr w:rsidR="000B6EF5" w:rsidRPr="002B0656" w:rsidTr="005D2626">
        <w:trPr>
          <w:trHeight w:val="80"/>
        </w:trPr>
        <w:tc>
          <w:tcPr>
            <w:tcW w:w="1120"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lang w:val="pt-BR"/>
              </w:rPr>
            </w:pPr>
          </w:p>
        </w:tc>
        <w:tc>
          <w:tcPr>
            <w:tcW w:w="2424"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lang w:val="pt-BR"/>
              </w:rPr>
            </w:pPr>
          </w:p>
        </w:tc>
        <w:tc>
          <w:tcPr>
            <w:tcW w:w="4556" w:type="dxa"/>
            <w:tcBorders>
              <w:top w:val="nil"/>
              <w:left w:val="single" w:sz="4" w:space="0" w:color="auto"/>
              <w:bottom w:val="nil"/>
              <w:right w:val="single" w:sz="4" w:space="0" w:color="auto"/>
            </w:tcBorders>
            <w:noWrap/>
            <w:vAlign w:val="bottom"/>
          </w:tcPr>
          <w:p w:rsidR="000B6EF5" w:rsidRPr="002B0656" w:rsidRDefault="000B6EF5" w:rsidP="005D2626">
            <w:pPr>
              <w:jc w:val="both"/>
              <w:rPr>
                <w:rFonts w:ascii="Arial" w:hAnsi="Arial" w:cs="Arial"/>
                <w:b/>
                <w:bCs/>
                <w:color w:val="000000"/>
                <w:sz w:val="20"/>
                <w:szCs w:val="20"/>
                <w:u w:val="single"/>
              </w:rPr>
            </w:pPr>
          </w:p>
        </w:tc>
        <w:tc>
          <w:tcPr>
            <w:tcW w:w="1752"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r>
      <w:tr w:rsidR="000B6EF5" w:rsidRPr="002B0656" w:rsidTr="005D2626">
        <w:trPr>
          <w:trHeight w:val="375"/>
        </w:trPr>
        <w:tc>
          <w:tcPr>
            <w:tcW w:w="1120"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4556" w:type="dxa"/>
            <w:tcBorders>
              <w:top w:val="nil"/>
              <w:left w:val="single" w:sz="4" w:space="0" w:color="auto"/>
              <w:bottom w:val="nil"/>
              <w:right w:val="single" w:sz="4" w:space="0" w:color="auto"/>
            </w:tcBorders>
            <w:noWrap/>
            <w:vAlign w:val="bottom"/>
          </w:tcPr>
          <w:p w:rsidR="000B6EF5" w:rsidRPr="002B0656" w:rsidRDefault="000B6EF5" w:rsidP="005D2626">
            <w:pPr>
              <w:jc w:val="both"/>
              <w:rPr>
                <w:rFonts w:ascii="Arial" w:hAnsi="Arial" w:cs="Arial"/>
                <w:b/>
                <w:bCs/>
                <w:color w:val="000000"/>
                <w:sz w:val="20"/>
                <w:szCs w:val="20"/>
                <w:u w:val="single"/>
              </w:rPr>
            </w:pPr>
            <w:r w:rsidRPr="002B0656">
              <w:rPr>
                <w:rFonts w:ascii="Arial" w:hAnsi="Arial" w:cs="Arial"/>
                <w:b/>
                <w:bCs/>
                <w:color w:val="000000"/>
                <w:sz w:val="20"/>
                <w:szCs w:val="20"/>
                <w:u w:val="single"/>
              </w:rPr>
              <w:t>Carga Horaria:</w:t>
            </w:r>
            <w:r w:rsidR="005D2626">
              <w:rPr>
                <w:rFonts w:ascii="Arial" w:hAnsi="Arial" w:cs="Arial"/>
                <w:b/>
                <w:bCs/>
                <w:color w:val="000000"/>
                <w:sz w:val="20"/>
                <w:szCs w:val="20"/>
              </w:rPr>
              <w:t xml:space="preserve"> 23</w:t>
            </w:r>
            <w:r w:rsidRPr="002B0656">
              <w:rPr>
                <w:rFonts w:ascii="Arial" w:hAnsi="Arial" w:cs="Arial"/>
                <w:b/>
                <w:bCs/>
                <w:color w:val="000000"/>
                <w:sz w:val="20"/>
                <w:szCs w:val="20"/>
              </w:rPr>
              <w:t xml:space="preserve"> hs.</w:t>
            </w:r>
          </w:p>
        </w:tc>
        <w:tc>
          <w:tcPr>
            <w:tcW w:w="1752"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r>
      <w:tr w:rsidR="000B6EF5" w:rsidRPr="002B0656" w:rsidTr="005D2626">
        <w:trPr>
          <w:trHeight w:val="375"/>
        </w:trPr>
        <w:tc>
          <w:tcPr>
            <w:tcW w:w="1120"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4556" w:type="dxa"/>
            <w:tcBorders>
              <w:top w:val="nil"/>
              <w:left w:val="single" w:sz="4" w:space="0" w:color="auto"/>
              <w:bottom w:val="nil"/>
              <w:right w:val="single" w:sz="4" w:space="0" w:color="auto"/>
            </w:tcBorders>
            <w:noWrap/>
            <w:vAlign w:val="bottom"/>
          </w:tcPr>
          <w:p w:rsidR="000B6EF5" w:rsidRPr="002B0656" w:rsidRDefault="000B6EF5" w:rsidP="002B0656">
            <w:pPr>
              <w:ind w:left="-70"/>
              <w:jc w:val="both"/>
              <w:rPr>
                <w:rFonts w:ascii="Arial" w:hAnsi="Arial" w:cs="Arial"/>
                <w:b/>
                <w:bCs/>
                <w:color w:val="000000"/>
                <w:sz w:val="20"/>
                <w:szCs w:val="20"/>
                <w:u w:val="single"/>
              </w:rPr>
            </w:pPr>
            <w:r w:rsidRPr="002B0656">
              <w:rPr>
                <w:rFonts w:ascii="Arial" w:hAnsi="Arial" w:cs="Arial"/>
                <w:b/>
                <w:bCs/>
                <w:color w:val="000000"/>
                <w:sz w:val="20"/>
                <w:szCs w:val="20"/>
                <w:u w:val="single"/>
              </w:rPr>
              <w:t>Desarrollo curricular</w:t>
            </w:r>
            <w:r w:rsidRPr="002B0656">
              <w:rPr>
                <w:rFonts w:ascii="Arial" w:hAnsi="Arial" w:cs="Arial"/>
                <w:b/>
                <w:bCs/>
                <w:color w:val="000000"/>
                <w:sz w:val="20"/>
                <w:szCs w:val="20"/>
              </w:rPr>
              <w:t>:</w:t>
            </w:r>
          </w:p>
        </w:tc>
        <w:tc>
          <w:tcPr>
            <w:tcW w:w="1752"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r>
      <w:tr w:rsidR="000B6EF5" w:rsidRPr="002B0656" w:rsidTr="005D2626">
        <w:trPr>
          <w:trHeight w:val="375"/>
        </w:trPr>
        <w:tc>
          <w:tcPr>
            <w:tcW w:w="1120"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4556" w:type="dxa"/>
            <w:tcBorders>
              <w:top w:val="nil"/>
              <w:left w:val="single" w:sz="4" w:space="0" w:color="auto"/>
              <w:bottom w:val="nil"/>
              <w:right w:val="single" w:sz="4" w:space="0" w:color="auto"/>
            </w:tcBorders>
            <w:noWrap/>
            <w:vAlign w:val="bottom"/>
          </w:tcPr>
          <w:p w:rsidR="000B6EF5" w:rsidRPr="002B0656" w:rsidRDefault="000B6EF5" w:rsidP="002B0656">
            <w:pPr>
              <w:ind w:left="-70"/>
              <w:jc w:val="both"/>
              <w:rPr>
                <w:rFonts w:ascii="Arial" w:hAnsi="Arial" w:cs="Arial"/>
                <w:b/>
                <w:bCs/>
                <w:color w:val="000000"/>
                <w:sz w:val="20"/>
                <w:szCs w:val="20"/>
                <w:u w:val="single"/>
              </w:rPr>
            </w:pPr>
            <w:r w:rsidRPr="002B0656">
              <w:rPr>
                <w:rFonts w:ascii="Arial" w:hAnsi="Arial" w:cs="Arial"/>
                <w:b/>
                <w:bCs/>
                <w:color w:val="000000"/>
                <w:sz w:val="20"/>
                <w:szCs w:val="20"/>
                <w:u w:val="single"/>
              </w:rPr>
              <w:t>Carga horaria semanal:</w:t>
            </w:r>
            <w:r w:rsidR="005D2626">
              <w:rPr>
                <w:rFonts w:ascii="Arial" w:hAnsi="Arial" w:cs="Arial"/>
                <w:b/>
                <w:bCs/>
                <w:color w:val="000000"/>
                <w:sz w:val="20"/>
                <w:szCs w:val="20"/>
              </w:rPr>
              <w:t xml:space="preserve">  0:45 </w:t>
            </w:r>
            <w:r w:rsidRPr="002B0656">
              <w:rPr>
                <w:rFonts w:ascii="Arial" w:hAnsi="Arial" w:cs="Arial"/>
                <w:b/>
                <w:bCs/>
                <w:color w:val="000000"/>
                <w:sz w:val="20"/>
                <w:szCs w:val="20"/>
              </w:rPr>
              <w:t>hs.</w:t>
            </w:r>
          </w:p>
        </w:tc>
        <w:tc>
          <w:tcPr>
            <w:tcW w:w="1752"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r>
      <w:tr w:rsidR="000B6EF5" w:rsidRPr="002B0656" w:rsidTr="005D2626">
        <w:trPr>
          <w:trHeight w:val="375"/>
        </w:trPr>
        <w:tc>
          <w:tcPr>
            <w:tcW w:w="1120"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2424"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c>
          <w:tcPr>
            <w:tcW w:w="4556" w:type="dxa"/>
            <w:tcBorders>
              <w:top w:val="nil"/>
              <w:left w:val="single" w:sz="4" w:space="0" w:color="auto"/>
              <w:bottom w:val="single" w:sz="4" w:space="0" w:color="auto"/>
              <w:right w:val="single" w:sz="4" w:space="0" w:color="auto"/>
            </w:tcBorders>
            <w:noWrap/>
            <w:vAlign w:val="bottom"/>
          </w:tcPr>
          <w:p w:rsidR="000B6EF5" w:rsidRPr="002B0656" w:rsidRDefault="000B6EF5" w:rsidP="005D2626">
            <w:pPr>
              <w:ind w:left="-70"/>
              <w:jc w:val="both"/>
              <w:rPr>
                <w:rFonts w:ascii="Arial" w:hAnsi="Arial" w:cs="Arial"/>
                <w:b/>
                <w:bCs/>
                <w:color w:val="000000"/>
                <w:sz w:val="20"/>
                <w:szCs w:val="20"/>
                <w:u w:val="single"/>
              </w:rPr>
            </w:pPr>
            <w:r w:rsidRPr="002B0656">
              <w:rPr>
                <w:rFonts w:ascii="Arial" w:hAnsi="Arial" w:cs="Arial"/>
                <w:b/>
                <w:bCs/>
                <w:color w:val="000000"/>
                <w:sz w:val="20"/>
                <w:szCs w:val="20"/>
                <w:u w:val="single"/>
              </w:rPr>
              <w:t>Período cursado</w:t>
            </w:r>
            <w:r w:rsidRPr="002B0656">
              <w:rPr>
                <w:rFonts w:ascii="Arial" w:hAnsi="Arial" w:cs="Arial"/>
                <w:b/>
                <w:bCs/>
                <w:color w:val="000000"/>
                <w:sz w:val="20"/>
                <w:szCs w:val="20"/>
              </w:rPr>
              <w:t xml:space="preserve">: </w:t>
            </w:r>
            <w:r w:rsidR="005D2626">
              <w:rPr>
                <w:rFonts w:ascii="Arial" w:hAnsi="Arial" w:cs="Arial"/>
                <w:b/>
                <w:bCs/>
                <w:color w:val="000000"/>
                <w:sz w:val="20"/>
                <w:szCs w:val="20"/>
              </w:rPr>
              <w:t>1/4 al 15/11</w:t>
            </w:r>
          </w:p>
        </w:tc>
        <w:tc>
          <w:tcPr>
            <w:tcW w:w="1752" w:type="dxa"/>
            <w:tcBorders>
              <w:top w:val="nil"/>
              <w:left w:val="nil"/>
              <w:bottom w:val="nil"/>
              <w:right w:val="nil"/>
            </w:tcBorders>
            <w:noWrap/>
            <w:vAlign w:val="bottom"/>
          </w:tcPr>
          <w:p w:rsidR="000B6EF5" w:rsidRPr="002B0656" w:rsidRDefault="000B6EF5" w:rsidP="002B0656">
            <w:pPr>
              <w:ind w:left="-180"/>
              <w:jc w:val="both"/>
              <w:rPr>
                <w:rFonts w:ascii="Arial" w:hAnsi="Arial" w:cs="Arial"/>
                <w:color w:val="000000"/>
                <w:sz w:val="20"/>
                <w:szCs w:val="20"/>
              </w:rPr>
            </w:pPr>
          </w:p>
        </w:tc>
      </w:tr>
    </w:tbl>
    <w:p w:rsidR="000B6EF5" w:rsidRPr="00C04525" w:rsidRDefault="000B6EF5" w:rsidP="00992291">
      <w:pPr>
        <w:ind w:left="-180"/>
        <w:jc w:val="both"/>
        <w:rPr>
          <w:color w:val="000000"/>
        </w:rPr>
      </w:pPr>
    </w:p>
    <w:p w:rsidR="000B6EF5" w:rsidRPr="00C04525" w:rsidRDefault="000B6EF5" w:rsidP="00992291">
      <w:pPr>
        <w:jc w:val="both"/>
        <w:rPr>
          <w:rFonts w:ascii="Arial" w:hAnsi="Arial" w:cs="Arial"/>
          <w:b/>
          <w:color w:val="000000"/>
        </w:rPr>
      </w:pPr>
    </w:p>
    <w:p w:rsidR="000B6EF5" w:rsidRPr="005451F0" w:rsidRDefault="000B6EF5" w:rsidP="00E162B3">
      <w:pPr>
        <w:pStyle w:val="Ttulo1"/>
        <w:rPr>
          <w:rFonts w:ascii="Arial" w:hAnsi="Arial" w:cs="Arial"/>
          <w:sz w:val="22"/>
          <w:szCs w:val="22"/>
        </w:rPr>
      </w:pPr>
      <w:r w:rsidRPr="005451F0">
        <w:rPr>
          <w:rFonts w:ascii="Arial" w:hAnsi="Arial" w:cs="Arial"/>
          <w:sz w:val="22"/>
          <w:szCs w:val="22"/>
        </w:rPr>
        <w:t>3.</w:t>
      </w:r>
      <w:r w:rsidRPr="005451F0">
        <w:rPr>
          <w:rFonts w:ascii="Arial" w:hAnsi="Arial" w:cs="Arial"/>
          <w:sz w:val="22"/>
          <w:szCs w:val="22"/>
        </w:rPr>
        <w:tab/>
        <w:t>Objetivos generales:</w:t>
      </w:r>
    </w:p>
    <w:p w:rsidR="000B6EF5" w:rsidRPr="005451F0" w:rsidRDefault="000B6EF5" w:rsidP="00E162B3">
      <w:pPr>
        <w:pStyle w:val="Textoindependiente"/>
        <w:rPr>
          <w:rFonts w:ascii="Arial" w:hAnsi="Arial" w:cs="Arial"/>
        </w:rPr>
      </w:pPr>
      <w:r w:rsidRPr="005451F0">
        <w:rPr>
          <w:rFonts w:ascii="Arial" w:hAnsi="Arial" w:cs="Arial"/>
        </w:rPr>
        <w:t>Al finalizar el ciclo el alumno debe estar capacitado para:</w:t>
      </w:r>
    </w:p>
    <w:p w:rsidR="000B6EF5" w:rsidRPr="005451F0" w:rsidRDefault="000B6EF5" w:rsidP="00E162B3">
      <w:pPr>
        <w:pStyle w:val="Listaconvietas2"/>
        <w:numPr>
          <w:ilvl w:val="0"/>
          <w:numId w:val="9"/>
        </w:numPr>
        <w:rPr>
          <w:rFonts w:ascii="Arial" w:hAnsi="Arial" w:cs="Arial"/>
          <w:lang w:eastAsia="es-AR"/>
        </w:rPr>
      </w:pPr>
      <w:r w:rsidRPr="005451F0">
        <w:rPr>
          <w:rFonts w:ascii="Arial" w:hAnsi="Arial" w:cs="Arial"/>
          <w:lang w:eastAsia="es-AR"/>
        </w:rPr>
        <w:t>Distinguir y reconocer los requerimientos terapéuticos de los pacientes parcialmente desdentados.</w:t>
      </w:r>
    </w:p>
    <w:p w:rsidR="000B6EF5" w:rsidRPr="005451F0" w:rsidRDefault="000B6EF5" w:rsidP="00E162B3">
      <w:pPr>
        <w:pStyle w:val="Listaconvietas2"/>
        <w:numPr>
          <w:ilvl w:val="0"/>
          <w:numId w:val="9"/>
        </w:numPr>
        <w:rPr>
          <w:rFonts w:ascii="Arial" w:hAnsi="Arial" w:cs="Arial"/>
          <w:lang w:eastAsia="es-AR"/>
        </w:rPr>
      </w:pPr>
      <w:r w:rsidRPr="005451F0">
        <w:rPr>
          <w:rFonts w:ascii="Arial" w:hAnsi="Arial" w:cs="Arial"/>
          <w:lang w:eastAsia="es-AR"/>
        </w:rPr>
        <w:t xml:space="preserve">Planificar y evaluar un tratamiento que resuelva los problemas que plantea el paciente parcialmente desdentado, mediante la construcción de una restauración protética fija, removible o combinada que funcione en armonía con el sistema </w:t>
      </w:r>
      <w:proofErr w:type="spellStart"/>
      <w:r w:rsidRPr="005451F0">
        <w:rPr>
          <w:rFonts w:ascii="Arial" w:hAnsi="Arial" w:cs="Arial"/>
          <w:lang w:eastAsia="es-AR"/>
        </w:rPr>
        <w:t>estomatognático</w:t>
      </w:r>
      <w:proofErr w:type="spellEnd"/>
      <w:r w:rsidR="005451F0" w:rsidRPr="005451F0">
        <w:rPr>
          <w:rFonts w:ascii="Arial" w:hAnsi="Arial" w:cs="Arial"/>
          <w:lang w:eastAsia="es-AR"/>
        </w:rPr>
        <w:t>, e</w:t>
      </w:r>
      <w:r w:rsidRPr="005451F0">
        <w:rPr>
          <w:rFonts w:ascii="Arial" w:hAnsi="Arial" w:cs="Arial"/>
          <w:lang w:eastAsia="es-AR"/>
        </w:rPr>
        <w:t>labo</w:t>
      </w:r>
      <w:r w:rsidR="005451F0" w:rsidRPr="005451F0">
        <w:rPr>
          <w:rFonts w:ascii="Arial" w:hAnsi="Arial" w:cs="Arial"/>
          <w:lang w:eastAsia="es-AR"/>
        </w:rPr>
        <w:t>rando</w:t>
      </w:r>
      <w:r w:rsidRPr="005451F0">
        <w:rPr>
          <w:rFonts w:ascii="Arial" w:hAnsi="Arial" w:cs="Arial"/>
          <w:lang w:eastAsia="es-AR"/>
        </w:rPr>
        <w:t xml:space="preserve"> un plan de tratamiento combinando la Prótesis Parcial Fija y la Removible mediante aditamentos específicos, con la finalidad de restablecer la salud oral.</w:t>
      </w:r>
    </w:p>
    <w:p w:rsidR="000B6EF5" w:rsidRPr="005451F0" w:rsidRDefault="000B6EF5" w:rsidP="00E162B3">
      <w:pPr>
        <w:pStyle w:val="Listaconvietas2"/>
        <w:numPr>
          <w:ilvl w:val="0"/>
          <w:numId w:val="9"/>
        </w:numPr>
        <w:rPr>
          <w:rFonts w:ascii="Arial" w:hAnsi="Arial" w:cs="Arial"/>
        </w:rPr>
      </w:pPr>
      <w:r w:rsidRPr="005451F0">
        <w:rPr>
          <w:rFonts w:ascii="Arial" w:hAnsi="Arial" w:cs="Arial"/>
          <w:lang w:eastAsia="es-AR"/>
        </w:rPr>
        <w:t xml:space="preserve">Reconocer y seleccionar el aditamento de precisión o de </w:t>
      </w:r>
      <w:proofErr w:type="spellStart"/>
      <w:r w:rsidRPr="005451F0">
        <w:rPr>
          <w:rFonts w:ascii="Arial" w:hAnsi="Arial" w:cs="Arial"/>
          <w:lang w:eastAsia="es-AR"/>
        </w:rPr>
        <w:t>semiprecisión</w:t>
      </w:r>
      <w:proofErr w:type="spellEnd"/>
      <w:r w:rsidRPr="005451F0">
        <w:rPr>
          <w:rFonts w:ascii="Arial" w:hAnsi="Arial" w:cs="Arial"/>
          <w:lang w:eastAsia="es-AR"/>
        </w:rPr>
        <w:t xml:space="preserve"> que mejor se adapte a cada cas</w:t>
      </w:r>
      <w:r w:rsidR="005451F0" w:rsidRPr="005451F0">
        <w:rPr>
          <w:rFonts w:ascii="Arial" w:hAnsi="Arial" w:cs="Arial"/>
        </w:rPr>
        <w:t>o clínico, reconociendo</w:t>
      </w:r>
      <w:r w:rsidRPr="005451F0">
        <w:rPr>
          <w:rFonts w:ascii="Arial" w:hAnsi="Arial" w:cs="Arial"/>
        </w:rPr>
        <w:t xml:space="preserve"> los elementos constitutivos de la PIA (Prótesis Implanto Asistida).</w:t>
      </w:r>
    </w:p>
    <w:p w:rsidR="000B6EF5" w:rsidRPr="005451F0" w:rsidRDefault="005451F0" w:rsidP="00E162B3">
      <w:pPr>
        <w:pStyle w:val="Listaconvietas2"/>
        <w:numPr>
          <w:ilvl w:val="0"/>
          <w:numId w:val="9"/>
        </w:numPr>
        <w:rPr>
          <w:rFonts w:ascii="Arial" w:hAnsi="Arial" w:cs="Arial"/>
        </w:rPr>
      </w:pPr>
      <w:proofErr w:type="spellStart"/>
      <w:r w:rsidRPr="005451F0">
        <w:rPr>
          <w:rFonts w:ascii="Arial" w:hAnsi="Arial" w:cs="Arial"/>
        </w:rPr>
        <w:t>Re</w:t>
      </w:r>
      <w:r w:rsidR="00CC28A1" w:rsidRPr="005451F0">
        <w:rPr>
          <w:rFonts w:ascii="Arial" w:hAnsi="Arial" w:cs="Arial"/>
        </w:rPr>
        <w:t>onocer</w:t>
      </w:r>
      <w:proofErr w:type="spellEnd"/>
      <w:r w:rsidR="000B6EF5" w:rsidRPr="005451F0">
        <w:rPr>
          <w:rFonts w:ascii="Arial" w:hAnsi="Arial" w:cs="Arial"/>
        </w:rPr>
        <w:t xml:space="preserve"> de la oclusión en PIA</w:t>
      </w:r>
      <w:r w:rsidRPr="005451F0">
        <w:rPr>
          <w:rFonts w:ascii="Arial" w:hAnsi="Arial" w:cs="Arial"/>
        </w:rPr>
        <w:t xml:space="preserve"> y se</w:t>
      </w:r>
      <w:r w:rsidR="000B6EF5" w:rsidRPr="005451F0">
        <w:rPr>
          <w:rFonts w:ascii="Arial" w:hAnsi="Arial" w:cs="Arial"/>
        </w:rPr>
        <w:t>leccionar los dispositivos necesarios para la estabilidad en el tiempo de las diferentes prótesis realizadas.</w:t>
      </w:r>
    </w:p>
    <w:p w:rsidR="000B6EF5" w:rsidRPr="005451F0" w:rsidRDefault="000B6EF5" w:rsidP="0081459A">
      <w:pPr>
        <w:spacing w:after="0"/>
        <w:jc w:val="both"/>
        <w:rPr>
          <w:rFonts w:ascii="Arial" w:hAnsi="Arial" w:cs="Arial"/>
          <w:color w:val="000000"/>
          <w:lang w:eastAsia="es-AR"/>
        </w:rPr>
      </w:pPr>
      <w:r w:rsidRPr="005451F0">
        <w:rPr>
          <w:rFonts w:ascii="Arial" w:hAnsi="Arial" w:cs="Arial"/>
          <w:color w:val="000000"/>
        </w:rPr>
        <w:t xml:space="preserve">   </w:t>
      </w:r>
    </w:p>
    <w:p w:rsidR="000B6EF5" w:rsidRPr="005451F0" w:rsidRDefault="000B6EF5" w:rsidP="00FD43DD">
      <w:pPr>
        <w:spacing w:after="0"/>
        <w:jc w:val="both"/>
        <w:rPr>
          <w:rFonts w:ascii="Arial" w:hAnsi="Arial" w:cs="Arial"/>
          <w:color w:val="000000"/>
          <w:lang w:eastAsia="es-AR"/>
        </w:rPr>
      </w:pPr>
    </w:p>
    <w:p w:rsidR="000B6EF5" w:rsidRPr="005451F0" w:rsidRDefault="000B6EF5" w:rsidP="00E162B3">
      <w:pPr>
        <w:pStyle w:val="Ttulo1"/>
        <w:rPr>
          <w:rFonts w:ascii="Arial" w:hAnsi="Arial" w:cs="Arial"/>
          <w:sz w:val="22"/>
          <w:szCs w:val="22"/>
          <w:lang w:eastAsia="es-AR"/>
        </w:rPr>
      </w:pPr>
      <w:r w:rsidRPr="005451F0">
        <w:rPr>
          <w:rFonts w:ascii="Arial" w:hAnsi="Arial" w:cs="Arial"/>
          <w:sz w:val="22"/>
          <w:szCs w:val="22"/>
          <w:lang w:eastAsia="es-AR"/>
        </w:rPr>
        <w:t>4.</w:t>
      </w:r>
      <w:r w:rsidRPr="005451F0">
        <w:rPr>
          <w:rFonts w:ascii="Arial" w:hAnsi="Arial" w:cs="Arial"/>
          <w:sz w:val="22"/>
          <w:szCs w:val="22"/>
          <w:lang w:eastAsia="es-AR"/>
        </w:rPr>
        <w:tab/>
        <w:t>Fundamentos</w:t>
      </w:r>
    </w:p>
    <w:tbl>
      <w:tblPr>
        <w:tblW w:w="5000" w:type="pct"/>
        <w:tblCellSpacing w:w="15" w:type="dxa"/>
        <w:tblCellMar>
          <w:top w:w="15" w:type="dxa"/>
          <w:left w:w="15" w:type="dxa"/>
          <w:bottom w:w="15" w:type="dxa"/>
          <w:right w:w="15" w:type="dxa"/>
        </w:tblCellMar>
        <w:tblLook w:val="00A0"/>
      </w:tblPr>
      <w:tblGrid>
        <w:gridCol w:w="8928"/>
      </w:tblGrid>
      <w:tr w:rsidR="000B6EF5" w:rsidRPr="005451F0" w:rsidTr="002B0656">
        <w:trPr>
          <w:tblCellSpacing w:w="15" w:type="dxa"/>
        </w:trPr>
        <w:tc>
          <w:tcPr>
            <w:tcW w:w="0" w:type="auto"/>
          </w:tcPr>
          <w:p w:rsidR="000B6EF5" w:rsidRPr="005451F0" w:rsidRDefault="000B6EF5" w:rsidP="00C04525">
            <w:pPr>
              <w:spacing w:after="0" w:line="240" w:lineRule="auto"/>
              <w:rPr>
                <w:rFonts w:ascii="Arial" w:hAnsi="Arial" w:cs="Arial"/>
                <w:color w:val="000000"/>
                <w:lang w:eastAsia="es-AR"/>
              </w:rPr>
            </w:pPr>
            <w:r w:rsidRPr="005451F0">
              <w:rPr>
                <w:rFonts w:ascii="Arial" w:hAnsi="Arial" w:cs="Arial"/>
                <w:color w:val="000000"/>
                <w:lang w:eastAsia="es-AR"/>
              </w:rPr>
              <w:t>En todo acto profesional debe estar presente el sentido social y preventivo; la honestidad y las ansias de superación para asimilar los cambios que involucran la evolución social y científica de nuestro tiempo.</w:t>
            </w:r>
          </w:p>
          <w:p w:rsidR="000B6EF5" w:rsidRPr="005451F0" w:rsidRDefault="000B6EF5" w:rsidP="00C04525">
            <w:pPr>
              <w:spacing w:after="0" w:line="240" w:lineRule="auto"/>
              <w:rPr>
                <w:rFonts w:ascii="Arial" w:hAnsi="Arial" w:cs="Arial"/>
                <w:color w:val="000000"/>
                <w:lang w:eastAsia="es-AR"/>
              </w:rPr>
            </w:pPr>
          </w:p>
          <w:p w:rsidR="000B6EF5" w:rsidRPr="005451F0" w:rsidRDefault="000B6EF5" w:rsidP="00C04525">
            <w:pPr>
              <w:spacing w:after="0" w:line="240" w:lineRule="auto"/>
              <w:rPr>
                <w:rFonts w:ascii="Arial" w:hAnsi="Arial" w:cs="Arial"/>
                <w:color w:val="000000"/>
                <w:lang w:eastAsia="es-AR"/>
              </w:rPr>
            </w:pPr>
            <w:r w:rsidRPr="005451F0">
              <w:rPr>
                <w:rFonts w:ascii="Arial" w:hAnsi="Arial" w:cs="Arial"/>
                <w:color w:val="000000"/>
                <w:lang w:eastAsia="es-AR"/>
              </w:rPr>
              <w:t>Dentro de los principios pedagógicos que sostienen el programa están el de:</w:t>
            </w:r>
          </w:p>
          <w:p w:rsidR="000B6EF5" w:rsidRPr="005451F0" w:rsidRDefault="000B6EF5" w:rsidP="00C04525">
            <w:pPr>
              <w:spacing w:after="0" w:line="240" w:lineRule="auto"/>
              <w:rPr>
                <w:rFonts w:ascii="Arial" w:hAnsi="Arial" w:cs="Arial"/>
                <w:color w:val="000000"/>
                <w:lang w:eastAsia="es-AR"/>
              </w:rPr>
            </w:pPr>
            <w:r w:rsidRPr="005451F0">
              <w:rPr>
                <w:rFonts w:ascii="Arial" w:hAnsi="Arial" w:cs="Arial"/>
                <w:color w:val="000000"/>
                <w:lang w:eastAsia="es-AR"/>
              </w:rPr>
              <w:br/>
            </w:r>
            <w:r w:rsidRPr="005451F0">
              <w:rPr>
                <w:rFonts w:ascii="Arial" w:hAnsi="Arial" w:cs="Arial"/>
                <w:color w:val="000000"/>
                <w:lang w:eastAsia="es-AR"/>
              </w:rPr>
              <w:lastRenderedPageBreak/>
              <w:t>• Estructurar ciclos integradores del conocimiento.</w:t>
            </w:r>
            <w:r w:rsidRPr="005451F0">
              <w:rPr>
                <w:rFonts w:ascii="Arial" w:hAnsi="Arial" w:cs="Arial"/>
                <w:color w:val="000000"/>
                <w:lang w:eastAsia="es-AR"/>
              </w:rPr>
              <w:br/>
              <w:t>• Determinar líneas curriculares que reflejen un enfoque interdisciplinario del quehacer odontológico.</w:t>
            </w:r>
            <w:r w:rsidRPr="005451F0">
              <w:rPr>
                <w:rFonts w:ascii="Arial" w:hAnsi="Arial" w:cs="Arial"/>
                <w:color w:val="000000"/>
                <w:lang w:eastAsia="es-AR"/>
              </w:rPr>
              <w:br/>
              <w:t>• Distribuir contenidos y actividades de modo de lograr continuidad secuencial e integración de los mismos.</w:t>
            </w:r>
            <w:r w:rsidRPr="005451F0">
              <w:rPr>
                <w:rFonts w:ascii="Arial" w:hAnsi="Arial" w:cs="Arial"/>
                <w:color w:val="000000"/>
                <w:lang w:eastAsia="es-AR"/>
              </w:rPr>
              <w:br/>
              <w:t>• Correlacionar las disciplinas de modo que compatibilicen objetivos, contenidos, actividades, metodologías y evolución, a través de una adecuada departamentalización y trabajo en equipo docente.</w:t>
            </w:r>
            <w:r w:rsidRPr="005451F0">
              <w:rPr>
                <w:rFonts w:ascii="Arial" w:hAnsi="Arial" w:cs="Arial"/>
                <w:color w:val="000000"/>
                <w:lang w:eastAsia="es-AR"/>
              </w:rPr>
              <w:br/>
              <w:t>• Promover un proceso de aprendizaje que se apoye en la participación activa y el responsable ejercicio de la libertad, tanto del alumno como del docente, lo que permitirá una relación basada en el diálogo, convirtiéndose el docente en un auténtico orientador del aprendizaje del alumno.</w:t>
            </w:r>
            <w:r w:rsidRPr="005451F0">
              <w:rPr>
                <w:rFonts w:ascii="Arial" w:hAnsi="Arial" w:cs="Arial"/>
                <w:color w:val="000000"/>
                <w:lang w:eastAsia="es-AR"/>
              </w:rPr>
              <w:br/>
              <w:t>• Poner en práctica metodologías que combinen medios y técnicas individuales y grupales, que promuevan el desarrollo de la capacidad cognoscitiva, la capacidad de solucionar problemas confrontando la teoría y la práctica en función de dar respuestas a las necesidades de nuestra realidad sanitaria y social.</w:t>
            </w:r>
            <w:r w:rsidRPr="005451F0">
              <w:rPr>
                <w:rFonts w:ascii="Arial" w:hAnsi="Arial" w:cs="Arial"/>
                <w:color w:val="000000"/>
                <w:lang w:eastAsia="es-AR"/>
              </w:rPr>
              <w:br/>
              <w:t>• Planificar actividades dentro del ámbito universitario asistiendo en grupos a los cursos de posgrado en la instalación y rehabilitación de implantes.</w:t>
            </w:r>
            <w:r w:rsidRPr="005451F0">
              <w:rPr>
                <w:rFonts w:ascii="Arial" w:hAnsi="Arial" w:cs="Arial"/>
                <w:color w:val="000000"/>
                <w:lang w:eastAsia="es-AR"/>
              </w:rPr>
              <w:br/>
              <w:t xml:space="preserve">• Distribuir racionalmente las cargas de actividades del alumno, la infraestructura, los recursos materiales y el esfuerzo docente. </w:t>
            </w:r>
          </w:p>
          <w:p w:rsidR="000B6EF5" w:rsidRPr="005451F0" w:rsidRDefault="000B6EF5" w:rsidP="00C04525">
            <w:pPr>
              <w:spacing w:after="0" w:line="240" w:lineRule="auto"/>
              <w:rPr>
                <w:rFonts w:ascii="Arial" w:hAnsi="Arial" w:cs="Arial"/>
                <w:color w:val="000000"/>
                <w:lang w:eastAsia="es-AR"/>
              </w:rPr>
            </w:pPr>
          </w:p>
          <w:p w:rsidR="000B6EF5" w:rsidRPr="005451F0" w:rsidRDefault="000B6EF5" w:rsidP="00C04525">
            <w:pPr>
              <w:spacing w:after="0" w:line="240" w:lineRule="auto"/>
              <w:rPr>
                <w:rFonts w:ascii="Arial" w:hAnsi="Arial" w:cs="Arial"/>
                <w:color w:val="000000"/>
                <w:lang w:eastAsia="es-AR"/>
              </w:rPr>
            </w:pPr>
            <w:r w:rsidRPr="005451F0">
              <w:rPr>
                <w:rFonts w:ascii="Arial" w:hAnsi="Arial" w:cs="Arial"/>
                <w:color w:val="000000"/>
                <w:lang w:eastAsia="es-AR"/>
              </w:rPr>
              <w:t>Consideramos que la investigación-acción, basada en la doble dialéctica teoría y práctica, individuo y sociedad, es el camino que nos llevará a mejorar la conducta docente y a través de ella se podrá replantear el orden de prioridades institucionales.</w:t>
            </w:r>
            <w:r w:rsidRPr="005451F0">
              <w:rPr>
                <w:rFonts w:ascii="Arial" w:hAnsi="Arial" w:cs="Arial"/>
                <w:color w:val="000000"/>
                <w:lang w:eastAsia="es-AR"/>
              </w:rPr>
              <w:br/>
              <w:t xml:space="preserve">Así se llega a la integración del ciclo profesional, donde el alumno, orientado por los docentes, asumirá paulatinamente el rol que le compete dentro de la sociedad. </w:t>
            </w:r>
          </w:p>
          <w:p w:rsidR="000B6EF5" w:rsidRPr="005451F0" w:rsidRDefault="000B6EF5" w:rsidP="00C04525">
            <w:pPr>
              <w:spacing w:after="0" w:line="240" w:lineRule="auto"/>
              <w:rPr>
                <w:rFonts w:ascii="Arial" w:hAnsi="Arial" w:cs="Arial"/>
                <w:color w:val="000000"/>
                <w:lang w:eastAsia="es-AR"/>
              </w:rPr>
            </w:pPr>
          </w:p>
        </w:tc>
      </w:tr>
    </w:tbl>
    <w:p w:rsidR="000B6EF5" w:rsidRPr="005451F0" w:rsidRDefault="000B6EF5" w:rsidP="00C04525">
      <w:pPr>
        <w:spacing w:after="0" w:line="240" w:lineRule="auto"/>
        <w:rPr>
          <w:rFonts w:ascii="Arial" w:hAnsi="Arial" w:cs="Arial"/>
          <w:color w:val="000000"/>
          <w:lang w:eastAsia="es-AR"/>
        </w:rPr>
      </w:pPr>
      <w:r w:rsidRPr="005451F0">
        <w:rPr>
          <w:rFonts w:ascii="Arial" w:hAnsi="Arial" w:cs="Arial"/>
          <w:color w:val="000000"/>
          <w:lang w:eastAsia="es-AR"/>
        </w:rPr>
        <w:lastRenderedPageBreak/>
        <w:t xml:space="preserve">  </w:t>
      </w:r>
    </w:p>
    <w:p w:rsidR="000B6EF5" w:rsidRPr="005451F0" w:rsidRDefault="000B6EF5" w:rsidP="00E162B3">
      <w:pPr>
        <w:pStyle w:val="Ttulo1"/>
        <w:rPr>
          <w:rFonts w:ascii="Arial" w:hAnsi="Arial" w:cs="Arial"/>
          <w:sz w:val="22"/>
          <w:szCs w:val="22"/>
          <w:lang w:eastAsia="es-AR"/>
        </w:rPr>
      </w:pPr>
      <w:r w:rsidRPr="005451F0">
        <w:rPr>
          <w:rFonts w:ascii="Arial" w:hAnsi="Arial" w:cs="Arial"/>
          <w:sz w:val="22"/>
          <w:szCs w:val="22"/>
          <w:lang w:eastAsia="es-AR"/>
        </w:rPr>
        <w:t>5.</w:t>
      </w:r>
      <w:r w:rsidR="00CC28A1" w:rsidRPr="005451F0">
        <w:rPr>
          <w:rFonts w:ascii="Arial" w:hAnsi="Arial" w:cs="Arial"/>
          <w:sz w:val="22"/>
          <w:szCs w:val="22"/>
          <w:lang w:eastAsia="es-AR"/>
        </w:rPr>
        <w:tab/>
        <w:t>Desarrollo</w:t>
      </w:r>
    </w:p>
    <w:p w:rsidR="000B6EF5" w:rsidRPr="005451F0" w:rsidRDefault="000B6EF5" w:rsidP="00C04525">
      <w:pPr>
        <w:spacing w:after="0"/>
        <w:rPr>
          <w:rFonts w:ascii="Arial" w:hAnsi="Arial" w:cs="Arial"/>
          <w:b/>
          <w:color w:val="000000"/>
          <w:lang w:eastAsia="es-AR"/>
        </w:rPr>
      </w:pPr>
    </w:p>
    <w:p w:rsidR="000B6EF5" w:rsidRPr="005451F0" w:rsidRDefault="000B6EF5" w:rsidP="00E162B3">
      <w:pPr>
        <w:pStyle w:val="Ttulo2"/>
        <w:rPr>
          <w:rFonts w:ascii="Arial" w:hAnsi="Arial" w:cs="Arial"/>
          <w:sz w:val="22"/>
          <w:szCs w:val="22"/>
          <w:lang w:eastAsia="es-AR"/>
        </w:rPr>
      </w:pPr>
      <w:r w:rsidRPr="005451F0">
        <w:rPr>
          <w:rFonts w:ascii="Arial" w:hAnsi="Arial" w:cs="Arial"/>
          <w:sz w:val="22"/>
          <w:szCs w:val="22"/>
          <w:lang w:eastAsia="es-AR"/>
        </w:rPr>
        <w:t>UNIDAD I:</w:t>
      </w:r>
    </w:p>
    <w:p w:rsidR="000B6EF5" w:rsidRPr="005451F0" w:rsidRDefault="000B6EF5" w:rsidP="00E162B3">
      <w:pPr>
        <w:pStyle w:val="Textoindependiente"/>
        <w:rPr>
          <w:rFonts w:ascii="Arial" w:hAnsi="Arial" w:cs="Arial"/>
          <w:b/>
          <w:lang w:eastAsia="es-AR"/>
        </w:rPr>
      </w:pPr>
      <w:r w:rsidRPr="005451F0">
        <w:rPr>
          <w:rFonts w:ascii="Arial" w:hAnsi="Arial" w:cs="Arial"/>
          <w:b/>
          <w:lang w:eastAsia="es-AR"/>
        </w:rPr>
        <w:t>PRÓTESIS FIJA. CARILLAS.  INCRUSTACIONES. PERNOS PREFORMADOS. ESTÉTICA EN PRÓTESIS.</w:t>
      </w:r>
    </w:p>
    <w:p w:rsidR="000B6EF5" w:rsidRPr="005451F0" w:rsidRDefault="000B6EF5" w:rsidP="00E162B3">
      <w:pPr>
        <w:pStyle w:val="Textoindependiente"/>
        <w:rPr>
          <w:rFonts w:ascii="Arial" w:hAnsi="Arial" w:cs="Arial"/>
          <w:b/>
          <w:lang w:eastAsia="es-AR"/>
        </w:rPr>
      </w:pPr>
      <w:r w:rsidRPr="005451F0">
        <w:rPr>
          <w:rFonts w:ascii="Arial" w:hAnsi="Arial" w:cs="Arial"/>
          <w:b/>
          <w:lang w:eastAsia="es-AR"/>
        </w:rPr>
        <w:t>Objetivos</w:t>
      </w:r>
      <w:r w:rsidR="00CC28A1" w:rsidRPr="005451F0">
        <w:rPr>
          <w:rFonts w:ascii="Arial" w:hAnsi="Arial" w:cs="Arial"/>
          <w:b/>
          <w:lang w:eastAsia="es-AR"/>
        </w:rPr>
        <w:t xml:space="preserve"> Específicos</w:t>
      </w:r>
      <w:r w:rsidRPr="005451F0">
        <w:rPr>
          <w:rFonts w:ascii="Arial" w:hAnsi="Arial" w:cs="Arial"/>
          <w:b/>
          <w:lang w:eastAsia="es-AR"/>
        </w:rPr>
        <w:t>:</w:t>
      </w:r>
    </w:p>
    <w:p w:rsidR="000B6EF5" w:rsidRPr="005451F0" w:rsidRDefault="000B6EF5" w:rsidP="00E162B3">
      <w:pPr>
        <w:pStyle w:val="Listaconvietas2"/>
        <w:numPr>
          <w:ilvl w:val="0"/>
          <w:numId w:val="24"/>
        </w:numPr>
        <w:rPr>
          <w:rFonts w:ascii="Arial" w:hAnsi="Arial" w:cs="Arial"/>
          <w:lang w:eastAsia="es-AR"/>
        </w:rPr>
      </w:pPr>
      <w:r w:rsidRPr="005451F0">
        <w:rPr>
          <w:rFonts w:ascii="Arial" w:hAnsi="Arial" w:cs="Arial"/>
        </w:rPr>
        <w:t>Reconocer la reactualización fundamental de los conceptos conservadores preventivos de</w:t>
      </w:r>
      <w:r w:rsidR="005451F0">
        <w:rPr>
          <w:rFonts w:ascii="Arial" w:hAnsi="Arial" w:cs="Arial"/>
        </w:rPr>
        <w:t xml:space="preserve"> </w:t>
      </w:r>
      <w:r w:rsidRPr="005451F0">
        <w:rPr>
          <w:rFonts w:ascii="Arial" w:hAnsi="Arial" w:cs="Arial"/>
        </w:rPr>
        <w:t>los sistemas de rehabilitación coronaria parcial tanto en los mecanismos tradicionales como así también modernos con sus diferentes concepciones pero la valorización del presupuesto de mantener preventivamente tejido sano.</w:t>
      </w:r>
    </w:p>
    <w:p w:rsidR="000B6EF5" w:rsidRPr="005451F0" w:rsidRDefault="000B6EF5" w:rsidP="00E162B3">
      <w:pPr>
        <w:pStyle w:val="Listaconvietas2"/>
        <w:numPr>
          <w:ilvl w:val="0"/>
          <w:numId w:val="24"/>
        </w:numPr>
        <w:rPr>
          <w:rFonts w:ascii="Arial" w:hAnsi="Arial" w:cs="Arial"/>
          <w:lang w:eastAsia="es-AR"/>
        </w:rPr>
      </w:pPr>
      <w:r w:rsidRPr="005451F0">
        <w:rPr>
          <w:rFonts w:ascii="Arial" w:hAnsi="Arial" w:cs="Arial"/>
          <w:lang w:eastAsia="es-AR"/>
        </w:rPr>
        <w:t xml:space="preserve">Dominar los fundamentos biológicos, mecánicos y estéticos en los que se asienta la </w:t>
      </w:r>
      <w:proofErr w:type="spellStart"/>
      <w:r w:rsidRPr="005451F0">
        <w:rPr>
          <w:rFonts w:ascii="Arial" w:hAnsi="Arial" w:cs="Arial"/>
          <w:lang w:eastAsia="es-AR"/>
        </w:rPr>
        <w:t>Prostodoncia</w:t>
      </w:r>
      <w:proofErr w:type="spellEnd"/>
      <w:r w:rsidRPr="005451F0">
        <w:rPr>
          <w:rFonts w:ascii="Arial" w:hAnsi="Arial" w:cs="Arial"/>
          <w:lang w:eastAsia="es-AR"/>
        </w:rPr>
        <w:t>, sus indicaciones y contraindicaciones.</w:t>
      </w:r>
    </w:p>
    <w:p w:rsidR="000B6EF5" w:rsidRPr="005451F0" w:rsidRDefault="000B6EF5" w:rsidP="00E162B3">
      <w:pPr>
        <w:pStyle w:val="Listaconvietas2"/>
        <w:numPr>
          <w:ilvl w:val="0"/>
          <w:numId w:val="24"/>
        </w:numPr>
        <w:rPr>
          <w:rFonts w:ascii="Arial" w:hAnsi="Arial" w:cs="Arial"/>
          <w:lang w:eastAsia="es-AR"/>
        </w:rPr>
      </w:pPr>
      <w:r w:rsidRPr="005451F0">
        <w:rPr>
          <w:rFonts w:ascii="Arial" w:hAnsi="Arial" w:cs="Arial"/>
          <w:lang w:eastAsia="es-AR"/>
        </w:rPr>
        <w:t>Seleccionar técnicas adecuadas para cada caso clínico.</w:t>
      </w:r>
    </w:p>
    <w:p w:rsidR="000B6EF5" w:rsidRPr="005451F0" w:rsidRDefault="000B6EF5" w:rsidP="00E162B3">
      <w:pPr>
        <w:pStyle w:val="Listaconvietas2"/>
        <w:numPr>
          <w:ilvl w:val="0"/>
          <w:numId w:val="24"/>
        </w:numPr>
        <w:rPr>
          <w:rFonts w:ascii="Arial" w:hAnsi="Arial" w:cs="Arial"/>
          <w:b/>
          <w:color w:val="000000"/>
          <w:lang w:eastAsia="es-AR"/>
        </w:rPr>
      </w:pPr>
      <w:r w:rsidRPr="005451F0">
        <w:rPr>
          <w:rFonts w:ascii="Arial" w:hAnsi="Arial" w:cs="Arial"/>
          <w:lang w:eastAsia="es-AR"/>
        </w:rPr>
        <w:t>Reconocer material</w:t>
      </w:r>
      <w:r w:rsidR="005451F0">
        <w:rPr>
          <w:rFonts w:ascii="Arial" w:hAnsi="Arial" w:cs="Arial"/>
          <w:lang w:eastAsia="es-AR"/>
        </w:rPr>
        <w:t>es e instrumental y demostrar habi</w:t>
      </w:r>
      <w:r w:rsidRPr="005451F0">
        <w:rPr>
          <w:rFonts w:ascii="Arial" w:hAnsi="Arial" w:cs="Arial"/>
          <w:lang w:eastAsia="es-AR"/>
        </w:rPr>
        <w:t>lidad en el manejo del equipo instrumental y materiales</w:t>
      </w:r>
      <w:r w:rsidRPr="005451F0">
        <w:rPr>
          <w:rFonts w:ascii="Arial" w:hAnsi="Arial" w:cs="Arial"/>
          <w:lang w:eastAsia="es-AR"/>
        </w:rPr>
        <w:br/>
      </w:r>
      <w:r w:rsidRPr="005451F0">
        <w:rPr>
          <w:rFonts w:ascii="Arial" w:hAnsi="Arial" w:cs="Arial"/>
          <w:color w:val="5A5A5A"/>
          <w:lang w:eastAsia="es-AR"/>
        </w:rPr>
        <w:lastRenderedPageBreak/>
        <w:br/>
      </w:r>
    </w:p>
    <w:p w:rsidR="000B6EF5" w:rsidRPr="005451F0" w:rsidRDefault="000B6EF5" w:rsidP="00E162B3">
      <w:pPr>
        <w:pStyle w:val="Ttulo3"/>
        <w:rPr>
          <w:rFonts w:ascii="Arial" w:hAnsi="Arial" w:cs="Arial"/>
          <w:sz w:val="22"/>
          <w:szCs w:val="22"/>
          <w:lang w:eastAsia="es-AR"/>
        </w:rPr>
      </w:pPr>
      <w:r w:rsidRPr="005451F0">
        <w:rPr>
          <w:rFonts w:ascii="Arial" w:hAnsi="Arial" w:cs="Arial"/>
          <w:sz w:val="22"/>
          <w:szCs w:val="22"/>
          <w:lang w:eastAsia="es-AR"/>
        </w:rPr>
        <w:t>Contenidos:</w:t>
      </w:r>
    </w:p>
    <w:p w:rsidR="000B6EF5" w:rsidRPr="005451F0" w:rsidRDefault="000B6EF5" w:rsidP="00E162B3">
      <w:pPr>
        <w:pStyle w:val="Listaconvietas2"/>
        <w:numPr>
          <w:ilvl w:val="0"/>
          <w:numId w:val="10"/>
        </w:numPr>
        <w:rPr>
          <w:rFonts w:ascii="Arial" w:hAnsi="Arial" w:cs="Arial"/>
          <w:lang w:eastAsia="es-AR"/>
        </w:rPr>
      </w:pPr>
      <w:r w:rsidRPr="005451F0">
        <w:rPr>
          <w:rFonts w:ascii="Arial" w:hAnsi="Arial" w:cs="Arial"/>
        </w:rPr>
        <w:t>Rehabilitación coronaria parcial. Concepto. Carillas e incrustaciones. Clasificación.</w:t>
      </w:r>
      <w:r w:rsidRPr="005451F0">
        <w:rPr>
          <w:rFonts w:ascii="Arial" w:hAnsi="Arial" w:cs="Arial"/>
        </w:rPr>
        <w:br/>
        <w:t>Incrustaciones protésicas. Concepto. Clasificación. Diseños. Indicaciones y contraindicaciones. Ventajas y desventajas. Requisitos. Principios que la rigen.</w:t>
      </w:r>
      <w:r w:rsidRPr="005451F0">
        <w:rPr>
          <w:rFonts w:ascii="Arial" w:hAnsi="Arial" w:cs="Arial"/>
          <w:lang w:eastAsia="es-AR"/>
        </w:rPr>
        <w:t xml:space="preserve"> Instrumental y técnica de tallado, impresiones y modelos.</w:t>
      </w:r>
      <w:r w:rsidRPr="005451F0">
        <w:rPr>
          <w:rFonts w:ascii="Arial" w:hAnsi="Arial" w:cs="Arial"/>
        </w:rPr>
        <w:br/>
        <w:t>Medios de retención. Clasificación. Fundamentos.</w:t>
      </w:r>
    </w:p>
    <w:p w:rsidR="000B6EF5" w:rsidRPr="005451F0" w:rsidRDefault="000B6EF5" w:rsidP="00E162B3">
      <w:pPr>
        <w:pStyle w:val="Listaconvietas2"/>
        <w:numPr>
          <w:ilvl w:val="0"/>
          <w:numId w:val="10"/>
        </w:numPr>
        <w:rPr>
          <w:rFonts w:ascii="Arial" w:hAnsi="Arial" w:cs="Arial"/>
          <w:lang w:eastAsia="es-AR"/>
        </w:rPr>
      </w:pPr>
      <w:r w:rsidRPr="005451F0">
        <w:rPr>
          <w:rFonts w:ascii="Arial" w:hAnsi="Arial" w:cs="Arial"/>
        </w:rPr>
        <w:t>Carillas o frentes laminares. Concepto. Clasificación. Revisión de técnicas constructivas.</w:t>
      </w:r>
      <w:r w:rsidRPr="005451F0">
        <w:rPr>
          <w:rFonts w:ascii="Arial" w:hAnsi="Arial" w:cs="Arial"/>
        </w:rPr>
        <w:br/>
      </w:r>
      <w:r w:rsidRPr="005451F0">
        <w:rPr>
          <w:rFonts w:ascii="Arial" w:hAnsi="Arial" w:cs="Arial"/>
          <w:lang w:eastAsia="es-AR"/>
        </w:rPr>
        <w:t xml:space="preserve"> Técnicas clínicas y de laboratorio.</w:t>
      </w:r>
    </w:p>
    <w:p w:rsidR="000B6EF5" w:rsidRPr="005451F0" w:rsidRDefault="000B6EF5" w:rsidP="00E162B3">
      <w:pPr>
        <w:pStyle w:val="Listaconvietas2"/>
        <w:numPr>
          <w:ilvl w:val="0"/>
          <w:numId w:val="10"/>
        </w:numPr>
        <w:rPr>
          <w:rFonts w:ascii="Arial" w:hAnsi="Arial" w:cs="Arial"/>
          <w:lang w:eastAsia="es-AR"/>
        </w:rPr>
      </w:pPr>
      <w:r w:rsidRPr="005451F0">
        <w:rPr>
          <w:rFonts w:ascii="Arial" w:hAnsi="Arial" w:cs="Arial"/>
          <w:lang w:eastAsia="es-AR"/>
        </w:rPr>
        <w:t>Pernos preformados: evaluación de remanente dentario. Tipos de pernos. Indicaciones y contraindicaciones. Medios de retención. Técnicas constructivas.</w:t>
      </w:r>
    </w:p>
    <w:p w:rsidR="000B6EF5" w:rsidRPr="005451F0" w:rsidRDefault="000B6EF5" w:rsidP="00E162B3">
      <w:pPr>
        <w:pStyle w:val="Listaconvietas2"/>
        <w:numPr>
          <w:ilvl w:val="0"/>
          <w:numId w:val="10"/>
        </w:numPr>
        <w:rPr>
          <w:rFonts w:ascii="Arial" w:hAnsi="Arial" w:cs="Arial"/>
          <w:lang w:eastAsia="es-AR"/>
        </w:rPr>
      </w:pPr>
      <w:r w:rsidRPr="005451F0">
        <w:rPr>
          <w:rFonts w:ascii="Arial" w:hAnsi="Arial" w:cs="Arial"/>
          <w:lang w:eastAsia="es-AR"/>
        </w:rPr>
        <w:t>Estética en prótesis coronaria, cosmética. Reglas y normas para conseguir estética en prótesis coronaria. Arte facial. Diferentes materiales, elección, ventajas y desventajas</w:t>
      </w:r>
    </w:p>
    <w:p w:rsidR="000B6EF5" w:rsidRPr="005451F0" w:rsidRDefault="000B6EF5" w:rsidP="00ED3F93">
      <w:pPr>
        <w:spacing w:before="75" w:after="0" w:line="240" w:lineRule="auto"/>
        <w:rPr>
          <w:rFonts w:ascii="Arial" w:hAnsi="Arial" w:cs="Arial"/>
          <w:color w:val="000000"/>
          <w:lang w:eastAsia="es-AR"/>
        </w:rPr>
      </w:pPr>
    </w:p>
    <w:p w:rsidR="000B6EF5" w:rsidRPr="005451F0" w:rsidRDefault="000B6EF5" w:rsidP="00E162B3">
      <w:pPr>
        <w:pStyle w:val="Ttulo3"/>
        <w:rPr>
          <w:rFonts w:ascii="Arial" w:hAnsi="Arial" w:cs="Arial"/>
          <w:sz w:val="22"/>
          <w:szCs w:val="22"/>
        </w:rPr>
      </w:pPr>
      <w:r w:rsidRPr="005451F0">
        <w:rPr>
          <w:rFonts w:ascii="Arial" w:hAnsi="Arial" w:cs="Arial"/>
          <w:sz w:val="22"/>
          <w:szCs w:val="22"/>
          <w:lang w:eastAsia="es-AR"/>
        </w:rPr>
        <w:t>Bibliografía:</w:t>
      </w:r>
      <w:r w:rsidRPr="005451F0">
        <w:rPr>
          <w:rFonts w:ascii="Arial" w:hAnsi="Arial" w:cs="Arial"/>
          <w:sz w:val="22"/>
          <w:szCs w:val="22"/>
        </w:rPr>
        <w:t xml:space="preserve"> </w:t>
      </w:r>
    </w:p>
    <w:p w:rsidR="00CC28A1" w:rsidRPr="005451F0" w:rsidRDefault="00CC28A1" w:rsidP="00CC28A1">
      <w:pPr>
        <w:pStyle w:val="Listaconvietas"/>
        <w:numPr>
          <w:ilvl w:val="0"/>
          <w:numId w:val="1"/>
        </w:numPr>
        <w:rPr>
          <w:rFonts w:ascii="Arial" w:hAnsi="Arial" w:cs="Arial"/>
        </w:rPr>
      </w:pPr>
      <w:r w:rsidRPr="005451F0">
        <w:rPr>
          <w:rFonts w:ascii="Arial" w:hAnsi="Arial" w:cs="Arial"/>
          <w:b/>
        </w:rPr>
        <w:t xml:space="preserve">Chiche, </w:t>
      </w:r>
      <w:r w:rsidR="005451F0">
        <w:rPr>
          <w:rFonts w:ascii="Arial" w:hAnsi="Arial" w:cs="Arial"/>
          <w:b/>
        </w:rPr>
        <w:t>G.</w:t>
      </w:r>
      <w:r w:rsidRPr="005451F0">
        <w:rPr>
          <w:rFonts w:ascii="Arial" w:hAnsi="Arial" w:cs="Arial"/>
        </w:rPr>
        <w:t>  Prótesis fija estética en dientes anteriores Editorial </w:t>
      </w:r>
      <w:proofErr w:type="spellStart"/>
      <w:r w:rsidRPr="005451F0">
        <w:rPr>
          <w:rFonts w:ascii="Arial" w:hAnsi="Arial" w:cs="Arial"/>
        </w:rPr>
        <w:t>Massona</w:t>
      </w:r>
      <w:proofErr w:type="spellEnd"/>
      <w:r w:rsidRPr="005451F0">
        <w:rPr>
          <w:rFonts w:ascii="Arial" w:hAnsi="Arial" w:cs="Arial"/>
        </w:rPr>
        <w:t xml:space="preserve"> año 1998</w:t>
      </w:r>
    </w:p>
    <w:p w:rsidR="00CC28A1" w:rsidRPr="005451F0" w:rsidRDefault="005451F0" w:rsidP="00CC28A1">
      <w:pPr>
        <w:pStyle w:val="Listaconvietas"/>
        <w:numPr>
          <w:ilvl w:val="0"/>
          <w:numId w:val="1"/>
        </w:numPr>
        <w:rPr>
          <w:rFonts w:ascii="Arial" w:hAnsi="Arial" w:cs="Arial"/>
        </w:rPr>
      </w:pPr>
      <w:proofErr w:type="spellStart"/>
      <w:r>
        <w:rPr>
          <w:rFonts w:ascii="Arial" w:hAnsi="Arial" w:cs="Arial"/>
          <w:b/>
        </w:rPr>
        <w:t>Goldstein</w:t>
      </w:r>
      <w:proofErr w:type="spellEnd"/>
      <w:r>
        <w:rPr>
          <w:rFonts w:ascii="Arial" w:hAnsi="Arial" w:cs="Arial"/>
          <w:b/>
        </w:rPr>
        <w:t>, R</w:t>
      </w:r>
      <w:r w:rsidR="00CC28A1" w:rsidRPr="005451F0">
        <w:rPr>
          <w:rFonts w:ascii="Arial" w:hAnsi="Arial" w:cs="Arial"/>
          <w:b/>
        </w:rPr>
        <w:t xml:space="preserve">: </w:t>
      </w:r>
      <w:r w:rsidR="00CC28A1" w:rsidRPr="005451F0">
        <w:rPr>
          <w:rFonts w:ascii="Arial" w:hAnsi="Arial" w:cs="Arial"/>
        </w:rPr>
        <w:t>Estética odontológica</w:t>
      </w:r>
      <w:r w:rsidR="00FF5018" w:rsidRPr="005451F0">
        <w:rPr>
          <w:rFonts w:ascii="Arial" w:hAnsi="Arial" w:cs="Arial"/>
        </w:rPr>
        <w:t xml:space="preserve"> E</w:t>
      </w:r>
      <w:r w:rsidR="00CC28A1" w:rsidRPr="005451F0">
        <w:rPr>
          <w:rFonts w:ascii="Arial" w:hAnsi="Arial" w:cs="Arial"/>
        </w:rPr>
        <w:t xml:space="preserve">ditorial </w:t>
      </w:r>
      <w:proofErr w:type="spellStart"/>
      <w:r w:rsidR="00CC28A1" w:rsidRPr="005451F0">
        <w:rPr>
          <w:rFonts w:ascii="Arial" w:hAnsi="Arial" w:cs="Arial"/>
        </w:rPr>
        <w:t>lntermedica</w:t>
      </w:r>
      <w:proofErr w:type="spellEnd"/>
      <w:r w:rsidR="00CC28A1" w:rsidRPr="005451F0">
        <w:rPr>
          <w:rFonts w:ascii="Arial" w:hAnsi="Arial" w:cs="Arial"/>
        </w:rPr>
        <w:t>,</w:t>
      </w:r>
      <w:r>
        <w:rPr>
          <w:rFonts w:ascii="Arial" w:hAnsi="Arial" w:cs="Arial"/>
        </w:rPr>
        <w:t xml:space="preserve"> </w:t>
      </w:r>
      <w:r w:rsidR="00CC28A1" w:rsidRPr="005451F0">
        <w:rPr>
          <w:rFonts w:ascii="Arial" w:hAnsi="Arial" w:cs="Arial"/>
        </w:rPr>
        <w:t>año 1980.</w:t>
      </w:r>
    </w:p>
    <w:p w:rsidR="00FF5018" w:rsidRPr="005451F0" w:rsidRDefault="000B6EF5" w:rsidP="00FF5018">
      <w:pPr>
        <w:pStyle w:val="Listaconvietas"/>
        <w:numPr>
          <w:ilvl w:val="0"/>
          <w:numId w:val="1"/>
        </w:numPr>
        <w:rPr>
          <w:rFonts w:ascii="Arial" w:hAnsi="Arial" w:cs="Arial"/>
        </w:rPr>
      </w:pPr>
      <w:proofErr w:type="spellStart"/>
      <w:r w:rsidRPr="005451F0">
        <w:rPr>
          <w:rFonts w:ascii="Arial" w:hAnsi="Arial" w:cs="Arial"/>
          <w:b/>
        </w:rPr>
        <w:t>Schillingburg</w:t>
      </w:r>
      <w:proofErr w:type="spellEnd"/>
      <w:r w:rsidR="005451F0">
        <w:rPr>
          <w:rFonts w:ascii="Arial" w:hAnsi="Arial" w:cs="Arial"/>
          <w:b/>
        </w:rPr>
        <w:t>, H</w:t>
      </w:r>
      <w:r w:rsidRPr="005451F0">
        <w:rPr>
          <w:rFonts w:ascii="Arial" w:hAnsi="Arial" w:cs="Arial"/>
          <w:b/>
        </w:rPr>
        <w:t>.</w:t>
      </w:r>
      <w:r w:rsidRPr="005451F0">
        <w:rPr>
          <w:rFonts w:ascii="Arial" w:hAnsi="Arial" w:cs="Arial"/>
        </w:rPr>
        <w:t xml:space="preserve"> Fundamentos Esenciales en Prótesis Fija. Tercera Edición</w:t>
      </w:r>
      <w:r w:rsidR="00FF5018" w:rsidRPr="005451F0">
        <w:rPr>
          <w:rFonts w:ascii="Arial" w:hAnsi="Arial" w:cs="Arial"/>
        </w:rPr>
        <w:t xml:space="preserve"> Editorial </w:t>
      </w:r>
      <w:proofErr w:type="spellStart"/>
      <w:r w:rsidR="00FF5018" w:rsidRPr="005451F0">
        <w:rPr>
          <w:rFonts w:ascii="Arial" w:hAnsi="Arial" w:cs="Arial"/>
        </w:rPr>
        <w:t>Quintessence</w:t>
      </w:r>
      <w:proofErr w:type="spellEnd"/>
      <w:r w:rsidR="00FF5018" w:rsidRPr="005451F0">
        <w:rPr>
          <w:rFonts w:ascii="Arial" w:hAnsi="Arial" w:cs="Arial"/>
        </w:rPr>
        <w:t xml:space="preserve">, año 2000 </w:t>
      </w:r>
    </w:p>
    <w:p w:rsidR="000B6EF5" w:rsidRPr="005451F0" w:rsidRDefault="000B6EF5" w:rsidP="00FF5018">
      <w:pPr>
        <w:pStyle w:val="Listaconvietas"/>
        <w:tabs>
          <w:tab w:val="clear" w:pos="360"/>
        </w:tabs>
        <w:ind w:firstLine="0"/>
        <w:rPr>
          <w:rFonts w:ascii="Arial" w:hAnsi="Arial" w:cs="Arial"/>
        </w:rPr>
      </w:pPr>
    </w:p>
    <w:p w:rsidR="000B6EF5" w:rsidRPr="005451F0" w:rsidRDefault="000B6EF5" w:rsidP="00C04525">
      <w:pPr>
        <w:spacing w:after="0"/>
        <w:rPr>
          <w:rFonts w:ascii="Arial" w:hAnsi="Arial" w:cs="Arial"/>
          <w:b/>
          <w:lang w:eastAsia="es-AR"/>
        </w:rPr>
      </w:pPr>
    </w:p>
    <w:p w:rsidR="000B6EF5" w:rsidRPr="005451F0" w:rsidRDefault="000B6EF5" w:rsidP="00C04525">
      <w:pPr>
        <w:spacing w:after="0"/>
        <w:rPr>
          <w:rFonts w:ascii="Arial" w:hAnsi="Arial" w:cs="Arial"/>
          <w:b/>
          <w:color w:val="000000"/>
          <w:lang w:eastAsia="es-AR"/>
        </w:rPr>
      </w:pPr>
    </w:p>
    <w:p w:rsidR="000B6EF5" w:rsidRPr="005451F0" w:rsidRDefault="000B6EF5" w:rsidP="00E162B3">
      <w:pPr>
        <w:pStyle w:val="Ttulo2"/>
        <w:rPr>
          <w:rFonts w:ascii="Arial" w:hAnsi="Arial" w:cs="Arial"/>
          <w:sz w:val="22"/>
          <w:szCs w:val="22"/>
          <w:lang w:eastAsia="es-AR"/>
        </w:rPr>
      </w:pPr>
      <w:r w:rsidRPr="005451F0">
        <w:rPr>
          <w:rFonts w:ascii="Arial" w:hAnsi="Arial" w:cs="Arial"/>
          <w:sz w:val="22"/>
          <w:szCs w:val="22"/>
          <w:lang w:eastAsia="es-AR"/>
        </w:rPr>
        <w:t>UNIDAD II</w:t>
      </w:r>
    </w:p>
    <w:p w:rsidR="000B6EF5" w:rsidRPr="005451F0" w:rsidRDefault="000B6EF5" w:rsidP="00E162B3">
      <w:pPr>
        <w:pStyle w:val="Ttulo2"/>
        <w:rPr>
          <w:rFonts w:ascii="Arial" w:hAnsi="Arial" w:cs="Arial"/>
          <w:sz w:val="22"/>
          <w:szCs w:val="22"/>
          <w:lang w:eastAsia="es-AR"/>
        </w:rPr>
      </w:pPr>
      <w:r w:rsidRPr="005451F0">
        <w:rPr>
          <w:rFonts w:ascii="Arial" w:hAnsi="Arial" w:cs="Arial"/>
          <w:sz w:val="22"/>
          <w:szCs w:val="22"/>
          <w:lang w:eastAsia="es-AR"/>
        </w:rPr>
        <w:t>PRÓTESIS COMBINADA</w:t>
      </w:r>
    </w:p>
    <w:p w:rsidR="000B6EF5" w:rsidRPr="005451F0" w:rsidRDefault="000B6EF5" w:rsidP="00E162B3">
      <w:pPr>
        <w:pStyle w:val="Ttulo3"/>
        <w:rPr>
          <w:rFonts w:ascii="Arial" w:hAnsi="Arial" w:cs="Arial"/>
          <w:sz w:val="22"/>
          <w:szCs w:val="22"/>
          <w:lang w:eastAsia="es-AR"/>
        </w:rPr>
      </w:pPr>
      <w:r w:rsidRPr="005451F0">
        <w:rPr>
          <w:rFonts w:ascii="Arial" w:hAnsi="Arial" w:cs="Arial"/>
          <w:sz w:val="22"/>
          <w:szCs w:val="22"/>
          <w:lang w:eastAsia="es-AR"/>
        </w:rPr>
        <w:t>Objetivos</w:t>
      </w:r>
      <w:r w:rsidR="00FF5018" w:rsidRPr="005451F0">
        <w:rPr>
          <w:rFonts w:ascii="Arial" w:hAnsi="Arial" w:cs="Arial"/>
          <w:sz w:val="22"/>
          <w:szCs w:val="22"/>
          <w:lang w:eastAsia="es-AR"/>
        </w:rPr>
        <w:t xml:space="preserve"> Específicos</w:t>
      </w:r>
      <w:r w:rsidRPr="005451F0">
        <w:rPr>
          <w:rFonts w:ascii="Arial" w:hAnsi="Arial" w:cs="Arial"/>
          <w:sz w:val="22"/>
          <w:szCs w:val="22"/>
          <w:lang w:eastAsia="es-AR"/>
        </w:rPr>
        <w:t>:</w:t>
      </w:r>
    </w:p>
    <w:p w:rsidR="000B6EF5" w:rsidRPr="005451F0" w:rsidRDefault="000B6EF5" w:rsidP="00E162B3">
      <w:pPr>
        <w:pStyle w:val="Listaconvietas2"/>
        <w:numPr>
          <w:ilvl w:val="0"/>
          <w:numId w:val="23"/>
        </w:numPr>
        <w:rPr>
          <w:rFonts w:ascii="Arial" w:hAnsi="Arial" w:cs="Arial"/>
          <w:lang w:eastAsia="es-AR"/>
        </w:rPr>
      </w:pPr>
      <w:r w:rsidRPr="005451F0">
        <w:rPr>
          <w:rFonts w:ascii="Arial" w:hAnsi="Arial" w:cs="Arial"/>
          <w:lang w:eastAsia="es-AR"/>
        </w:rPr>
        <w:t xml:space="preserve">Establecer los criterios básicos de la rehabilitación oral y oclusal basándose en los conocimientos adquiridos en las materias correlativas y en las unidades precedentes de </w:t>
      </w:r>
      <w:proofErr w:type="spellStart"/>
      <w:r w:rsidRPr="005451F0">
        <w:rPr>
          <w:rFonts w:ascii="Arial" w:hAnsi="Arial" w:cs="Arial"/>
          <w:lang w:eastAsia="es-AR"/>
        </w:rPr>
        <w:t>Prostodoncia</w:t>
      </w:r>
      <w:proofErr w:type="spellEnd"/>
      <w:r w:rsidRPr="005451F0">
        <w:rPr>
          <w:rFonts w:ascii="Arial" w:hAnsi="Arial" w:cs="Arial"/>
          <w:lang w:eastAsia="es-AR"/>
        </w:rPr>
        <w:t>.</w:t>
      </w:r>
    </w:p>
    <w:p w:rsidR="000B6EF5" w:rsidRPr="005451F0" w:rsidRDefault="000B6EF5" w:rsidP="00E162B3">
      <w:pPr>
        <w:pStyle w:val="Listaconvietas2"/>
        <w:numPr>
          <w:ilvl w:val="0"/>
          <w:numId w:val="23"/>
        </w:numPr>
        <w:rPr>
          <w:rFonts w:ascii="Arial" w:hAnsi="Arial" w:cs="Arial"/>
          <w:lang w:eastAsia="es-AR"/>
        </w:rPr>
      </w:pPr>
      <w:r w:rsidRPr="005451F0">
        <w:rPr>
          <w:rFonts w:ascii="Arial" w:hAnsi="Arial" w:cs="Arial"/>
          <w:lang w:eastAsia="es-AR"/>
        </w:rPr>
        <w:t>Diagnosticar, planificar y solucionar los casos clínicos que se le presenten.</w:t>
      </w:r>
    </w:p>
    <w:p w:rsidR="000B6EF5" w:rsidRPr="005451F0" w:rsidRDefault="000B6EF5" w:rsidP="00E162B3">
      <w:pPr>
        <w:pStyle w:val="Listaconvietas2"/>
        <w:numPr>
          <w:ilvl w:val="0"/>
          <w:numId w:val="23"/>
        </w:numPr>
        <w:rPr>
          <w:rFonts w:ascii="Arial" w:hAnsi="Arial" w:cs="Arial"/>
          <w:b/>
          <w:lang w:eastAsia="es-AR"/>
        </w:rPr>
      </w:pPr>
      <w:r w:rsidRPr="005451F0">
        <w:rPr>
          <w:rFonts w:ascii="Arial" w:hAnsi="Arial" w:cs="Arial"/>
          <w:lang w:eastAsia="es-AR"/>
        </w:rPr>
        <w:t>Seleccionar técnicas y materiales adecuadas para cada caso clínico.</w:t>
      </w:r>
      <w:r w:rsidRPr="005451F0">
        <w:rPr>
          <w:rFonts w:ascii="Arial" w:hAnsi="Arial" w:cs="Arial"/>
          <w:lang w:eastAsia="es-AR"/>
        </w:rPr>
        <w:br/>
      </w:r>
    </w:p>
    <w:p w:rsidR="000B6EF5" w:rsidRPr="005451F0" w:rsidRDefault="000B6EF5" w:rsidP="00E162B3">
      <w:pPr>
        <w:pStyle w:val="Ttulo3"/>
        <w:rPr>
          <w:rFonts w:ascii="Arial" w:hAnsi="Arial" w:cs="Arial"/>
          <w:sz w:val="22"/>
          <w:szCs w:val="22"/>
          <w:lang w:eastAsia="es-AR"/>
        </w:rPr>
      </w:pPr>
      <w:r w:rsidRPr="005451F0">
        <w:rPr>
          <w:rFonts w:ascii="Arial" w:hAnsi="Arial" w:cs="Arial"/>
          <w:sz w:val="22"/>
          <w:szCs w:val="22"/>
          <w:lang w:eastAsia="es-AR"/>
        </w:rPr>
        <w:lastRenderedPageBreak/>
        <w:t>Contenidos:</w:t>
      </w:r>
    </w:p>
    <w:p w:rsidR="000B6EF5" w:rsidRPr="005451F0" w:rsidRDefault="000B6EF5" w:rsidP="00E162B3">
      <w:pPr>
        <w:pStyle w:val="Listaconvietas2"/>
        <w:numPr>
          <w:ilvl w:val="0"/>
          <w:numId w:val="11"/>
        </w:numPr>
        <w:rPr>
          <w:rFonts w:ascii="Arial" w:hAnsi="Arial" w:cs="Arial"/>
          <w:lang w:eastAsia="es-AR"/>
        </w:rPr>
      </w:pPr>
      <w:r w:rsidRPr="005451F0">
        <w:rPr>
          <w:rFonts w:ascii="Arial" w:hAnsi="Arial" w:cs="Arial"/>
          <w:lang w:eastAsia="es-AR"/>
        </w:rPr>
        <w:t xml:space="preserve">Prótesis Combinada. Concepto. Combinación de aparatología fija con removible de precisión y </w:t>
      </w:r>
      <w:proofErr w:type="spellStart"/>
      <w:r w:rsidRPr="005451F0">
        <w:rPr>
          <w:rFonts w:ascii="Arial" w:hAnsi="Arial" w:cs="Arial"/>
          <w:lang w:eastAsia="es-AR"/>
        </w:rPr>
        <w:t>semi</w:t>
      </w:r>
      <w:proofErr w:type="spellEnd"/>
      <w:r w:rsidRPr="005451F0">
        <w:rPr>
          <w:rFonts w:ascii="Arial" w:hAnsi="Arial" w:cs="Arial"/>
          <w:lang w:eastAsia="es-AR"/>
        </w:rPr>
        <w:t xml:space="preserve"> precisión. Ventajas e inconvenientes. Indicaciones y contraindicaciones. Impresiones y modelos. Técnica clínica para su confección.</w:t>
      </w:r>
    </w:p>
    <w:p w:rsidR="000B6EF5" w:rsidRPr="005451F0" w:rsidRDefault="000B6EF5" w:rsidP="00ED3F93">
      <w:pPr>
        <w:spacing w:before="75" w:after="0" w:line="240" w:lineRule="auto"/>
        <w:rPr>
          <w:rFonts w:ascii="Arial" w:hAnsi="Arial" w:cs="Arial"/>
          <w:color w:val="000000"/>
          <w:lang w:eastAsia="es-AR"/>
        </w:rPr>
      </w:pPr>
    </w:p>
    <w:p w:rsidR="000B6EF5" w:rsidRPr="005451F0" w:rsidRDefault="000B6EF5" w:rsidP="00E162B3">
      <w:pPr>
        <w:pStyle w:val="Ttulo3"/>
        <w:rPr>
          <w:rFonts w:ascii="Arial" w:hAnsi="Arial" w:cs="Arial"/>
          <w:sz w:val="22"/>
          <w:szCs w:val="22"/>
          <w:lang w:eastAsia="es-AR"/>
        </w:rPr>
      </w:pPr>
      <w:r w:rsidRPr="005451F0">
        <w:rPr>
          <w:rFonts w:ascii="Arial" w:hAnsi="Arial" w:cs="Arial"/>
          <w:sz w:val="22"/>
          <w:szCs w:val="22"/>
          <w:lang w:eastAsia="es-AR"/>
        </w:rPr>
        <w:t>Bibliografía:</w:t>
      </w:r>
    </w:p>
    <w:p w:rsidR="00FF5018" w:rsidRPr="005451F0" w:rsidRDefault="00FF5018" w:rsidP="00FF5018">
      <w:pPr>
        <w:pStyle w:val="Listaconvietas"/>
        <w:numPr>
          <w:ilvl w:val="0"/>
          <w:numId w:val="1"/>
        </w:numPr>
        <w:rPr>
          <w:rFonts w:ascii="Arial" w:hAnsi="Arial" w:cs="Arial"/>
          <w:b/>
          <w:color w:val="000000"/>
          <w:lang w:eastAsia="es-AR"/>
        </w:rPr>
      </w:pPr>
      <w:proofErr w:type="spellStart"/>
      <w:r w:rsidRPr="005451F0">
        <w:rPr>
          <w:rFonts w:ascii="Arial" w:hAnsi="Arial" w:cs="Arial"/>
          <w:b/>
        </w:rPr>
        <w:t>Alvarez</w:t>
      </w:r>
      <w:proofErr w:type="spellEnd"/>
      <w:r w:rsidRPr="005451F0">
        <w:rPr>
          <w:rFonts w:ascii="Arial" w:hAnsi="Arial" w:cs="Arial"/>
          <w:b/>
        </w:rPr>
        <w:t xml:space="preserve"> </w:t>
      </w:r>
      <w:proofErr w:type="spellStart"/>
      <w:r w:rsidRPr="005451F0">
        <w:rPr>
          <w:rFonts w:ascii="Arial" w:hAnsi="Arial" w:cs="Arial"/>
          <w:b/>
        </w:rPr>
        <w:t>Cantoni</w:t>
      </w:r>
      <w:proofErr w:type="spellEnd"/>
      <w:r w:rsidRPr="005451F0">
        <w:rPr>
          <w:rFonts w:ascii="Arial" w:hAnsi="Arial" w:cs="Arial"/>
          <w:b/>
        </w:rPr>
        <w:t>, H.</w:t>
      </w:r>
      <w:r w:rsidRPr="005451F0">
        <w:rPr>
          <w:rFonts w:ascii="Arial" w:hAnsi="Arial" w:cs="Arial"/>
        </w:rPr>
        <w:t xml:space="preserve"> Colección fundamentos, técnicas y clínica en rehabilitación bucal: prótesis total removible. T 2 Editorial </w:t>
      </w:r>
      <w:proofErr w:type="spellStart"/>
      <w:r w:rsidRPr="005451F0">
        <w:rPr>
          <w:rFonts w:ascii="Arial" w:hAnsi="Arial" w:cs="Arial"/>
        </w:rPr>
        <w:t>Hacheace</w:t>
      </w:r>
      <w:proofErr w:type="spellEnd"/>
      <w:r w:rsidRPr="005451F0">
        <w:rPr>
          <w:rFonts w:ascii="Arial" w:hAnsi="Arial" w:cs="Arial"/>
        </w:rPr>
        <w:t xml:space="preserve"> año 2002 </w:t>
      </w:r>
    </w:p>
    <w:p w:rsidR="00FF5018" w:rsidRPr="005451F0" w:rsidRDefault="00FF5018" w:rsidP="00FF5018">
      <w:pPr>
        <w:pStyle w:val="Listaconvietas"/>
        <w:numPr>
          <w:ilvl w:val="0"/>
          <w:numId w:val="1"/>
        </w:numPr>
        <w:rPr>
          <w:rFonts w:ascii="Arial" w:hAnsi="Arial" w:cs="Arial"/>
        </w:rPr>
      </w:pPr>
      <w:proofErr w:type="spellStart"/>
      <w:r w:rsidRPr="005451F0">
        <w:rPr>
          <w:rFonts w:ascii="Arial" w:hAnsi="Arial" w:cs="Arial"/>
          <w:b/>
        </w:rPr>
        <w:t>Davemport</w:t>
      </w:r>
      <w:proofErr w:type="spellEnd"/>
      <w:r w:rsidRPr="005451F0">
        <w:rPr>
          <w:rFonts w:ascii="Arial" w:hAnsi="Arial" w:cs="Arial"/>
          <w:b/>
        </w:rPr>
        <w:t xml:space="preserve">, </w:t>
      </w:r>
      <w:proofErr w:type="spellStart"/>
      <w:r w:rsidRPr="005451F0">
        <w:rPr>
          <w:rFonts w:ascii="Arial" w:hAnsi="Arial" w:cs="Arial"/>
          <w:b/>
        </w:rPr>
        <w:t>Basker</w:t>
      </w:r>
      <w:proofErr w:type="spellEnd"/>
      <w:r w:rsidRPr="005451F0">
        <w:rPr>
          <w:rFonts w:ascii="Arial" w:hAnsi="Arial" w:cs="Arial"/>
          <w:b/>
        </w:rPr>
        <w:t xml:space="preserve"> &amp; </w:t>
      </w:r>
      <w:proofErr w:type="spellStart"/>
      <w:r w:rsidRPr="005451F0">
        <w:rPr>
          <w:rFonts w:ascii="Arial" w:hAnsi="Arial" w:cs="Arial"/>
          <w:b/>
        </w:rPr>
        <w:t>Mosby</w:t>
      </w:r>
      <w:proofErr w:type="spellEnd"/>
      <w:r w:rsidRPr="005451F0">
        <w:rPr>
          <w:rFonts w:ascii="Arial" w:hAnsi="Arial" w:cs="Arial"/>
        </w:rPr>
        <w:t xml:space="preserve">: “atlas de prótesis parcial removible” Editorial </w:t>
      </w:r>
      <w:proofErr w:type="spellStart"/>
      <w:r w:rsidRPr="005451F0">
        <w:rPr>
          <w:rFonts w:ascii="Arial" w:hAnsi="Arial" w:cs="Arial"/>
        </w:rPr>
        <w:t>labor</w:t>
      </w:r>
      <w:proofErr w:type="gramStart"/>
      <w:r w:rsidRPr="005451F0">
        <w:rPr>
          <w:rFonts w:ascii="Arial" w:hAnsi="Arial" w:cs="Arial"/>
        </w:rPr>
        <w:t>,año</w:t>
      </w:r>
      <w:proofErr w:type="spellEnd"/>
      <w:proofErr w:type="gramEnd"/>
      <w:r w:rsidRPr="005451F0">
        <w:rPr>
          <w:rFonts w:ascii="Arial" w:hAnsi="Arial" w:cs="Arial"/>
        </w:rPr>
        <w:t xml:space="preserve"> 1992.</w:t>
      </w:r>
    </w:p>
    <w:p w:rsidR="00FF5018" w:rsidRPr="005451F0" w:rsidRDefault="00FF5018" w:rsidP="00FF5018">
      <w:pPr>
        <w:pStyle w:val="Listaconvietas"/>
        <w:numPr>
          <w:ilvl w:val="0"/>
          <w:numId w:val="1"/>
        </w:numPr>
        <w:rPr>
          <w:rFonts w:ascii="Arial" w:hAnsi="Arial" w:cs="Arial"/>
        </w:rPr>
      </w:pPr>
      <w:r w:rsidRPr="005451F0">
        <w:rPr>
          <w:rFonts w:ascii="Arial" w:hAnsi="Arial" w:cs="Arial"/>
          <w:b/>
        </w:rPr>
        <w:t xml:space="preserve"> </w:t>
      </w:r>
      <w:proofErr w:type="spellStart"/>
      <w:r w:rsidRPr="005451F0">
        <w:rPr>
          <w:rFonts w:ascii="Arial" w:hAnsi="Arial" w:cs="Arial"/>
          <w:b/>
        </w:rPr>
        <w:t>Femández</w:t>
      </w:r>
      <w:proofErr w:type="spellEnd"/>
      <w:r w:rsidR="005451F0">
        <w:rPr>
          <w:rFonts w:ascii="Arial" w:hAnsi="Arial" w:cs="Arial"/>
        </w:rPr>
        <w:t xml:space="preserve">, </w:t>
      </w:r>
      <w:r w:rsidR="005451F0" w:rsidRPr="005451F0">
        <w:rPr>
          <w:rFonts w:ascii="Arial" w:hAnsi="Arial" w:cs="Arial"/>
          <w:b/>
        </w:rPr>
        <w:t>DL.</w:t>
      </w:r>
      <w:r w:rsidR="005451F0">
        <w:rPr>
          <w:rFonts w:ascii="Arial" w:hAnsi="Arial" w:cs="Arial"/>
        </w:rPr>
        <w:t xml:space="preserve"> </w:t>
      </w:r>
      <w:r w:rsidRPr="005451F0">
        <w:rPr>
          <w:rFonts w:ascii="Arial" w:hAnsi="Arial" w:cs="Arial"/>
        </w:rPr>
        <w:t xml:space="preserve">1.997 </w:t>
      </w:r>
      <w:proofErr w:type="spellStart"/>
      <w:r w:rsidRPr="005451F0">
        <w:rPr>
          <w:rFonts w:ascii="Arial" w:hAnsi="Arial" w:cs="Arial"/>
        </w:rPr>
        <w:t>Prostodoncia</w:t>
      </w:r>
      <w:proofErr w:type="spellEnd"/>
      <w:r w:rsidRPr="005451F0">
        <w:rPr>
          <w:rFonts w:ascii="Arial" w:hAnsi="Arial" w:cs="Arial"/>
        </w:rPr>
        <w:t xml:space="preserve"> parcial removible Editorial </w:t>
      </w:r>
      <w:proofErr w:type="spellStart"/>
      <w:r w:rsidRPr="005451F0">
        <w:rPr>
          <w:rFonts w:ascii="Arial" w:hAnsi="Arial" w:cs="Arial"/>
        </w:rPr>
        <w:t>Ripano</w:t>
      </w:r>
      <w:proofErr w:type="spellEnd"/>
      <w:r w:rsidRPr="005451F0">
        <w:rPr>
          <w:rFonts w:ascii="Arial" w:hAnsi="Arial" w:cs="Arial"/>
        </w:rPr>
        <w:t xml:space="preserve"> año 2006</w:t>
      </w:r>
    </w:p>
    <w:p w:rsidR="000B6EF5" w:rsidRPr="008375B0" w:rsidRDefault="000B6EF5" w:rsidP="00E162B3">
      <w:pPr>
        <w:pStyle w:val="Listaconvietas"/>
        <w:numPr>
          <w:ilvl w:val="0"/>
          <w:numId w:val="25"/>
        </w:numPr>
        <w:rPr>
          <w:rFonts w:ascii="Arial" w:hAnsi="Arial" w:cs="Arial"/>
          <w:lang w:val="en-US"/>
        </w:rPr>
      </w:pPr>
      <w:proofErr w:type="spellStart"/>
      <w:r w:rsidRPr="008375B0">
        <w:rPr>
          <w:rFonts w:ascii="Arial" w:hAnsi="Arial" w:cs="Arial"/>
          <w:b/>
          <w:lang w:val="en-US"/>
        </w:rPr>
        <w:t>Kuhlke</w:t>
      </w:r>
      <w:proofErr w:type="spellEnd"/>
      <w:r w:rsidRPr="008375B0">
        <w:rPr>
          <w:rFonts w:ascii="Arial" w:hAnsi="Arial" w:cs="Arial"/>
          <w:b/>
          <w:lang w:val="en-US"/>
        </w:rPr>
        <w:t xml:space="preserve"> KL, </w:t>
      </w:r>
      <w:proofErr w:type="spellStart"/>
      <w:r w:rsidRPr="008375B0">
        <w:rPr>
          <w:rFonts w:ascii="Arial" w:hAnsi="Arial" w:cs="Arial"/>
          <w:b/>
          <w:lang w:val="en-US"/>
        </w:rPr>
        <w:t>Drenon</w:t>
      </w:r>
      <w:proofErr w:type="spellEnd"/>
      <w:r w:rsidRPr="008375B0">
        <w:rPr>
          <w:rFonts w:ascii="Arial" w:hAnsi="Arial" w:cs="Arial"/>
          <w:b/>
          <w:lang w:val="en-US"/>
        </w:rPr>
        <w:t xml:space="preserve"> DC;</w:t>
      </w:r>
      <w:r w:rsidRPr="008375B0">
        <w:rPr>
          <w:rFonts w:ascii="Arial" w:hAnsi="Arial" w:cs="Arial"/>
          <w:lang w:val="en-US"/>
        </w:rPr>
        <w:t xml:space="preserve"> An </w:t>
      </w:r>
      <w:proofErr w:type="spellStart"/>
      <w:r w:rsidRPr="008375B0">
        <w:rPr>
          <w:rFonts w:ascii="Arial" w:hAnsi="Arial" w:cs="Arial"/>
          <w:lang w:val="en-US"/>
        </w:rPr>
        <w:t>altemative</w:t>
      </w:r>
      <w:proofErr w:type="spellEnd"/>
      <w:r w:rsidRPr="008375B0">
        <w:rPr>
          <w:rFonts w:ascii="Arial" w:hAnsi="Arial" w:cs="Arial"/>
          <w:lang w:val="en-US"/>
        </w:rPr>
        <w:t xml:space="preserve"> to the anterior single tooth removable partial denture 1.977;</w:t>
      </w:r>
    </w:p>
    <w:p w:rsidR="00FF5018" w:rsidRPr="005451F0" w:rsidRDefault="000B6EF5" w:rsidP="00FF5018">
      <w:pPr>
        <w:pStyle w:val="Listaconvietas"/>
        <w:numPr>
          <w:ilvl w:val="0"/>
          <w:numId w:val="25"/>
        </w:numPr>
        <w:rPr>
          <w:rFonts w:ascii="Arial" w:hAnsi="Arial" w:cs="Arial"/>
        </w:rPr>
      </w:pPr>
      <w:r w:rsidRPr="005451F0">
        <w:rPr>
          <w:rFonts w:ascii="Arial" w:hAnsi="Arial" w:cs="Arial"/>
          <w:b/>
        </w:rPr>
        <w:t>Loza Fernández, D</w:t>
      </w:r>
      <w:r w:rsidR="005451F0">
        <w:rPr>
          <w:rFonts w:ascii="Arial" w:hAnsi="Arial" w:cs="Arial"/>
          <w:b/>
        </w:rPr>
        <w:t xml:space="preserve">. </w:t>
      </w:r>
      <w:r w:rsidRPr="005451F0">
        <w:rPr>
          <w:rFonts w:ascii="Arial" w:hAnsi="Arial" w:cs="Arial"/>
        </w:rPr>
        <w:t> Diseño de prótesis parcial removible </w:t>
      </w:r>
      <w:r w:rsidR="00FF5018" w:rsidRPr="005451F0">
        <w:rPr>
          <w:rFonts w:ascii="Arial" w:hAnsi="Arial" w:cs="Arial"/>
        </w:rPr>
        <w:t>Editorial</w:t>
      </w:r>
      <w:r w:rsidRPr="005451F0">
        <w:rPr>
          <w:rFonts w:ascii="Arial" w:hAnsi="Arial" w:cs="Arial"/>
        </w:rPr>
        <w:t> </w:t>
      </w:r>
      <w:proofErr w:type="spellStart"/>
      <w:r w:rsidRPr="005451F0">
        <w:rPr>
          <w:rFonts w:ascii="Arial" w:hAnsi="Arial" w:cs="Arial"/>
        </w:rPr>
        <w:t>Ripano</w:t>
      </w:r>
      <w:proofErr w:type="spellEnd"/>
      <w:r w:rsidR="00FF5018" w:rsidRPr="005451F0">
        <w:rPr>
          <w:rFonts w:ascii="Arial" w:hAnsi="Arial" w:cs="Arial"/>
        </w:rPr>
        <w:t xml:space="preserve"> año 2006</w:t>
      </w:r>
    </w:p>
    <w:p w:rsidR="00FF5018" w:rsidRPr="005451F0" w:rsidRDefault="00FF5018" w:rsidP="00FF5018">
      <w:pPr>
        <w:pStyle w:val="Listaconvietas"/>
        <w:numPr>
          <w:ilvl w:val="0"/>
          <w:numId w:val="27"/>
        </w:numPr>
        <w:ind w:left="284" w:hanging="218"/>
        <w:rPr>
          <w:rFonts w:ascii="Arial" w:hAnsi="Arial" w:cs="Arial"/>
        </w:rPr>
      </w:pPr>
      <w:r w:rsidRPr="005451F0">
        <w:rPr>
          <w:rFonts w:ascii="Arial" w:hAnsi="Arial" w:cs="Arial"/>
          <w:b/>
        </w:rPr>
        <w:t xml:space="preserve">Mc. </w:t>
      </w:r>
      <w:proofErr w:type="spellStart"/>
      <w:r w:rsidRPr="005451F0">
        <w:rPr>
          <w:rFonts w:ascii="Arial" w:hAnsi="Arial" w:cs="Arial"/>
          <w:b/>
        </w:rPr>
        <w:t>Craken</w:t>
      </w:r>
      <w:proofErr w:type="spellEnd"/>
      <w:r w:rsidRPr="005451F0">
        <w:rPr>
          <w:rFonts w:ascii="Arial" w:hAnsi="Arial" w:cs="Arial"/>
          <w:b/>
        </w:rPr>
        <w:t>:</w:t>
      </w:r>
      <w:r w:rsidRPr="005451F0">
        <w:rPr>
          <w:rFonts w:ascii="Arial" w:hAnsi="Arial" w:cs="Arial"/>
        </w:rPr>
        <w:t xml:space="preserve"> prótesis parcial removible, 8° </w:t>
      </w:r>
      <w:proofErr w:type="spellStart"/>
      <w:r w:rsidRPr="005451F0">
        <w:rPr>
          <w:rFonts w:ascii="Arial" w:hAnsi="Arial" w:cs="Arial"/>
        </w:rPr>
        <w:t>edicion</w:t>
      </w:r>
      <w:proofErr w:type="spellEnd"/>
      <w:r w:rsidRPr="005451F0">
        <w:rPr>
          <w:rFonts w:ascii="Arial" w:hAnsi="Arial" w:cs="Arial"/>
        </w:rPr>
        <w:t>,  editorial Panamericana año 1992</w:t>
      </w:r>
    </w:p>
    <w:p w:rsidR="00FF5018" w:rsidRPr="005451F0" w:rsidRDefault="00FF5018" w:rsidP="00FF5018">
      <w:pPr>
        <w:pStyle w:val="Listaconvietas"/>
        <w:tabs>
          <w:tab w:val="clear" w:pos="360"/>
        </w:tabs>
        <w:ind w:firstLine="0"/>
        <w:rPr>
          <w:rFonts w:ascii="Arial" w:hAnsi="Arial" w:cs="Arial"/>
        </w:rPr>
      </w:pPr>
    </w:p>
    <w:p w:rsidR="000B6EF5" w:rsidRPr="005451F0" w:rsidRDefault="000B6EF5" w:rsidP="00E162B3">
      <w:pPr>
        <w:pStyle w:val="Listaconvietas"/>
        <w:numPr>
          <w:ilvl w:val="0"/>
          <w:numId w:val="25"/>
        </w:numPr>
        <w:rPr>
          <w:rFonts w:ascii="Arial" w:hAnsi="Arial" w:cs="Arial"/>
        </w:rPr>
      </w:pPr>
      <w:r w:rsidRPr="005451F0">
        <w:rPr>
          <w:rFonts w:ascii="Arial" w:hAnsi="Arial" w:cs="Arial"/>
          <w:b/>
        </w:rPr>
        <w:t xml:space="preserve">Stewart, </w:t>
      </w:r>
      <w:proofErr w:type="spellStart"/>
      <w:r w:rsidRPr="005451F0">
        <w:rPr>
          <w:rFonts w:ascii="Arial" w:hAnsi="Arial" w:cs="Arial"/>
          <w:b/>
        </w:rPr>
        <w:t>Rudd</w:t>
      </w:r>
      <w:proofErr w:type="spellEnd"/>
      <w:r w:rsidRPr="005451F0">
        <w:rPr>
          <w:rFonts w:ascii="Arial" w:hAnsi="Arial" w:cs="Arial"/>
          <w:b/>
        </w:rPr>
        <w:t xml:space="preserve"> &amp; </w:t>
      </w:r>
      <w:proofErr w:type="spellStart"/>
      <w:r w:rsidRPr="005451F0">
        <w:rPr>
          <w:rFonts w:ascii="Arial" w:hAnsi="Arial" w:cs="Arial"/>
          <w:b/>
        </w:rPr>
        <w:t>Kuebker</w:t>
      </w:r>
      <w:proofErr w:type="spellEnd"/>
      <w:r w:rsidRPr="005451F0">
        <w:rPr>
          <w:rFonts w:ascii="Arial" w:hAnsi="Arial" w:cs="Arial"/>
        </w:rPr>
        <w:t>: “</w:t>
      </w:r>
      <w:proofErr w:type="spellStart"/>
      <w:r w:rsidRPr="005451F0">
        <w:rPr>
          <w:rFonts w:ascii="Arial" w:hAnsi="Arial" w:cs="Arial"/>
        </w:rPr>
        <w:t>Prostodoncia</w:t>
      </w:r>
      <w:proofErr w:type="spellEnd"/>
      <w:r w:rsidRPr="005451F0">
        <w:rPr>
          <w:rFonts w:ascii="Arial" w:hAnsi="Arial" w:cs="Arial"/>
        </w:rPr>
        <w:t xml:space="preserve"> parcial removible”</w:t>
      </w:r>
      <w:r w:rsidR="00FF5018" w:rsidRPr="005451F0">
        <w:rPr>
          <w:rFonts w:ascii="Arial" w:hAnsi="Arial" w:cs="Arial"/>
        </w:rPr>
        <w:t xml:space="preserve"> E</w:t>
      </w:r>
      <w:r w:rsidRPr="005451F0">
        <w:rPr>
          <w:rFonts w:ascii="Arial" w:hAnsi="Arial" w:cs="Arial"/>
        </w:rPr>
        <w:t xml:space="preserve">ditorial actualidades medico odontológicas </w:t>
      </w:r>
      <w:proofErr w:type="spellStart"/>
      <w:r w:rsidRPr="005451F0">
        <w:rPr>
          <w:rFonts w:ascii="Arial" w:hAnsi="Arial" w:cs="Arial"/>
        </w:rPr>
        <w:t>latinoamerica</w:t>
      </w:r>
      <w:proofErr w:type="spellEnd"/>
      <w:r w:rsidRPr="005451F0">
        <w:rPr>
          <w:rFonts w:ascii="Arial" w:hAnsi="Arial" w:cs="Arial"/>
        </w:rPr>
        <w:t>, 1993.</w:t>
      </w:r>
    </w:p>
    <w:p w:rsidR="000B6EF5" w:rsidRPr="005451F0" w:rsidRDefault="000B6EF5" w:rsidP="00C04525">
      <w:pPr>
        <w:spacing w:before="75" w:after="0" w:line="240" w:lineRule="auto"/>
        <w:rPr>
          <w:rFonts w:ascii="Arial" w:hAnsi="Arial" w:cs="Arial"/>
          <w:color w:val="000000"/>
          <w:lang w:eastAsia="es-AR"/>
        </w:rPr>
      </w:pPr>
    </w:p>
    <w:p w:rsidR="000B6EF5" w:rsidRPr="005451F0" w:rsidRDefault="000B6EF5" w:rsidP="00E162B3">
      <w:pPr>
        <w:pStyle w:val="Ttulo2"/>
        <w:rPr>
          <w:rFonts w:ascii="Arial" w:hAnsi="Arial" w:cs="Arial"/>
          <w:sz w:val="22"/>
          <w:szCs w:val="22"/>
          <w:lang w:eastAsia="es-AR"/>
        </w:rPr>
      </w:pPr>
      <w:r w:rsidRPr="005451F0">
        <w:rPr>
          <w:rFonts w:ascii="Arial" w:hAnsi="Arial" w:cs="Arial"/>
          <w:sz w:val="22"/>
          <w:szCs w:val="22"/>
          <w:lang w:eastAsia="es-AR"/>
        </w:rPr>
        <w:t>UNIDAD III</w:t>
      </w:r>
    </w:p>
    <w:p w:rsidR="000B6EF5" w:rsidRPr="005451F0" w:rsidRDefault="000B6EF5" w:rsidP="00E162B3">
      <w:pPr>
        <w:pStyle w:val="Ttulo2"/>
        <w:rPr>
          <w:rFonts w:ascii="Arial" w:hAnsi="Arial" w:cs="Arial"/>
          <w:sz w:val="22"/>
          <w:szCs w:val="22"/>
          <w:lang w:eastAsia="es-AR"/>
        </w:rPr>
      </w:pPr>
      <w:r w:rsidRPr="005451F0">
        <w:rPr>
          <w:rFonts w:ascii="Arial" w:hAnsi="Arial" w:cs="Arial"/>
          <w:sz w:val="22"/>
          <w:szCs w:val="22"/>
          <w:lang w:eastAsia="es-AR"/>
        </w:rPr>
        <w:t>SOBREDENTADURAS</w:t>
      </w:r>
    </w:p>
    <w:p w:rsidR="000B6EF5" w:rsidRPr="005451F0" w:rsidRDefault="000B6EF5" w:rsidP="00E162B3">
      <w:pPr>
        <w:pStyle w:val="Ttulo3"/>
        <w:rPr>
          <w:rFonts w:ascii="Arial" w:hAnsi="Arial" w:cs="Arial"/>
          <w:sz w:val="22"/>
          <w:szCs w:val="22"/>
          <w:lang w:eastAsia="es-AR"/>
        </w:rPr>
      </w:pPr>
      <w:r w:rsidRPr="005451F0">
        <w:rPr>
          <w:rFonts w:ascii="Arial" w:hAnsi="Arial" w:cs="Arial"/>
          <w:sz w:val="22"/>
          <w:szCs w:val="22"/>
          <w:lang w:eastAsia="es-AR"/>
        </w:rPr>
        <w:t>Objetivos</w:t>
      </w:r>
      <w:r w:rsidR="004650D1" w:rsidRPr="005451F0">
        <w:rPr>
          <w:rFonts w:ascii="Arial" w:hAnsi="Arial" w:cs="Arial"/>
          <w:sz w:val="22"/>
          <w:szCs w:val="22"/>
          <w:lang w:eastAsia="es-AR"/>
        </w:rPr>
        <w:t xml:space="preserve"> Específicos</w:t>
      </w:r>
      <w:r w:rsidRPr="005451F0">
        <w:rPr>
          <w:rFonts w:ascii="Arial" w:hAnsi="Arial" w:cs="Arial"/>
          <w:sz w:val="22"/>
          <w:szCs w:val="22"/>
          <w:lang w:eastAsia="es-AR"/>
        </w:rPr>
        <w:t>:</w:t>
      </w:r>
    </w:p>
    <w:p w:rsidR="000B6EF5" w:rsidRPr="005451F0" w:rsidRDefault="005451F0" w:rsidP="00E162B3">
      <w:pPr>
        <w:pStyle w:val="Listaconvietas2"/>
        <w:numPr>
          <w:ilvl w:val="0"/>
          <w:numId w:val="22"/>
        </w:numPr>
        <w:rPr>
          <w:rFonts w:ascii="Arial" w:hAnsi="Arial" w:cs="Arial"/>
          <w:lang w:eastAsia="es-AR"/>
        </w:rPr>
      </w:pPr>
      <w:r>
        <w:rPr>
          <w:rFonts w:ascii="Arial" w:hAnsi="Arial" w:cs="Arial"/>
          <w:lang w:eastAsia="es-AR"/>
        </w:rPr>
        <w:t>Rec</w:t>
      </w:r>
      <w:r w:rsidR="000B6EF5" w:rsidRPr="005451F0">
        <w:rPr>
          <w:rFonts w:ascii="Arial" w:hAnsi="Arial" w:cs="Arial"/>
          <w:lang w:eastAsia="es-AR"/>
        </w:rPr>
        <w:t xml:space="preserve">onocer la utilización de </w:t>
      </w:r>
      <w:proofErr w:type="spellStart"/>
      <w:r w:rsidR="000B6EF5" w:rsidRPr="005451F0">
        <w:rPr>
          <w:rFonts w:ascii="Arial" w:hAnsi="Arial" w:cs="Arial"/>
          <w:lang w:eastAsia="es-AR"/>
        </w:rPr>
        <w:t>sobredentaduras</w:t>
      </w:r>
      <w:proofErr w:type="spellEnd"/>
      <w:r w:rsidR="000B6EF5" w:rsidRPr="005451F0">
        <w:rPr>
          <w:rFonts w:ascii="Arial" w:hAnsi="Arial" w:cs="Arial"/>
          <w:lang w:eastAsia="es-AR"/>
        </w:rPr>
        <w:t xml:space="preserve"> en pacientes con escasas posibilidades de retención.</w:t>
      </w:r>
    </w:p>
    <w:p w:rsidR="000B6EF5" w:rsidRPr="005451F0" w:rsidRDefault="000B6EF5" w:rsidP="00E162B3">
      <w:pPr>
        <w:pStyle w:val="Listaconvietas2"/>
        <w:numPr>
          <w:ilvl w:val="0"/>
          <w:numId w:val="21"/>
        </w:numPr>
        <w:rPr>
          <w:rFonts w:ascii="Arial" w:hAnsi="Arial" w:cs="Arial"/>
          <w:b/>
          <w:lang w:eastAsia="es-AR"/>
        </w:rPr>
      </w:pPr>
      <w:r w:rsidRPr="005451F0">
        <w:rPr>
          <w:rFonts w:ascii="Arial" w:hAnsi="Arial" w:cs="Arial"/>
          <w:lang w:eastAsia="es-AR"/>
        </w:rPr>
        <w:t>Desarrollar la capacidad de diagnosticar, planificar y ejecutar diversos casos clínicos.</w:t>
      </w:r>
    </w:p>
    <w:p w:rsidR="000B6EF5" w:rsidRPr="005451F0" w:rsidRDefault="000B6EF5" w:rsidP="00E162B3">
      <w:pPr>
        <w:pStyle w:val="Listaconvietas2"/>
        <w:numPr>
          <w:ilvl w:val="0"/>
          <w:numId w:val="21"/>
        </w:numPr>
        <w:rPr>
          <w:rFonts w:ascii="Arial" w:hAnsi="Arial" w:cs="Arial"/>
          <w:b/>
          <w:lang w:eastAsia="es-AR"/>
        </w:rPr>
      </w:pPr>
      <w:r w:rsidRPr="005451F0">
        <w:rPr>
          <w:rFonts w:ascii="Arial" w:hAnsi="Arial" w:cs="Arial"/>
          <w:lang w:eastAsia="es-AR"/>
        </w:rPr>
        <w:t>Valorar la conservaci</w:t>
      </w:r>
      <w:r w:rsidR="00DB47C3">
        <w:rPr>
          <w:rFonts w:ascii="Arial" w:hAnsi="Arial" w:cs="Arial"/>
          <w:lang w:eastAsia="es-AR"/>
        </w:rPr>
        <w:t>ón de raíces dentales como futur</w:t>
      </w:r>
      <w:r w:rsidRPr="005451F0">
        <w:rPr>
          <w:rFonts w:ascii="Arial" w:hAnsi="Arial" w:cs="Arial"/>
          <w:lang w:eastAsia="es-AR"/>
        </w:rPr>
        <w:t xml:space="preserve">os elementos de retención. </w:t>
      </w:r>
    </w:p>
    <w:p w:rsidR="000B6EF5" w:rsidRPr="005451F0" w:rsidRDefault="000B6EF5" w:rsidP="00E162B3">
      <w:pPr>
        <w:pStyle w:val="Listaconvietas2"/>
        <w:numPr>
          <w:ilvl w:val="0"/>
          <w:numId w:val="21"/>
        </w:numPr>
        <w:rPr>
          <w:rFonts w:ascii="Arial" w:hAnsi="Arial" w:cs="Arial"/>
          <w:b/>
          <w:lang w:eastAsia="es-AR"/>
        </w:rPr>
      </w:pPr>
      <w:r w:rsidRPr="005451F0">
        <w:rPr>
          <w:rFonts w:ascii="Arial" w:hAnsi="Arial" w:cs="Arial"/>
          <w:lang w:eastAsia="es-AR"/>
        </w:rPr>
        <w:t>Analizar diferentes situaciones clínicas para la colocación de implantes dentales en pacientes desdentados totales</w:t>
      </w:r>
    </w:p>
    <w:p w:rsidR="000B6EF5" w:rsidRPr="005451F0" w:rsidRDefault="000B6EF5" w:rsidP="00C40880">
      <w:pPr>
        <w:spacing w:before="75" w:after="0" w:line="240" w:lineRule="auto"/>
        <w:ind w:left="720"/>
        <w:rPr>
          <w:rFonts w:ascii="Arial" w:hAnsi="Arial" w:cs="Arial"/>
          <w:b/>
          <w:lang w:eastAsia="es-AR"/>
        </w:rPr>
      </w:pPr>
      <w:r w:rsidRPr="005451F0">
        <w:rPr>
          <w:rFonts w:ascii="Arial" w:hAnsi="Arial" w:cs="Arial"/>
          <w:lang w:eastAsia="es-AR"/>
        </w:rPr>
        <w:br/>
      </w:r>
    </w:p>
    <w:p w:rsidR="000B6EF5" w:rsidRPr="005451F0" w:rsidRDefault="000B6EF5" w:rsidP="00E162B3">
      <w:pPr>
        <w:pStyle w:val="Ttulo3"/>
        <w:rPr>
          <w:rFonts w:ascii="Arial" w:hAnsi="Arial" w:cs="Arial"/>
          <w:sz w:val="22"/>
          <w:szCs w:val="22"/>
          <w:lang w:eastAsia="es-AR"/>
        </w:rPr>
      </w:pPr>
      <w:r w:rsidRPr="005451F0">
        <w:rPr>
          <w:rFonts w:ascii="Arial" w:hAnsi="Arial" w:cs="Arial"/>
          <w:sz w:val="22"/>
          <w:szCs w:val="22"/>
          <w:lang w:eastAsia="es-AR"/>
        </w:rPr>
        <w:t>Contenidos:</w:t>
      </w:r>
    </w:p>
    <w:p w:rsidR="000B6EF5" w:rsidRPr="005451F0" w:rsidRDefault="000B6EF5" w:rsidP="00E162B3">
      <w:pPr>
        <w:pStyle w:val="Listaconvietas2"/>
        <w:numPr>
          <w:ilvl w:val="0"/>
          <w:numId w:val="11"/>
        </w:numPr>
        <w:rPr>
          <w:rFonts w:ascii="Arial" w:hAnsi="Arial" w:cs="Arial"/>
        </w:rPr>
      </w:pPr>
      <w:proofErr w:type="spellStart"/>
      <w:r w:rsidRPr="005451F0">
        <w:rPr>
          <w:rFonts w:ascii="Arial" w:hAnsi="Arial" w:cs="Arial"/>
          <w:lang w:eastAsia="es-AR"/>
        </w:rPr>
        <w:t>Sobredentadura</w:t>
      </w:r>
      <w:proofErr w:type="spellEnd"/>
      <w:r w:rsidRPr="005451F0">
        <w:rPr>
          <w:rFonts w:ascii="Arial" w:hAnsi="Arial" w:cs="Arial"/>
          <w:lang w:eastAsia="es-AR"/>
        </w:rPr>
        <w:t xml:space="preserve">. Concepto. Características. Indicaciones y contraindicaciones. Sistemas de anclaje para </w:t>
      </w:r>
      <w:proofErr w:type="spellStart"/>
      <w:r w:rsidRPr="005451F0">
        <w:rPr>
          <w:rFonts w:ascii="Arial" w:hAnsi="Arial" w:cs="Arial"/>
          <w:lang w:eastAsia="es-AR"/>
        </w:rPr>
        <w:t>sobredentaduras</w:t>
      </w:r>
      <w:proofErr w:type="spellEnd"/>
      <w:r w:rsidRPr="005451F0">
        <w:rPr>
          <w:rFonts w:ascii="Arial" w:hAnsi="Arial" w:cs="Arial"/>
          <w:lang w:eastAsia="es-AR"/>
        </w:rPr>
        <w:t xml:space="preserve">. Barras. </w:t>
      </w:r>
      <w:proofErr w:type="spellStart"/>
      <w:r w:rsidRPr="005451F0">
        <w:rPr>
          <w:rFonts w:ascii="Arial" w:hAnsi="Arial" w:cs="Arial"/>
          <w:lang w:eastAsia="es-AR"/>
        </w:rPr>
        <w:t>Ataches</w:t>
      </w:r>
      <w:proofErr w:type="spellEnd"/>
      <w:r w:rsidRPr="005451F0">
        <w:rPr>
          <w:rFonts w:ascii="Arial" w:hAnsi="Arial" w:cs="Arial"/>
          <w:lang w:eastAsia="es-AR"/>
        </w:rPr>
        <w:t>. Impresiones y modelos. Técnica clínica para su confección.</w:t>
      </w:r>
    </w:p>
    <w:p w:rsidR="000B6EF5" w:rsidRPr="005451F0" w:rsidRDefault="000B6EF5" w:rsidP="00E162B3">
      <w:pPr>
        <w:pStyle w:val="Listaconvietas2"/>
        <w:numPr>
          <w:ilvl w:val="0"/>
          <w:numId w:val="11"/>
        </w:numPr>
        <w:rPr>
          <w:rFonts w:ascii="Arial" w:hAnsi="Arial" w:cs="Arial"/>
        </w:rPr>
      </w:pPr>
      <w:r w:rsidRPr="005451F0">
        <w:rPr>
          <w:rFonts w:ascii="Arial" w:hAnsi="Arial" w:cs="Arial"/>
        </w:rPr>
        <w:lastRenderedPageBreak/>
        <w:t>Prótesis sobre raíces naturales o artificiales. Distintas técnicas para obtener retención mecánica de la prótesis completa. Utilización de elementos remanentes o de restos radiculares. Indicaciones. Ventajas y desventajas.</w:t>
      </w:r>
    </w:p>
    <w:p w:rsidR="000B6EF5" w:rsidRPr="005451F0" w:rsidRDefault="000B6EF5" w:rsidP="00E162B3">
      <w:pPr>
        <w:pStyle w:val="Listaconvietas2"/>
        <w:numPr>
          <w:ilvl w:val="0"/>
          <w:numId w:val="11"/>
        </w:numPr>
        <w:rPr>
          <w:rFonts w:ascii="Arial" w:hAnsi="Arial" w:cs="Arial"/>
        </w:rPr>
      </w:pPr>
      <w:r w:rsidRPr="005451F0">
        <w:rPr>
          <w:rFonts w:ascii="Arial" w:hAnsi="Arial" w:cs="Arial"/>
        </w:rPr>
        <w:t>Concepto de implantes como biomateriales. Su aplicación en desdentados totales.</w:t>
      </w:r>
    </w:p>
    <w:p w:rsidR="000B6EF5" w:rsidRPr="005451F0" w:rsidRDefault="000B6EF5" w:rsidP="00C04525">
      <w:pPr>
        <w:spacing w:after="0"/>
        <w:rPr>
          <w:rFonts w:ascii="Arial" w:hAnsi="Arial" w:cs="Arial"/>
          <w:color w:val="000000"/>
        </w:rPr>
      </w:pPr>
    </w:p>
    <w:p w:rsidR="000B6EF5" w:rsidRPr="005451F0" w:rsidRDefault="000B6EF5" w:rsidP="00C04525">
      <w:pPr>
        <w:spacing w:after="0"/>
        <w:rPr>
          <w:rFonts w:ascii="Arial" w:hAnsi="Arial" w:cs="Arial"/>
          <w:color w:val="000000"/>
        </w:rPr>
      </w:pPr>
    </w:p>
    <w:p w:rsidR="000B6EF5" w:rsidRPr="005451F0" w:rsidRDefault="000B6EF5" w:rsidP="00C04525">
      <w:pPr>
        <w:spacing w:after="0"/>
        <w:rPr>
          <w:rFonts w:ascii="Arial" w:hAnsi="Arial" w:cs="Arial"/>
          <w:color w:val="000000"/>
        </w:rPr>
      </w:pPr>
    </w:p>
    <w:p w:rsidR="000B6EF5" w:rsidRPr="005451F0" w:rsidRDefault="000B6EF5" w:rsidP="00C04525">
      <w:pPr>
        <w:spacing w:after="0"/>
        <w:rPr>
          <w:rFonts w:ascii="Arial" w:hAnsi="Arial" w:cs="Arial"/>
          <w:color w:val="000000"/>
        </w:rPr>
      </w:pPr>
    </w:p>
    <w:p w:rsidR="000B6EF5" w:rsidRPr="005451F0" w:rsidRDefault="000B6EF5" w:rsidP="00E162B3">
      <w:pPr>
        <w:pStyle w:val="Ttulo3"/>
        <w:rPr>
          <w:rFonts w:ascii="Arial" w:hAnsi="Arial" w:cs="Arial"/>
          <w:sz w:val="22"/>
          <w:szCs w:val="22"/>
          <w:lang w:eastAsia="es-AR"/>
        </w:rPr>
      </w:pPr>
      <w:r w:rsidRPr="005451F0">
        <w:rPr>
          <w:rFonts w:ascii="Arial" w:hAnsi="Arial" w:cs="Arial"/>
          <w:sz w:val="22"/>
          <w:szCs w:val="22"/>
          <w:lang w:eastAsia="es-AR"/>
        </w:rPr>
        <w:t>Bibliografía:</w:t>
      </w:r>
    </w:p>
    <w:p w:rsidR="004650D1" w:rsidRPr="005451F0" w:rsidRDefault="000B6EF5" w:rsidP="00E162B3">
      <w:pPr>
        <w:pStyle w:val="Listaconvietas"/>
        <w:numPr>
          <w:ilvl w:val="0"/>
          <w:numId w:val="25"/>
        </w:numPr>
        <w:rPr>
          <w:rFonts w:ascii="Arial" w:hAnsi="Arial" w:cs="Arial"/>
          <w:color w:val="000000"/>
        </w:rPr>
      </w:pPr>
      <w:proofErr w:type="spellStart"/>
      <w:r w:rsidRPr="005451F0">
        <w:rPr>
          <w:rFonts w:ascii="Arial" w:hAnsi="Arial" w:cs="Arial"/>
          <w:b/>
        </w:rPr>
        <w:t>Alvarez</w:t>
      </w:r>
      <w:proofErr w:type="spellEnd"/>
      <w:r w:rsidRPr="005451F0">
        <w:rPr>
          <w:rFonts w:ascii="Arial" w:hAnsi="Arial" w:cs="Arial"/>
          <w:b/>
        </w:rPr>
        <w:t xml:space="preserve"> </w:t>
      </w:r>
      <w:proofErr w:type="spellStart"/>
      <w:r w:rsidRPr="005451F0">
        <w:rPr>
          <w:rFonts w:ascii="Arial" w:hAnsi="Arial" w:cs="Arial"/>
          <w:b/>
        </w:rPr>
        <w:t>Cantoni</w:t>
      </w:r>
      <w:proofErr w:type="spellEnd"/>
      <w:r w:rsidRPr="005451F0">
        <w:rPr>
          <w:rFonts w:ascii="Arial" w:hAnsi="Arial" w:cs="Arial"/>
          <w:b/>
        </w:rPr>
        <w:t>, H.</w:t>
      </w:r>
      <w:r w:rsidRPr="005451F0">
        <w:rPr>
          <w:rFonts w:ascii="Arial" w:hAnsi="Arial" w:cs="Arial"/>
        </w:rPr>
        <w:t> Colección fundamentos, técnicas y clínica en rehabilitación bucal: prótesis total removible. T 2 </w:t>
      </w:r>
      <w:r w:rsidR="004650D1" w:rsidRPr="005451F0">
        <w:rPr>
          <w:rFonts w:ascii="Arial" w:hAnsi="Arial" w:cs="Arial"/>
        </w:rPr>
        <w:t xml:space="preserve">Editorial </w:t>
      </w:r>
      <w:proofErr w:type="spellStart"/>
      <w:r w:rsidR="004650D1" w:rsidRPr="005451F0">
        <w:rPr>
          <w:rFonts w:ascii="Arial" w:hAnsi="Arial" w:cs="Arial"/>
        </w:rPr>
        <w:t>Hacheace</w:t>
      </w:r>
      <w:proofErr w:type="spellEnd"/>
      <w:r w:rsidR="004650D1" w:rsidRPr="005451F0">
        <w:rPr>
          <w:rFonts w:ascii="Arial" w:hAnsi="Arial" w:cs="Arial"/>
        </w:rPr>
        <w:t xml:space="preserve"> año2002</w:t>
      </w:r>
    </w:p>
    <w:p w:rsidR="004650D1" w:rsidRPr="005451F0" w:rsidRDefault="004650D1" w:rsidP="00E162B3">
      <w:pPr>
        <w:pStyle w:val="Listaconvietas"/>
        <w:numPr>
          <w:ilvl w:val="0"/>
          <w:numId w:val="25"/>
        </w:numPr>
        <w:rPr>
          <w:rFonts w:ascii="Arial" w:hAnsi="Arial" w:cs="Arial"/>
          <w:color w:val="000000"/>
        </w:rPr>
      </w:pPr>
      <w:r w:rsidRPr="005451F0">
        <w:rPr>
          <w:rFonts w:ascii="Arial" w:hAnsi="Arial" w:cs="Arial"/>
        </w:rPr>
        <w:t xml:space="preserve"> </w:t>
      </w:r>
      <w:proofErr w:type="spellStart"/>
      <w:r w:rsidR="000B6EF5" w:rsidRPr="005451F0">
        <w:rPr>
          <w:rFonts w:ascii="Arial" w:hAnsi="Arial" w:cs="Arial"/>
          <w:b/>
        </w:rPr>
        <w:t>Desplats</w:t>
      </w:r>
      <w:proofErr w:type="spellEnd"/>
      <w:r w:rsidR="000B6EF5" w:rsidRPr="005451F0">
        <w:rPr>
          <w:rFonts w:ascii="Arial" w:hAnsi="Arial" w:cs="Arial"/>
          <w:b/>
        </w:rPr>
        <w:t>, E.</w:t>
      </w:r>
      <w:r w:rsidR="000B6EF5" w:rsidRPr="005451F0">
        <w:rPr>
          <w:rFonts w:ascii="Arial" w:hAnsi="Arial" w:cs="Arial"/>
        </w:rPr>
        <w:t> Prótesis parci</w:t>
      </w:r>
      <w:r w:rsidRPr="005451F0">
        <w:rPr>
          <w:rFonts w:ascii="Arial" w:hAnsi="Arial" w:cs="Arial"/>
        </w:rPr>
        <w:t xml:space="preserve">al </w:t>
      </w:r>
      <w:proofErr w:type="spellStart"/>
      <w:r w:rsidRPr="005451F0">
        <w:rPr>
          <w:rFonts w:ascii="Arial" w:hAnsi="Arial" w:cs="Arial"/>
        </w:rPr>
        <w:t>removable</w:t>
      </w:r>
      <w:proofErr w:type="spellEnd"/>
      <w:r w:rsidRPr="005451F0">
        <w:rPr>
          <w:rFonts w:ascii="Arial" w:hAnsi="Arial" w:cs="Arial"/>
        </w:rPr>
        <w:t xml:space="preserve"> y </w:t>
      </w:r>
      <w:proofErr w:type="spellStart"/>
      <w:r w:rsidRPr="005451F0">
        <w:rPr>
          <w:rFonts w:ascii="Arial" w:hAnsi="Arial" w:cs="Arial"/>
        </w:rPr>
        <w:t>sobredentaduras</w:t>
      </w:r>
      <w:proofErr w:type="spellEnd"/>
      <w:r w:rsidRPr="005451F0">
        <w:rPr>
          <w:rFonts w:ascii="Arial" w:hAnsi="Arial" w:cs="Arial"/>
        </w:rPr>
        <w:t xml:space="preserve">  Editorial </w:t>
      </w:r>
      <w:proofErr w:type="spellStart"/>
      <w:r w:rsidRPr="005451F0">
        <w:rPr>
          <w:rFonts w:ascii="Arial" w:hAnsi="Arial" w:cs="Arial"/>
        </w:rPr>
        <w:t>Elsevier</w:t>
      </w:r>
      <w:proofErr w:type="spellEnd"/>
      <w:r w:rsidRPr="005451F0">
        <w:rPr>
          <w:rFonts w:ascii="Arial" w:hAnsi="Arial" w:cs="Arial"/>
        </w:rPr>
        <w:t xml:space="preserve"> año </w:t>
      </w:r>
      <w:r w:rsidR="000B6EF5" w:rsidRPr="005451F0">
        <w:rPr>
          <w:rFonts w:ascii="Arial" w:hAnsi="Arial" w:cs="Arial"/>
        </w:rPr>
        <w:t>2004</w:t>
      </w:r>
    </w:p>
    <w:p w:rsidR="004650D1" w:rsidRPr="005451F0" w:rsidRDefault="000B6EF5" w:rsidP="004650D1">
      <w:pPr>
        <w:pStyle w:val="Listaconvietas"/>
        <w:numPr>
          <w:ilvl w:val="0"/>
          <w:numId w:val="25"/>
        </w:numPr>
        <w:rPr>
          <w:rFonts w:ascii="Arial" w:hAnsi="Arial" w:cs="Arial"/>
          <w:color w:val="000000"/>
        </w:rPr>
      </w:pPr>
      <w:r w:rsidRPr="005451F0">
        <w:rPr>
          <w:rFonts w:ascii="Arial" w:hAnsi="Arial" w:cs="Arial"/>
        </w:rPr>
        <w:t> </w:t>
      </w:r>
      <w:proofErr w:type="spellStart"/>
      <w:r w:rsidR="004650D1" w:rsidRPr="005451F0">
        <w:rPr>
          <w:rFonts w:ascii="Arial" w:hAnsi="Arial" w:cs="Arial"/>
          <w:b/>
        </w:rPr>
        <w:t>Dyna</w:t>
      </w:r>
      <w:proofErr w:type="spellEnd"/>
      <w:r w:rsidR="004650D1" w:rsidRPr="005451F0">
        <w:rPr>
          <w:rFonts w:ascii="Arial" w:hAnsi="Arial" w:cs="Arial"/>
          <w:b/>
        </w:rPr>
        <w:t xml:space="preserve"> </w:t>
      </w:r>
      <w:proofErr w:type="spellStart"/>
      <w:r w:rsidR="004650D1" w:rsidRPr="005451F0">
        <w:rPr>
          <w:rFonts w:ascii="Arial" w:hAnsi="Arial" w:cs="Arial"/>
          <w:b/>
        </w:rPr>
        <w:t>implant</w:t>
      </w:r>
      <w:proofErr w:type="spellEnd"/>
      <w:r w:rsidR="004650D1" w:rsidRPr="005451F0">
        <w:rPr>
          <w:rFonts w:ascii="Arial" w:hAnsi="Arial" w:cs="Arial"/>
          <w:b/>
        </w:rPr>
        <w:t xml:space="preserve"> </w:t>
      </w:r>
      <w:proofErr w:type="spellStart"/>
      <w:r w:rsidR="004650D1" w:rsidRPr="005451F0">
        <w:rPr>
          <w:rFonts w:ascii="Arial" w:hAnsi="Arial" w:cs="Arial"/>
          <w:b/>
        </w:rPr>
        <w:t>design</w:t>
      </w:r>
      <w:proofErr w:type="spellEnd"/>
      <w:r w:rsidR="004650D1" w:rsidRPr="005451F0">
        <w:rPr>
          <w:rFonts w:ascii="Arial" w:hAnsi="Arial" w:cs="Arial"/>
        </w:rPr>
        <w:t xml:space="preserve"> Manual para </w:t>
      </w:r>
      <w:proofErr w:type="spellStart"/>
      <w:r w:rsidR="004650D1" w:rsidRPr="005451F0">
        <w:rPr>
          <w:rFonts w:ascii="Arial" w:hAnsi="Arial" w:cs="Arial"/>
        </w:rPr>
        <w:t>implantólogos</w:t>
      </w:r>
      <w:proofErr w:type="spellEnd"/>
      <w:r w:rsidR="004650D1" w:rsidRPr="005451F0">
        <w:rPr>
          <w:rFonts w:ascii="Arial" w:hAnsi="Arial" w:cs="Arial"/>
        </w:rPr>
        <w:t xml:space="preserve"> y </w:t>
      </w:r>
      <w:proofErr w:type="spellStart"/>
      <w:r w:rsidR="004650D1" w:rsidRPr="005451F0">
        <w:rPr>
          <w:rFonts w:ascii="Arial" w:hAnsi="Arial" w:cs="Arial"/>
        </w:rPr>
        <w:t>prostodoncistas</w:t>
      </w:r>
      <w:proofErr w:type="spellEnd"/>
      <w:r w:rsidR="004650D1" w:rsidRPr="005451F0">
        <w:rPr>
          <w:rFonts w:ascii="Arial" w:hAnsi="Arial" w:cs="Arial"/>
        </w:rPr>
        <w:t> Editorial  </w:t>
      </w:r>
      <w:proofErr w:type="spellStart"/>
      <w:r w:rsidR="004650D1" w:rsidRPr="005451F0">
        <w:rPr>
          <w:rFonts w:ascii="Arial" w:hAnsi="Arial" w:cs="Arial"/>
        </w:rPr>
        <w:t>Argendent</w:t>
      </w:r>
      <w:proofErr w:type="spellEnd"/>
      <w:r w:rsidR="004650D1" w:rsidRPr="005451F0">
        <w:rPr>
          <w:rFonts w:ascii="Arial" w:hAnsi="Arial" w:cs="Arial"/>
        </w:rPr>
        <w:t xml:space="preserve"> S.A.</w:t>
      </w:r>
    </w:p>
    <w:p w:rsidR="004650D1" w:rsidRPr="005451F0" w:rsidRDefault="004650D1" w:rsidP="004650D1">
      <w:pPr>
        <w:pStyle w:val="Listaconvietas"/>
        <w:numPr>
          <w:ilvl w:val="0"/>
          <w:numId w:val="25"/>
        </w:numPr>
        <w:rPr>
          <w:rFonts w:ascii="Arial" w:hAnsi="Arial" w:cs="Arial"/>
          <w:color w:val="000000"/>
        </w:rPr>
      </w:pPr>
      <w:r w:rsidRPr="005451F0">
        <w:rPr>
          <w:rFonts w:ascii="Arial" w:hAnsi="Arial" w:cs="Arial"/>
          <w:b/>
        </w:rPr>
        <w:t>Jiménez-López, V</w:t>
      </w:r>
      <w:r w:rsidR="005451F0">
        <w:rPr>
          <w:rFonts w:ascii="Arial" w:hAnsi="Arial" w:cs="Arial"/>
          <w:b/>
        </w:rPr>
        <w:t>.</w:t>
      </w:r>
      <w:r w:rsidRPr="005451F0">
        <w:rPr>
          <w:rFonts w:ascii="Arial" w:hAnsi="Arial" w:cs="Arial"/>
        </w:rPr>
        <w:t xml:space="preserve"> Prótesis sobre implantes: oclusión, casos clínicos y laboratorio Editorial </w:t>
      </w:r>
      <w:proofErr w:type="spellStart"/>
      <w:r w:rsidRPr="005451F0">
        <w:rPr>
          <w:rFonts w:ascii="Arial" w:hAnsi="Arial" w:cs="Arial"/>
        </w:rPr>
        <w:t>Mosby</w:t>
      </w:r>
      <w:proofErr w:type="spellEnd"/>
      <w:r w:rsidRPr="005451F0">
        <w:rPr>
          <w:rFonts w:ascii="Arial" w:hAnsi="Arial" w:cs="Arial"/>
        </w:rPr>
        <w:t xml:space="preserve"> año 1993 </w:t>
      </w:r>
    </w:p>
    <w:p w:rsidR="000B6EF5" w:rsidRPr="005451F0" w:rsidRDefault="000B6EF5" w:rsidP="00E162B3">
      <w:pPr>
        <w:pStyle w:val="Listaconvietas"/>
        <w:numPr>
          <w:ilvl w:val="0"/>
          <w:numId w:val="25"/>
        </w:numPr>
        <w:rPr>
          <w:rFonts w:ascii="Arial" w:hAnsi="Arial" w:cs="Arial"/>
        </w:rPr>
      </w:pPr>
      <w:proofErr w:type="spellStart"/>
      <w:r w:rsidRPr="005451F0">
        <w:rPr>
          <w:rFonts w:ascii="Arial" w:hAnsi="Arial" w:cs="Arial"/>
          <w:b/>
        </w:rPr>
        <w:t>Rasmussen</w:t>
      </w:r>
      <w:proofErr w:type="spellEnd"/>
      <w:r w:rsidRPr="005451F0">
        <w:rPr>
          <w:rFonts w:ascii="Arial" w:hAnsi="Arial" w:cs="Arial"/>
          <w:b/>
        </w:rPr>
        <w:t>, R.</w:t>
      </w:r>
      <w:r w:rsidRPr="005451F0">
        <w:rPr>
          <w:rFonts w:ascii="Arial" w:hAnsi="Arial" w:cs="Arial"/>
        </w:rPr>
        <w:t xml:space="preserve"> Atlas en color Sistema </w:t>
      </w:r>
      <w:proofErr w:type="spellStart"/>
      <w:r w:rsidRPr="005451F0">
        <w:rPr>
          <w:rFonts w:ascii="Arial" w:hAnsi="Arial" w:cs="Arial"/>
        </w:rPr>
        <w:t>Branemark</w:t>
      </w:r>
      <w:proofErr w:type="spellEnd"/>
      <w:r w:rsidRPr="005451F0">
        <w:rPr>
          <w:rFonts w:ascii="Arial" w:hAnsi="Arial" w:cs="Arial"/>
        </w:rPr>
        <w:t xml:space="preserve"> de reconstrucción oral</w:t>
      </w:r>
      <w:r w:rsidR="004650D1" w:rsidRPr="005451F0">
        <w:rPr>
          <w:rFonts w:ascii="Arial" w:hAnsi="Arial" w:cs="Arial"/>
        </w:rPr>
        <w:t xml:space="preserve"> Editorial </w:t>
      </w:r>
      <w:proofErr w:type="spellStart"/>
      <w:r w:rsidR="004650D1" w:rsidRPr="005451F0">
        <w:rPr>
          <w:rFonts w:ascii="Arial" w:hAnsi="Arial" w:cs="Arial"/>
        </w:rPr>
        <w:t>Espax</w:t>
      </w:r>
      <w:proofErr w:type="spellEnd"/>
      <w:r w:rsidR="004650D1" w:rsidRPr="005451F0">
        <w:rPr>
          <w:rFonts w:ascii="Arial" w:hAnsi="Arial" w:cs="Arial"/>
        </w:rPr>
        <w:t xml:space="preserve"> año </w:t>
      </w:r>
      <w:r w:rsidRPr="005451F0">
        <w:rPr>
          <w:rFonts w:ascii="Arial" w:hAnsi="Arial" w:cs="Arial"/>
        </w:rPr>
        <w:t> 1992 </w:t>
      </w:r>
    </w:p>
    <w:p w:rsidR="000B6EF5" w:rsidRPr="005451F0" w:rsidRDefault="000B6EF5" w:rsidP="00C04525">
      <w:pPr>
        <w:spacing w:after="0"/>
        <w:rPr>
          <w:rFonts w:ascii="Arial" w:hAnsi="Arial" w:cs="Arial"/>
          <w:color w:val="000000"/>
        </w:rPr>
      </w:pPr>
    </w:p>
    <w:p w:rsidR="000B6EF5" w:rsidRPr="005451F0" w:rsidRDefault="000B6EF5" w:rsidP="00E162B3">
      <w:pPr>
        <w:pStyle w:val="Ttulo2"/>
        <w:rPr>
          <w:rFonts w:ascii="Arial" w:hAnsi="Arial" w:cs="Arial"/>
          <w:sz w:val="22"/>
          <w:szCs w:val="22"/>
          <w:lang w:eastAsia="es-AR"/>
        </w:rPr>
      </w:pPr>
      <w:r w:rsidRPr="005451F0">
        <w:rPr>
          <w:rFonts w:ascii="Arial" w:hAnsi="Arial" w:cs="Arial"/>
          <w:sz w:val="22"/>
          <w:szCs w:val="22"/>
          <w:lang w:eastAsia="es-AR"/>
        </w:rPr>
        <w:t>UNIDAD IV</w:t>
      </w:r>
    </w:p>
    <w:p w:rsidR="000B6EF5" w:rsidRPr="005451F0" w:rsidRDefault="000B6EF5" w:rsidP="00E162B3">
      <w:pPr>
        <w:pStyle w:val="Textoindependiente"/>
        <w:rPr>
          <w:rFonts w:ascii="Arial" w:hAnsi="Arial" w:cs="Arial"/>
          <w:b/>
        </w:rPr>
      </w:pPr>
      <w:r w:rsidRPr="005451F0">
        <w:rPr>
          <w:rFonts w:ascii="Arial" w:hAnsi="Arial" w:cs="Arial"/>
          <w:b/>
        </w:rPr>
        <w:t>INTRODUCCIÓN A LA PRÓTESIS IMPLANTOSOPORTADA/IMPLANTOASISTIDA, FUNDAMENTOS DE OCLUSIÓN EN IMPLANTOLOGÍA. EXÁMENES COMPLEMENTARIOS. DIAGNÓSTICO POR IMÁGENES</w:t>
      </w:r>
    </w:p>
    <w:p w:rsidR="000B6EF5" w:rsidRPr="005451F0" w:rsidRDefault="000B6EF5" w:rsidP="00E162B3">
      <w:pPr>
        <w:pStyle w:val="Textoindependiente"/>
        <w:rPr>
          <w:rFonts w:ascii="Arial" w:hAnsi="Arial" w:cs="Arial"/>
          <w:b/>
        </w:rPr>
      </w:pPr>
      <w:r w:rsidRPr="005451F0">
        <w:rPr>
          <w:rFonts w:ascii="Arial" w:hAnsi="Arial" w:cs="Arial"/>
          <w:b/>
        </w:rPr>
        <w:t>Objetivos</w:t>
      </w:r>
      <w:r w:rsidR="00F72E2A" w:rsidRPr="005451F0">
        <w:rPr>
          <w:rFonts w:ascii="Arial" w:hAnsi="Arial" w:cs="Arial"/>
          <w:b/>
        </w:rPr>
        <w:t xml:space="preserve"> Específicos</w:t>
      </w:r>
      <w:r w:rsidRPr="005451F0">
        <w:rPr>
          <w:rFonts w:ascii="Arial" w:hAnsi="Arial" w:cs="Arial"/>
          <w:b/>
        </w:rPr>
        <w:t>:</w:t>
      </w:r>
    </w:p>
    <w:p w:rsidR="000B6EF5" w:rsidRPr="005451F0" w:rsidRDefault="000B6EF5" w:rsidP="00E162B3">
      <w:pPr>
        <w:pStyle w:val="Listaconvietas2"/>
        <w:numPr>
          <w:ilvl w:val="0"/>
          <w:numId w:val="19"/>
        </w:numPr>
        <w:rPr>
          <w:rFonts w:ascii="Arial" w:hAnsi="Arial" w:cs="Arial"/>
        </w:rPr>
      </w:pPr>
      <w:r w:rsidRPr="005451F0">
        <w:rPr>
          <w:rFonts w:ascii="Arial" w:hAnsi="Arial" w:cs="Arial"/>
        </w:rPr>
        <w:t xml:space="preserve">Introducir al alumno a los principales conceptos de </w:t>
      </w:r>
      <w:proofErr w:type="spellStart"/>
      <w:r w:rsidRPr="005451F0">
        <w:rPr>
          <w:rFonts w:ascii="Arial" w:hAnsi="Arial" w:cs="Arial"/>
        </w:rPr>
        <w:t>implantología</w:t>
      </w:r>
      <w:proofErr w:type="spellEnd"/>
      <w:r w:rsidRPr="005451F0">
        <w:rPr>
          <w:rFonts w:ascii="Arial" w:hAnsi="Arial" w:cs="Arial"/>
        </w:rPr>
        <w:t xml:space="preserve"> oral.</w:t>
      </w:r>
    </w:p>
    <w:p w:rsidR="000B6EF5" w:rsidRPr="005451F0" w:rsidRDefault="00F72E2A" w:rsidP="00E162B3">
      <w:pPr>
        <w:pStyle w:val="Listaconvietas2"/>
        <w:numPr>
          <w:ilvl w:val="0"/>
          <w:numId w:val="19"/>
        </w:numPr>
        <w:rPr>
          <w:rFonts w:ascii="Arial" w:hAnsi="Arial" w:cs="Arial"/>
        </w:rPr>
      </w:pPr>
      <w:r w:rsidRPr="005451F0">
        <w:rPr>
          <w:rFonts w:ascii="Arial" w:hAnsi="Arial" w:cs="Arial"/>
        </w:rPr>
        <w:t xml:space="preserve">Lograr </w:t>
      </w:r>
      <w:r w:rsidR="000B6EF5" w:rsidRPr="005451F0">
        <w:rPr>
          <w:rFonts w:ascii="Arial" w:hAnsi="Arial" w:cs="Arial"/>
        </w:rPr>
        <w:t>criterios propios basados en la biología para el reemplazo de piezas dentarias por implantes.</w:t>
      </w:r>
    </w:p>
    <w:p w:rsidR="000B6EF5" w:rsidRPr="005451F0" w:rsidRDefault="000B6EF5" w:rsidP="00E162B3">
      <w:pPr>
        <w:pStyle w:val="Listaconvietas2"/>
        <w:numPr>
          <w:ilvl w:val="0"/>
          <w:numId w:val="19"/>
        </w:numPr>
        <w:rPr>
          <w:rFonts w:ascii="Arial" w:hAnsi="Arial" w:cs="Arial"/>
        </w:rPr>
      </w:pPr>
      <w:r w:rsidRPr="005451F0">
        <w:rPr>
          <w:rFonts w:ascii="Arial" w:hAnsi="Arial" w:cs="Arial"/>
        </w:rPr>
        <w:t>Interpretar y valorar el uso de métodos auxiliares de diagnostico.</w:t>
      </w:r>
    </w:p>
    <w:p w:rsidR="000B6EF5" w:rsidRPr="005451F0" w:rsidRDefault="000B6EF5" w:rsidP="00D973A1">
      <w:pPr>
        <w:spacing w:before="75" w:after="0" w:line="240" w:lineRule="auto"/>
        <w:rPr>
          <w:rFonts w:ascii="Arial" w:hAnsi="Arial" w:cs="Arial"/>
        </w:rPr>
      </w:pPr>
    </w:p>
    <w:p w:rsidR="000B6EF5" w:rsidRPr="005451F0" w:rsidRDefault="000B6EF5" w:rsidP="00E162B3">
      <w:pPr>
        <w:pStyle w:val="Ttulo3"/>
        <w:rPr>
          <w:rFonts w:ascii="Arial" w:hAnsi="Arial" w:cs="Arial"/>
          <w:color w:val="000000"/>
          <w:sz w:val="22"/>
          <w:szCs w:val="22"/>
        </w:rPr>
      </w:pPr>
      <w:r w:rsidRPr="005451F0">
        <w:rPr>
          <w:rFonts w:ascii="Arial" w:hAnsi="Arial" w:cs="Arial"/>
          <w:sz w:val="22"/>
          <w:szCs w:val="22"/>
        </w:rPr>
        <w:t>Contenidos:</w:t>
      </w:r>
    </w:p>
    <w:p w:rsidR="000B6EF5" w:rsidRPr="005451F0" w:rsidRDefault="000B6EF5" w:rsidP="00E162B3">
      <w:pPr>
        <w:pStyle w:val="Listaconvietas2"/>
        <w:numPr>
          <w:ilvl w:val="0"/>
          <w:numId w:val="12"/>
        </w:numPr>
        <w:rPr>
          <w:rFonts w:ascii="Arial" w:hAnsi="Arial" w:cs="Arial"/>
        </w:rPr>
      </w:pPr>
      <w:r w:rsidRPr="005451F0">
        <w:rPr>
          <w:rFonts w:ascii="Arial" w:hAnsi="Arial" w:cs="Arial"/>
          <w:lang w:eastAsia="es-AR"/>
        </w:rPr>
        <w:t xml:space="preserve">Implantes </w:t>
      </w:r>
      <w:proofErr w:type="spellStart"/>
      <w:r w:rsidRPr="005451F0">
        <w:rPr>
          <w:rFonts w:ascii="Arial" w:hAnsi="Arial" w:cs="Arial"/>
          <w:lang w:eastAsia="es-AR"/>
        </w:rPr>
        <w:t>oseointegrados</w:t>
      </w:r>
      <w:proofErr w:type="spellEnd"/>
      <w:r w:rsidRPr="005451F0">
        <w:rPr>
          <w:rFonts w:ascii="Arial" w:hAnsi="Arial" w:cs="Arial"/>
          <w:lang w:eastAsia="es-AR"/>
        </w:rPr>
        <w:t>. Principios fundamentales que los rigen. Técnica quirúrgica. Técnica protésica. Reposiciones unitarias fijas y removibles.</w:t>
      </w:r>
    </w:p>
    <w:p w:rsidR="000B6EF5" w:rsidRPr="005451F0" w:rsidRDefault="000B6EF5" w:rsidP="00E162B3">
      <w:pPr>
        <w:pStyle w:val="Listaconvietas2"/>
        <w:numPr>
          <w:ilvl w:val="0"/>
          <w:numId w:val="12"/>
        </w:numPr>
        <w:rPr>
          <w:rFonts w:ascii="Arial" w:hAnsi="Arial" w:cs="Arial"/>
        </w:rPr>
      </w:pPr>
      <w:r w:rsidRPr="005451F0">
        <w:rPr>
          <w:rFonts w:ascii="Arial" w:hAnsi="Arial" w:cs="Arial"/>
        </w:rPr>
        <w:t xml:space="preserve">Componentes de una prótesis </w:t>
      </w:r>
      <w:proofErr w:type="spellStart"/>
      <w:r w:rsidRPr="005451F0">
        <w:rPr>
          <w:rFonts w:ascii="Arial" w:hAnsi="Arial" w:cs="Arial"/>
        </w:rPr>
        <w:t>implantosoportada</w:t>
      </w:r>
      <w:proofErr w:type="spellEnd"/>
      <w:r w:rsidRPr="005451F0">
        <w:rPr>
          <w:rFonts w:ascii="Arial" w:hAnsi="Arial" w:cs="Arial"/>
        </w:rPr>
        <w:t>/</w:t>
      </w:r>
      <w:proofErr w:type="spellStart"/>
      <w:r w:rsidRPr="005451F0">
        <w:rPr>
          <w:rFonts w:ascii="Arial" w:hAnsi="Arial" w:cs="Arial"/>
        </w:rPr>
        <w:t>implantoasistida</w:t>
      </w:r>
      <w:proofErr w:type="spellEnd"/>
      <w:r w:rsidRPr="005451F0">
        <w:rPr>
          <w:rFonts w:ascii="Arial" w:hAnsi="Arial" w:cs="Arial"/>
        </w:rPr>
        <w:t xml:space="preserve"> Conectores. Retenedores. Diagnóstico clínico y radiográfico. Introducción al encerado diagnóstico. Plan de tratamiento.  Diseño.</w:t>
      </w:r>
    </w:p>
    <w:p w:rsidR="000B6EF5" w:rsidRPr="005451F0" w:rsidRDefault="000B6EF5" w:rsidP="00E162B3">
      <w:pPr>
        <w:pStyle w:val="Listaconvietas2"/>
        <w:numPr>
          <w:ilvl w:val="0"/>
          <w:numId w:val="12"/>
        </w:numPr>
        <w:rPr>
          <w:rFonts w:ascii="Arial" w:hAnsi="Arial" w:cs="Arial"/>
          <w:color w:val="000000"/>
        </w:rPr>
      </w:pPr>
      <w:r w:rsidRPr="005451F0">
        <w:rPr>
          <w:rFonts w:ascii="Arial" w:hAnsi="Arial" w:cs="Arial"/>
          <w:color w:val="000000"/>
        </w:rPr>
        <w:t>Auxiliares de diagnóstico: to</w:t>
      </w:r>
      <w:r w:rsidRPr="005451F0">
        <w:rPr>
          <w:rFonts w:ascii="Arial" w:hAnsi="Arial" w:cs="Arial"/>
        </w:rPr>
        <w:t xml:space="preserve">mografía axial computada, </w:t>
      </w:r>
      <w:proofErr w:type="spellStart"/>
      <w:r w:rsidRPr="005451F0">
        <w:rPr>
          <w:rFonts w:ascii="Arial" w:hAnsi="Arial" w:cs="Arial"/>
        </w:rPr>
        <w:t>radiovisiografo</w:t>
      </w:r>
      <w:proofErr w:type="spellEnd"/>
      <w:r w:rsidRPr="005451F0">
        <w:rPr>
          <w:rFonts w:ascii="Arial" w:hAnsi="Arial" w:cs="Arial"/>
        </w:rPr>
        <w:t>, indicaciones, interpretación de resultados.</w:t>
      </w:r>
    </w:p>
    <w:p w:rsidR="000B6EF5" w:rsidRPr="005451F0" w:rsidRDefault="000B6EF5" w:rsidP="00E85F97">
      <w:pPr>
        <w:spacing w:after="0" w:line="240" w:lineRule="auto"/>
        <w:jc w:val="both"/>
        <w:rPr>
          <w:rFonts w:ascii="Arial" w:hAnsi="Arial" w:cs="Arial"/>
          <w:color w:val="000000"/>
        </w:rPr>
      </w:pPr>
    </w:p>
    <w:p w:rsidR="000B6EF5" w:rsidRPr="005451F0" w:rsidRDefault="000B6EF5" w:rsidP="00E162B3">
      <w:pPr>
        <w:pStyle w:val="Ttulo3"/>
        <w:rPr>
          <w:rFonts w:ascii="Arial" w:hAnsi="Arial" w:cs="Arial"/>
          <w:sz w:val="22"/>
          <w:szCs w:val="22"/>
          <w:lang w:eastAsia="es-AR"/>
        </w:rPr>
      </w:pPr>
      <w:r w:rsidRPr="005451F0">
        <w:rPr>
          <w:rFonts w:ascii="Arial" w:hAnsi="Arial" w:cs="Arial"/>
          <w:sz w:val="22"/>
          <w:szCs w:val="22"/>
          <w:lang w:eastAsia="es-AR"/>
        </w:rPr>
        <w:t>Bibliografía:</w:t>
      </w:r>
    </w:p>
    <w:p w:rsidR="00F72E2A" w:rsidRPr="005451F0" w:rsidRDefault="00F72E2A" w:rsidP="00F72E2A">
      <w:pPr>
        <w:pStyle w:val="Listaconvietas"/>
        <w:numPr>
          <w:ilvl w:val="0"/>
          <w:numId w:val="1"/>
        </w:numPr>
        <w:rPr>
          <w:rFonts w:ascii="Arial" w:hAnsi="Arial" w:cs="Arial"/>
        </w:rPr>
      </w:pPr>
      <w:proofErr w:type="spellStart"/>
      <w:r w:rsidRPr="005451F0">
        <w:rPr>
          <w:rFonts w:ascii="Arial" w:hAnsi="Arial" w:cs="Arial"/>
          <w:b/>
        </w:rPr>
        <w:t>Cherchéve</w:t>
      </w:r>
      <w:proofErr w:type="spellEnd"/>
      <w:r w:rsidRPr="005451F0">
        <w:rPr>
          <w:rFonts w:ascii="Arial" w:hAnsi="Arial" w:cs="Arial"/>
          <w:b/>
        </w:rPr>
        <w:t>, R</w:t>
      </w:r>
      <w:r w:rsidRPr="005451F0">
        <w:rPr>
          <w:rFonts w:ascii="Arial" w:hAnsi="Arial" w:cs="Arial"/>
        </w:rPr>
        <w:t>.  Implantes odontológicos Editorial Panamericana año 1985</w:t>
      </w:r>
    </w:p>
    <w:p w:rsidR="00F72E2A" w:rsidRPr="005451F0" w:rsidRDefault="00F72E2A" w:rsidP="00F72E2A">
      <w:pPr>
        <w:pStyle w:val="Listaconvietas"/>
        <w:numPr>
          <w:ilvl w:val="0"/>
          <w:numId w:val="1"/>
        </w:numPr>
        <w:rPr>
          <w:rFonts w:ascii="Arial" w:hAnsi="Arial" w:cs="Arial"/>
        </w:rPr>
      </w:pPr>
      <w:proofErr w:type="spellStart"/>
      <w:r w:rsidRPr="005451F0">
        <w:rPr>
          <w:rFonts w:ascii="Arial" w:hAnsi="Arial" w:cs="Arial"/>
          <w:b/>
        </w:rPr>
        <w:t>Dotti</w:t>
      </w:r>
      <w:proofErr w:type="spellEnd"/>
      <w:r w:rsidRPr="005451F0">
        <w:rPr>
          <w:rFonts w:ascii="Arial" w:hAnsi="Arial" w:cs="Arial"/>
          <w:b/>
        </w:rPr>
        <w:t>, R</w:t>
      </w:r>
      <w:r w:rsidRPr="005451F0">
        <w:rPr>
          <w:rFonts w:ascii="Arial" w:hAnsi="Arial" w:cs="Arial"/>
        </w:rPr>
        <w:t> Implantes odontológicos  Editorial Técnica Argentina año 1991</w:t>
      </w:r>
    </w:p>
    <w:p w:rsidR="00F72E2A" w:rsidRPr="005451F0" w:rsidRDefault="00F72E2A" w:rsidP="00F72E2A">
      <w:pPr>
        <w:pStyle w:val="Listaconvietas"/>
        <w:numPr>
          <w:ilvl w:val="0"/>
          <w:numId w:val="1"/>
        </w:numPr>
        <w:rPr>
          <w:rFonts w:ascii="Arial" w:hAnsi="Arial" w:cs="Arial"/>
        </w:rPr>
      </w:pPr>
      <w:proofErr w:type="spellStart"/>
      <w:r w:rsidRPr="005451F0">
        <w:rPr>
          <w:rFonts w:ascii="Arial" w:hAnsi="Arial" w:cs="Arial"/>
          <w:b/>
        </w:rPr>
        <w:t>Dyna</w:t>
      </w:r>
      <w:proofErr w:type="spellEnd"/>
      <w:r w:rsidRPr="005451F0">
        <w:rPr>
          <w:rFonts w:ascii="Arial" w:hAnsi="Arial" w:cs="Arial"/>
          <w:b/>
        </w:rPr>
        <w:t xml:space="preserve"> </w:t>
      </w:r>
      <w:proofErr w:type="spellStart"/>
      <w:r w:rsidRPr="005451F0">
        <w:rPr>
          <w:rFonts w:ascii="Arial" w:hAnsi="Arial" w:cs="Arial"/>
          <w:b/>
        </w:rPr>
        <w:t>implant</w:t>
      </w:r>
      <w:proofErr w:type="spellEnd"/>
      <w:r w:rsidRPr="005451F0">
        <w:rPr>
          <w:rFonts w:ascii="Arial" w:hAnsi="Arial" w:cs="Arial"/>
          <w:b/>
        </w:rPr>
        <w:t xml:space="preserve"> </w:t>
      </w:r>
      <w:proofErr w:type="spellStart"/>
      <w:r w:rsidRPr="005451F0">
        <w:rPr>
          <w:rFonts w:ascii="Arial" w:hAnsi="Arial" w:cs="Arial"/>
          <w:b/>
        </w:rPr>
        <w:t>design</w:t>
      </w:r>
      <w:proofErr w:type="spellEnd"/>
      <w:r w:rsidRPr="005451F0">
        <w:rPr>
          <w:rFonts w:ascii="Arial" w:hAnsi="Arial" w:cs="Arial"/>
        </w:rPr>
        <w:t xml:space="preserve"> Manual para </w:t>
      </w:r>
      <w:proofErr w:type="spellStart"/>
      <w:r w:rsidRPr="005451F0">
        <w:rPr>
          <w:rFonts w:ascii="Arial" w:hAnsi="Arial" w:cs="Arial"/>
        </w:rPr>
        <w:t>implantólogos</w:t>
      </w:r>
      <w:proofErr w:type="spellEnd"/>
      <w:r w:rsidRPr="005451F0">
        <w:rPr>
          <w:rFonts w:ascii="Arial" w:hAnsi="Arial" w:cs="Arial"/>
        </w:rPr>
        <w:t xml:space="preserve"> y </w:t>
      </w:r>
      <w:proofErr w:type="spellStart"/>
      <w:r w:rsidRPr="005451F0">
        <w:rPr>
          <w:rFonts w:ascii="Arial" w:hAnsi="Arial" w:cs="Arial"/>
        </w:rPr>
        <w:t>prostodoncistas</w:t>
      </w:r>
      <w:proofErr w:type="spellEnd"/>
      <w:r w:rsidRPr="005451F0">
        <w:rPr>
          <w:rFonts w:ascii="Arial" w:hAnsi="Arial" w:cs="Arial"/>
        </w:rPr>
        <w:t> Editorial </w:t>
      </w:r>
      <w:proofErr w:type="spellStart"/>
      <w:r w:rsidRPr="005451F0">
        <w:rPr>
          <w:rFonts w:ascii="Arial" w:hAnsi="Arial" w:cs="Arial"/>
        </w:rPr>
        <w:t>Argendent</w:t>
      </w:r>
      <w:proofErr w:type="spellEnd"/>
      <w:r w:rsidRPr="005451F0">
        <w:rPr>
          <w:rFonts w:ascii="Arial" w:hAnsi="Arial" w:cs="Arial"/>
        </w:rPr>
        <w:t xml:space="preserve"> S.A.</w:t>
      </w:r>
      <w:r w:rsidRPr="005451F0">
        <w:rPr>
          <w:rFonts w:ascii="Arial" w:hAnsi="Arial" w:cs="Arial"/>
          <w:b/>
        </w:rPr>
        <w:t xml:space="preserve"> </w:t>
      </w:r>
    </w:p>
    <w:p w:rsidR="00F72E2A" w:rsidRPr="005451F0" w:rsidRDefault="00F72E2A" w:rsidP="00F72E2A">
      <w:pPr>
        <w:pStyle w:val="Listaconvietas"/>
        <w:numPr>
          <w:ilvl w:val="0"/>
          <w:numId w:val="1"/>
        </w:numPr>
        <w:rPr>
          <w:rFonts w:ascii="Arial" w:hAnsi="Arial" w:cs="Arial"/>
        </w:rPr>
      </w:pPr>
      <w:proofErr w:type="spellStart"/>
      <w:r w:rsidRPr="005451F0">
        <w:rPr>
          <w:rFonts w:ascii="Arial" w:hAnsi="Arial" w:cs="Arial"/>
          <w:b/>
        </w:rPr>
        <w:t>Dyna</w:t>
      </w:r>
      <w:proofErr w:type="spellEnd"/>
      <w:r w:rsidRPr="005451F0">
        <w:rPr>
          <w:rFonts w:ascii="Arial" w:hAnsi="Arial" w:cs="Arial"/>
          <w:b/>
        </w:rPr>
        <w:t xml:space="preserve"> </w:t>
      </w:r>
      <w:proofErr w:type="spellStart"/>
      <w:r w:rsidRPr="005451F0">
        <w:rPr>
          <w:rFonts w:ascii="Arial" w:hAnsi="Arial" w:cs="Arial"/>
          <w:b/>
        </w:rPr>
        <w:t>implant</w:t>
      </w:r>
      <w:proofErr w:type="spellEnd"/>
      <w:r w:rsidRPr="005451F0">
        <w:rPr>
          <w:rFonts w:ascii="Arial" w:hAnsi="Arial" w:cs="Arial"/>
          <w:b/>
        </w:rPr>
        <w:t xml:space="preserve"> </w:t>
      </w:r>
      <w:proofErr w:type="spellStart"/>
      <w:r w:rsidRPr="005451F0">
        <w:rPr>
          <w:rFonts w:ascii="Arial" w:hAnsi="Arial" w:cs="Arial"/>
          <w:b/>
        </w:rPr>
        <w:t>design</w:t>
      </w:r>
      <w:proofErr w:type="spellEnd"/>
      <w:r w:rsidRPr="005451F0">
        <w:rPr>
          <w:rFonts w:ascii="Arial" w:hAnsi="Arial" w:cs="Arial"/>
        </w:rPr>
        <w:t xml:space="preserve"> Manual de instrucción para el </w:t>
      </w:r>
      <w:proofErr w:type="spellStart"/>
      <w:r w:rsidRPr="005451F0">
        <w:rPr>
          <w:rFonts w:ascii="Arial" w:hAnsi="Arial" w:cs="Arial"/>
        </w:rPr>
        <w:t>odont</w:t>
      </w:r>
      <w:proofErr w:type="spellEnd"/>
      <w:r w:rsidRPr="005451F0">
        <w:rPr>
          <w:rFonts w:ascii="Arial" w:hAnsi="Arial" w:cs="Arial"/>
        </w:rPr>
        <w:t xml:space="preserve">. y el técnico en prótesis </w:t>
      </w:r>
      <w:proofErr w:type="spellStart"/>
      <w:r w:rsidRPr="005451F0">
        <w:rPr>
          <w:rFonts w:ascii="Arial" w:hAnsi="Arial" w:cs="Arial"/>
        </w:rPr>
        <w:t>denta</w:t>
      </w:r>
      <w:proofErr w:type="spellEnd"/>
      <w:r w:rsidRPr="005451F0">
        <w:rPr>
          <w:rFonts w:ascii="Arial" w:hAnsi="Arial" w:cs="Arial"/>
        </w:rPr>
        <w:t xml:space="preserve"> </w:t>
      </w:r>
      <w:proofErr w:type="spellStart"/>
      <w:r w:rsidRPr="005451F0">
        <w:rPr>
          <w:rFonts w:ascii="Arial" w:hAnsi="Arial" w:cs="Arial"/>
        </w:rPr>
        <w:t>Editoriall</w:t>
      </w:r>
      <w:proofErr w:type="spellEnd"/>
      <w:r w:rsidRPr="005451F0">
        <w:rPr>
          <w:rFonts w:ascii="Arial" w:hAnsi="Arial" w:cs="Arial"/>
        </w:rPr>
        <w:t> </w:t>
      </w:r>
      <w:proofErr w:type="spellStart"/>
      <w:r w:rsidRPr="005451F0">
        <w:rPr>
          <w:rFonts w:ascii="Arial" w:hAnsi="Arial" w:cs="Arial"/>
        </w:rPr>
        <w:t>Argendent</w:t>
      </w:r>
      <w:proofErr w:type="spellEnd"/>
      <w:r w:rsidRPr="005451F0">
        <w:rPr>
          <w:rFonts w:ascii="Arial" w:hAnsi="Arial" w:cs="Arial"/>
        </w:rPr>
        <w:t xml:space="preserve"> S.A.</w:t>
      </w:r>
    </w:p>
    <w:p w:rsidR="000B6EF5" w:rsidRPr="005451F0" w:rsidRDefault="005451F0" w:rsidP="00E162B3">
      <w:pPr>
        <w:pStyle w:val="Listaconvietas"/>
        <w:numPr>
          <w:ilvl w:val="0"/>
          <w:numId w:val="25"/>
        </w:numPr>
        <w:rPr>
          <w:rFonts w:ascii="Arial" w:hAnsi="Arial" w:cs="Arial"/>
        </w:rPr>
      </w:pPr>
      <w:proofErr w:type="spellStart"/>
      <w:r>
        <w:rPr>
          <w:rFonts w:ascii="Arial" w:hAnsi="Arial" w:cs="Arial"/>
          <w:b/>
        </w:rPr>
        <w:t>Lindhe</w:t>
      </w:r>
      <w:proofErr w:type="spellEnd"/>
      <w:r>
        <w:rPr>
          <w:rFonts w:ascii="Arial" w:hAnsi="Arial" w:cs="Arial"/>
          <w:b/>
        </w:rPr>
        <w:t>, J</w:t>
      </w:r>
      <w:r w:rsidR="000B6EF5" w:rsidRPr="005451F0">
        <w:rPr>
          <w:rFonts w:ascii="Arial" w:hAnsi="Arial" w:cs="Arial"/>
          <w:b/>
        </w:rPr>
        <w:t> </w:t>
      </w:r>
      <w:proofErr w:type="spellStart"/>
      <w:r w:rsidR="000B6EF5" w:rsidRPr="005451F0">
        <w:rPr>
          <w:rFonts w:ascii="Arial" w:hAnsi="Arial" w:cs="Arial"/>
        </w:rPr>
        <w:t>Periodontología</w:t>
      </w:r>
      <w:proofErr w:type="spellEnd"/>
      <w:r w:rsidR="000B6EF5" w:rsidRPr="005451F0">
        <w:rPr>
          <w:rFonts w:ascii="Arial" w:hAnsi="Arial" w:cs="Arial"/>
        </w:rPr>
        <w:t xml:space="preserve"> clínic</w:t>
      </w:r>
      <w:r w:rsidR="00F72E2A" w:rsidRPr="005451F0">
        <w:rPr>
          <w:rFonts w:ascii="Arial" w:hAnsi="Arial" w:cs="Arial"/>
        </w:rPr>
        <w:t xml:space="preserve">a e </w:t>
      </w:r>
      <w:proofErr w:type="spellStart"/>
      <w:r w:rsidR="00F72E2A" w:rsidRPr="005451F0">
        <w:rPr>
          <w:rFonts w:ascii="Arial" w:hAnsi="Arial" w:cs="Arial"/>
        </w:rPr>
        <w:t>implantología</w:t>
      </w:r>
      <w:proofErr w:type="spellEnd"/>
      <w:r w:rsidR="00F72E2A" w:rsidRPr="005451F0">
        <w:rPr>
          <w:rFonts w:ascii="Arial" w:hAnsi="Arial" w:cs="Arial"/>
        </w:rPr>
        <w:t xml:space="preserve"> odontológica  Editorial</w:t>
      </w:r>
      <w:r w:rsidR="000B6EF5" w:rsidRPr="005451F0">
        <w:rPr>
          <w:rFonts w:ascii="Arial" w:hAnsi="Arial" w:cs="Arial"/>
        </w:rPr>
        <w:t> Panamericana</w:t>
      </w:r>
      <w:r w:rsidR="00F72E2A" w:rsidRPr="005451F0">
        <w:rPr>
          <w:rFonts w:ascii="Arial" w:hAnsi="Arial" w:cs="Arial"/>
        </w:rPr>
        <w:t xml:space="preserve"> año 2003</w:t>
      </w:r>
      <w:r w:rsidR="000B6EF5" w:rsidRPr="005451F0">
        <w:rPr>
          <w:rFonts w:ascii="Arial" w:hAnsi="Arial" w:cs="Arial"/>
        </w:rPr>
        <w:br/>
      </w:r>
      <w:proofErr w:type="spellStart"/>
      <w:r w:rsidR="000B6EF5" w:rsidRPr="005451F0">
        <w:rPr>
          <w:rStyle w:val="Textoennegrita"/>
          <w:rFonts w:ascii="Arial" w:hAnsi="Arial" w:cs="Arial"/>
        </w:rPr>
        <w:t>Lindhe</w:t>
      </w:r>
      <w:proofErr w:type="spellEnd"/>
      <w:r w:rsidR="000B6EF5" w:rsidRPr="005451F0">
        <w:rPr>
          <w:rStyle w:val="Textoennegrita"/>
          <w:rFonts w:ascii="Arial" w:hAnsi="Arial" w:cs="Arial"/>
        </w:rPr>
        <w:t>, J</w:t>
      </w:r>
      <w:r>
        <w:rPr>
          <w:rStyle w:val="Textoennegrita"/>
          <w:rFonts w:ascii="Arial" w:hAnsi="Arial" w:cs="Arial"/>
        </w:rPr>
        <w:t xml:space="preserve"> </w:t>
      </w:r>
      <w:r w:rsidR="000B6EF5" w:rsidRPr="005451F0">
        <w:rPr>
          <w:rFonts w:ascii="Arial" w:hAnsi="Arial" w:cs="Arial"/>
        </w:rPr>
        <w:t> </w:t>
      </w:r>
      <w:proofErr w:type="spellStart"/>
      <w:r w:rsidR="000B6EF5" w:rsidRPr="005451F0">
        <w:rPr>
          <w:rFonts w:ascii="Arial" w:hAnsi="Arial" w:cs="Arial"/>
        </w:rPr>
        <w:t>Periodontología</w:t>
      </w:r>
      <w:proofErr w:type="spellEnd"/>
      <w:r w:rsidR="000B6EF5" w:rsidRPr="005451F0">
        <w:rPr>
          <w:rFonts w:ascii="Arial" w:hAnsi="Arial" w:cs="Arial"/>
        </w:rPr>
        <w:t xml:space="preserve"> clínica e </w:t>
      </w:r>
      <w:proofErr w:type="spellStart"/>
      <w:r w:rsidR="000B6EF5" w:rsidRPr="005451F0">
        <w:rPr>
          <w:rFonts w:ascii="Arial" w:hAnsi="Arial" w:cs="Arial"/>
        </w:rPr>
        <w:t>implantología</w:t>
      </w:r>
      <w:proofErr w:type="spellEnd"/>
      <w:r w:rsidR="000B6EF5" w:rsidRPr="005451F0">
        <w:rPr>
          <w:rFonts w:ascii="Arial" w:hAnsi="Arial" w:cs="Arial"/>
        </w:rPr>
        <w:t xml:space="preserve"> odontológica 4° edición </w:t>
      </w:r>
      <w:r w:rsidR="00F72E2A" w:rsidRPr="005451F0">
        <w:rPr>
          <w:rFonts w:ascii="Arial" w:hAnsi="Arial" w:cs="Arial"/>
        </w:rPr>
        <w:t xml:space="preserve">Editorial  </w:t>
      </w:r>
      <w:r w:rsidR="000B6EF5" w:rsidRPr="005451F0">
        <w:rPr>
          <w:rFonts w:ascii="Arial" w:hAnsi="Arial" w:cs="Arial"/>
        </w:rPr>
        <w:t>Panamericana</w:t>
      </w:r>
      <w:r w:rsidR="00F72E2A" w:rsidRPr="005451F0">
        <w:rPr>
          <w:rFonts w:ascii="Arial" w:hAnsi="Arial" w:cs="Arial"/>
        </w:rPr>
        <w:t xml:space="preserve"> año</w:t>
      </w:r>
      <w:r w:rsidR="000B6EF5" w:rsidRPr="005451F0">
        <w:rPr>
          <w:rFonts w:ascii="Arial" w:hAnsi="Arial" w:cs="Arial"/>
        </w:rPr>
        <w:t> 2005</w:t>
      </w:r>
    </w:p>
    <w:p w:rsidR="000B6EF5" w:rsidRPr="005451F0" w:rsidRDefault="000B6EF5" w:rsidP="00E162B3">
      <w:pPr>
        <w:pStyle w:val="Listaconvietas"/>
        <w:numPr>
          <w:ilvl w:val="0"/>
          <w:numId w:val="25"/>
        </w:numPr>
        <w:rPr>
          <w:rFonts w:ascii="Arial" w:hAnsi="Arial" w:cs="Arial"/>
        </w:rPr>
      </w:pPr>
      <w:proofErr w:type="spellStart"/>
      <w:r w:rsidRPr="005451F0">
        <w:rPr>
          <w:rFonts w:ascii="Arial" w:hAnsi="Arial" w:cs="Arial"/>
          <w:b/>
        </w:rPr>
        <w:t>Rasmussen</w:t>
      </w:r>
      <w:proofErr w:type="spellEnd"/>
      <w:r w:rsidRPr="005451F0">
        <w:rPr>
          <w:rFonts w:ascii="Arial" w:hAnsi="Arial" w:cs="Arial"/>
          <w:b/>
        </w:rPr>
        <w:t>, R.</w:t>
      </w:r>
      <w:r w:rsidRPr="005451F0">
        <w:rPr>
          <w:rFonts w:ascii="Arial" w:hAnsi="Arial" w:cs="Arial"/>
        </w:rPr>
        <w:t xml:space="preserve"> Atlas en color Sistema </w:t>
      </w:r>
      <w:proofErr w:type="spellStart"/>
      <w:r w:rsidRPr="005451F0">
        <w:rPr>
          <w:rFonts w:ascii="Arial" w:hAnsi="Arial" w:cs="Arial"/>
        </w:rPr>
        <w:t>Branemark</w:t>
      </w:r>
      <w:proofErr w:type="spellEnd"/>
      <w:r w:rsidRPr="005451F0">
        <w:rPr>
          <w:rFonts w:ascii="Arial" w:hAnsi="Arial" w:cs="Arial"/>
        </w:rPr>
        <w:t xml:space="preserve"> de reconstrucción oral </w:t>
      </w:r>
      <w:r w:rsidR="00F72E2A" w:rsidRPr="005451F0">
        <w:rPr>
          <w:rFonts w:ascii="Arial" w:hAnsi="Arial" w:cs="Arial"/>
        </w:rPr>
        <w:t>Editorial </w:t>
      </w:r>
      <w:proofErr w:type="spellStart"/>
      <w:r w:rsidR="00F72E2A" w:rsidRPr="005451F0">
        <w:rPr>
          <w:rFonts w:ascii="Arial" w:hAnsi="Arial" w:cs="Arial"/>
        </w:rPr>
        <w:t>Espax</w:t>
      </w:r>
      <w:proofErr w:type="spellEnd"/>
      <w:r w:rsidR="00F72E2A" w:rsidRPr="005451F0">
        <w:rPr>
          <w:rFonts w:ascii="Arial" w:hAnsi="Arial" w:cs="Arial"/>
        </w:rPr>
        <w:t xml:space="preserve"> año 1992</w:t>
      </w:r>
    </w:p>
    <w:p w:rsidR="000B6EF5" w:rsidRPr="005451F0" w:rsidRDefault="000B6EF5" w:rsidP="00FD43DD">
      <w:pPr>
        <w:spacing w:after="0"/>
        <w:jc w:val="both"/>
        <w:rPr>
          <w:rFonts w:ascii="Arial" w:hAnsi="Arial" w:cs="Arial"/>
          <w:color w:val="000000"/>
        </w:rPr>
      </w:pPr>
    </w:p>
    <w:p w:rsidR="000B6EF5" w:rsidRPr="005451F0" w:rsidRDefault="000B6EF5" w:rsidP="00FD43DD">
      <w:pPr>
        <w:spacing w:after="0"/>
        <w:jc w:val="both"/>
        <w:rPr>
          <w:rFonts w:ascii="Arial" w:hAnsi="Arial" w:cs="Arial"/>
          <w:color w:val="000000"/>
        </w:rPr>
      </w:pPr>
    </w:p>
    <w:p w:rsidR="000B6EF5" w:rsidRPr="005451F0" w:rsidRDefault="000B6EF5" w:rsidP="00E162B3">
      <w:pPr>
        <w:pStyle w:val="Textoindependiente"/>
        <w:rPr>
          <w:rFonts w:ascii="Arial" w:hAnsi="Arial" w:cs="Arial"/>
          <w:b/>
        </w:rPr>
      </w:pPr>
      <w:r w:rsidRPr="005451F0">
        <w:rPr>
          <w:rFonts w:ascii="Arial" w:hAnsi="Arial" w:cs="Arial"/>
          <w:b/>
          <w:lang w:eastAsia="es-AR"/>
        </w:rPr>
        <w:t>UNIDAD V</w:t>
      </w:r>
      <w:r w:rsidRPr="005451F0">
        <w:rPr>
          <w:rFonts w:ascii="Arial" w:hAnsi="Arial" w:cs="Arial"/>
          <w:b/>
        </w:rPr>
        <w:t xml:space="preserve"> </w:t>
      </w:r>
    </w:p>
    <w:p w:rsidR="000B6EF5" w:rsidRPr="005451F0" w:rsidRDefault="000B6EF5" w:rsidP="00E162B3">
      <w:pPr>
        <w:pStyle w:val="Textoindependiente"/>
        <w:rPr>
          <w:rFonts w:ascii="Arial" w:hAnsi="Arial" w:cs="Arial"/>
          <w:b/>
        </w:rPr>
      </w:pPr>
      <w:r w:rsidRPr="005451F0">
        <w:rPr>
          <w:rFonts w:ascii="Arial" w:hAnsi="Arial" w:cs="Arial"/>
          <w:b/>
        </w:rPr>
        <w:t xml:space="preserve">PLACAS DE RELAJACIÓN. DIFERENTES TIPOS DE PLACAS. USOS. </w:t>
      </w:r>
    </w:p>
    <w:p w:rsidR="000B6EF5" w:rsidRPr="005451F0" w:rsidRDefault="000B6EF5" w:rsidP="00E162B3">
      <w:pPr>
        <w:pStyle w:val="Ttulo3"/>
        <w:rPr>
          <w:rFonts w:ascii="Arial" w:hAnsi="Arial" w:cs="Arial"/>
          <w:sz w:val="22"/>
          <w:szCs w:val="22"/>
        </w:rPr>
      </w:pPr>
      <w:r w:rsidRPr="005451F0">
        <w:rPr>
          <w:rFonts w:ascii="Arial" w:hAnsi="Arial" w:cs="Arial"/>
          <w:sz w:val="22"/>
          <w:szCs w:val="22"/>
        </w:rPr>
        <w:t>Objetivos</w:t>
      </w:r>
      <w:r w:rsidR="00F72E2A" w:rsidRPr="005451F0">
        <w:rPr>
          <w:rFonts w:ascii="Arial" w:hAnsi="Arial" w:cs="Arial"/>
          <w:sz w:val="22"/>
          <w:szCs w:val="22"/>
        </w:rPr>
        <w:t xml:space="preserve"> Específicos</w:t>
      </w:r>
      <w:r w:rsidRPr="005451F0">
        <w:rPr>
          <w:rFonts w:ascii="Arial" w:hAnsi="Arial" w:cs="Arial"/>
          <w:sz w:val="22"/>
          <w:szCs w:val="22"/>
        </w:rPr>
        <w:t>:</w:t>
      </w:r>
    </w:p>
    <w:p w:rsidR="000B6EF5" w:rsidRPr="005451F0" w:rsidRDefault="005451F0" w:rsidP="00E162B3">
      <w:pPr>
        <w:pStyle w:val="Listaconvietas2"/>
        <w:tabs>
          <w:tab w:val="clear" w:pos="643"/>
        </w:tabs>
        <w:ind w:left="720"/>
        <w:rPr>
          <w:rFonts w:ascii="Arial" w:hAnsi="Arial" w:cs="Arial"/>
        </w:rPr>
      </w:pPr>
      <w:r>
        <w:rPr>
          <w:rFonts w:ascii="Arial" w:hAnsi="Arial" w:cs="Arial"/>
        </w:rPr>
        <w:t>Rec</w:t>
      </w:r>
      <w:r w:rsidR="000B6EF5" w:rsidRPr="005451F0">
        <w:rPr>
          <w:rFonts w:ascii="Arial" w:hAnsi="Arial" w:cs="Arial"/>
        </w:rPr>
        <w:t>onocer los diferentes tipos de placas de relajación y su aplicación clínica.</w:t>
      </w:r>
    </w:p>
    <w:p w:rsidR="000B6EF5" w:rsidRPr="005451F0" w:rsidRDefault="000B6EF5" w:rsidP="00FD43DD">
      <w:pPr>
        <w:spacing w:after="0"/>
        <w:rPr>
          <w:rFonts w:ascii="Arial" w:hAnsi="Arial" w:cs="Arial"/>
          <w:b/>
          <w:color w:val="000000"/>
        </w:rPr>
      </w:pPr>
    </w:p>
    <w:p w:rsidR="000B6EF5" w:rsidRPr="005451F0" w:rsidRDefault="000B6EF5" w:rsidP="00E162B3">
      <w:pPr>
        <w:pStyle w:val="Ttulo3"/>
        <w:rPr>
          <w:rFonts w:ascii="Arial" w:hAnsi="Arial" w:cs="Arial"/>
          <w:sz w:val="22"/>
          <w:szCs w:val="22"/>
        </w:rPr>
      </w:pPr>
      <w:r w:rsidRPr="005451F0">
        <w:rPr>
          <w:rFonts w:ascii="Arial" w:hAnsi="Arial" w:cs="Arial"/>
          <w:sz w:val="22"/>
          <w:szCs w:val="22"/>
        </w:rPr>
        <w:t>Contenidos:</w:t>
      </w:r>
    </w:p>
    <w:p w:rsidR="000B6EF5" w:rsidRDefault="000B6EF5" w:rsidP="00E162B3">
      <w:pPr>
        <w:pStyle w:val="Listaconvietas2"/>
        <w:numPr>
          <w:ilvl w:val="0"/>
          <w:numId w:val="13"/>
        </w:numPr>
        <w:rPr>
          <w:rFonts w:ascii="Arial" w:hAnsi="Arial" w:cs="Arial"/>
        </w:rPr>
      </w:pPr>
      <w:r w:rsidRPr="005451F0">
        <w:rPr>
          <w:rFonts w:ascii="Arial" w:hAnsi="Arial" w:cs="Arial"/>
        </w:rPr>
        <w:t>Placas de relajación. Definición. Diferentes tipos de placas. Usos. Indicaciones y contraindicaciones.</w:t>
      </w:r>
    </w:p>
    <w:p w:rsidR="005451F0" w:rsidRDefault="005451F0" w:rsidP="005451F0">
      <w:pPr>
        <w:pStyle w:val="Listaconvietas2"/>
        <w:tabs>
          <w:tab w:val="clear" w:pos="643"/>
        </w:tabs>
        <w:ind w:left="720" w:firstLine="0"/>
        <w:rPr>
          <w:rFonts w:ascii="Arial" w:hAnsi="Arial" w:cs="Arial"/>
        </w:rPr>
      </w:pPr>
    </w:p>
    <w:p w:rsidR="005451F0" w:rsidRPr="005451F0" w:rsidRDefault="005451F0" w:rsidP="005451F0">
      <w:pPr>
        <w:pStyle w:val="Listaconvietas2"/>
        <w:tabs>
          <w:tab w:val="clear" w:pos="643"/>
        </w:tabs>
        <w:ind w:left="720" w:firstLine="0"/>
        <w:rPr>
          <w:rFonts w:ascii="Arial" w:hAnsi="Arial" w:cs="Arial"/>
        </w:rPr>
      </w:pPr>
    </w:p>
    <w:p w:rsidR="000B6EF5" w:rsidRPr="005451F0" w:rsidRDefault="000B6EF5" w:rsidP="00E162B3">
      <w:pPr>
        <w:pStyle w:val="Textoindependiente"/>
        <w:rPr>
          <w:rStyle w:val="Textoennegrita"/>
          <w:rFonts w:ascii="Arial" w:hAnsi="Arial" w:cs="Arial"/>
        </w:rPr>
      </w:pPr>
      <w:r w:rsidRPr="005451F0">
        <w:rPr>
          <w:rFonts w:ascii="Arial" w:hAnsi="Arial" w:cs="Arial"/>
          <w:b/>
          <w:lang w:eastAsia="es-AR"/>
        </w:rPr>
        <w:t>Bibliografía:</w:t>
      </w:r>
      <w:r w:rsidRPr="005451F0">
        <w:rPr>
          <w:rStyle w:val="Textoennegrita"/>
          <w:rFonts w:ascii="Arial" w:hAnsi="Arial" w:cs="Arial"/>
        </w:rPr>
        <w:t xml:space="preserve"> </w:t>
      </w:r>
    </w:p>
    <w:p w:rsidR="000B6EF5" w:rsidRPr="005451F0" w:rsidRDefault="000B6EF5" w:rsidP="00E162B3">
      <w:pPr>
        <w:pStyle w:val="Listaconvietas"/>
        <w:numPr>
          <w:ilvl w:val="0"/>
          <w:numId w:val="25"/>
        </w:numPr>
        <w:rPr>
          <w:rFonts w:ascii="Arial" w:hAnsi="Arial" w:cs="Arial"/>
          <w:b/>
          <w:color w:val="000000"/>
          <w:lang w:eastAsia="es-AR"/>
        </w:rPr>
      </w:pPr>
      <w:r w:rsidRPr="005451F0">
        <w:rPr>
          <w:rStyle w:val="Textoennegrita"/>
          <w:rFonts w:ascii="Arial" w:hAnsi="Arial" w:cs="Arial"/>
        </w:rPr>
        <w:t>Rubiano Carreño</w:t>
      </w:r>
      <w:r w:rsidRPr="005451F0">
        <w:rPr>
          <w:rStyle w:val="Textoennegrita"/>
          <w:rFonts w:ascii="Arial" w:hAnsi="Arial" w:cs="Arial"/>
          <w:b w:val="0"/>
        </w:rPr>
        <w:t xml:space="preserve">, </w:t>
      </w:r>
      <w:r w:rsidRPr="005451F0">
        <w:rPr>
          <w:rStyle w:val="Textoennegrita"/>
          <w:rFonts w:ascii="Arial" w:hAnsi="Arial" w:cs="Arial"/>
        </w:rPr>
        <w:t>M</w:t>
      </w:r>
      <w:r w:rsidR="005451F0">
        <w:rPr>
          <w:rStyle w:val="Textoennegrita"/>
          <w:rFonts w:ascii="Arial" w:hAnsi="Arial" w:cs="Arial"/>
          <w:b w:val="0"/>
        </w:rPr>
        <w:t xml:space="preserve"> </w:t>
      </w:r>
      <w:r w:rsidRPr="005451F0">
        <w:rPr>
          <w:rFonts w:ascii="Arial" w:hAnsi="Arial" w:cs="Arial"/>
        </w:rPr>
        <w:t> Tratamiento con placas y corrección oclusal por tallado selectivo </w:t>
      </w:r>
      <w:r w:rsidR="00F72E2A" w:rsidRPr="005451F0">
        <w:rPr>
          <w:rFonts w:ascii="Arial" w:hAnsi="Arial" w:cs="Arial"/>
        </w:rPr>
        <w:t>Editorial</w:t>
      </w:r>
      <w:r w:rsidRPr="005451F0">
        <w:rPr>
          <w:rFonts w:ascii="Arial" w:hAnsi="Arial" w:cs="Arial"/>
        </w:rPr>
        <w:t> AMOLCA</w:t>
      </w:r>
      <w:r w:rsidR="00F72E2A" w:rsidRPr="005451F0">
        <w:rPr>
          <w:rFonts w:ascii="Arial" w:hAnsi="Arial" w:cs="Arial"/>
        </w:rPr>
        <w:t xml:space="preserve"> año 2005</w:t>
      </w:r>
    </w:p>
    <w:p w:rsidR="005451F0" w:rsidRDefault="005451F0" w:rsidP="005451F0">
      <w:pPr>
        <w:pStyle w:val="Listaconvietas"/>
        <w:tabs>
          <w:tab w:val="clear" w:pos="360"/>
        </w:tabs>
        <w:ind w:firstLine="0"/>
        <w:rPr>
          <w:rFonts w:ascii="Arial" w:hAnsi="Arial" w:cs="Arial"/>
          <w:b/>
          <w:color w:val="000000"/>
          <w:lang w:eastAsia="es-AR"/>
        </w:rPr>
      </w:pPr>
    </w:p>
    <w:p w:rsidR="00D36981" w:rsidRDefault="00D36981" w:rsidP="005451F0">
      <w:pPr>
        <w:pStyle w:val="Listaconvietas"/>
        <w:tabs>
          <w:tab w:val="clear" w:pos="360"/>
        </w:tabs>
        <w:ind w:firstLine="0"/>
        <w:rPr>
          <w:rFonts w:ascii="Arial" w:hAnsi="Arial" w:cs="Arial"/>
          <w:b/>
          <w:color w:val="000000"/>
          <w:lang w:eastAsia="es-AR"/>
        </w:rPr>
      </w:pPr>
    </w:p>
    <w:p w:rsidR="00D36981" w:rsidRDefault="00D36981" w:rsidP="00D36981">
      <w:pPr>
        <w:jc w:val="both"/>
        <w:rPr>
          <w:rFonts w:ascii="Arial" w:hAnsi="Arial" w:cs="Arial"/>
          <w:b/>
        </w:rPr>
      </w:pPr>
      <w:r>
        <w:rPr>
          <w:rFonts w:ascii="Arial" w:hAnsi="Arial" w:cs="Arial"/>
          <w:b/>
        </w:rPr>
        <w:t>6</w:t>
      </w:r>
      <w:r w:rsidRPr="00304425">
        <w:rPr>
          <w:rFonts w:ascii="Arial" w:hAnsi="Arial" w:cs="Arial"/>
          <w:b/>
        </w:rPr>
        <w:t xml:space="preserve">. Estrategia de Enseñanza </w:t>
      </w:r>
    </w:p>
    <w:p w:rsidR="00D36981" w:rsidRPr="00652770" w:rsidRDefault="00D36981" w:rsidP="00D36981">
      <w:pPr>
        <w:jc w:val="both"/>
        <w:rPr>
          <w:rFonts w:ascii="Arial" w:hAnsi="Arial" w:cs="Arial"/>
        </w:rPr>
      </w:pPr>
      <w:r w:rsidRPr="00652770">
        <w:rPr>
          <w:rFonts w:ascii="Arial" w:hAnsi="Arial" w:cs="Arial"/>
        </w:rPr>
        <w:t xml:space="preserve">La enseñanza está orientada a lograr los conocimientos para poder llegar a un </w:t>
      </w:r>
      <w:r>
        <w:rPr>
          <w:rFonts w:ascii="Arial" w:hAnsi="Arial" w:cs="Arial"/>
        </w:rPr>
        <w:t>d</w:t>
      </w:r>
      <w:r w:rsidRPr="00652770">
        <w:rPr>
          <w:rFonts w:ascii="Arial" w:hAnsi="Arial" w:cs="Arial"/>
        </w:rPr>
        <w:t>iagnóstico</w:t>
      </w:r>
      <w:r>
        <w:rPr>
          <w:rFonts w:ascii="Arial" w:hAnsi="Arial" w:cs="Arial"/>
        </w:rPr>
        <w:t xml:space="preserve">, </w:t>
      </w:r>
      <w:r w:rsidRPr="00652770">
        <w:rPr>
          <w:rFonts w:ascii="Arial" w:hAnsi="Arial" w:cs="Arial"/>
        </w:rPr>
        <w:t xml:space="preserve">determinar un plan de tratamiento y determinar un pronóstico en la rehabilitación oral. Para poder lograrlo, se darán los contenidos necesarios, tratando de integrarlos con otras cátedras. Es este un proceso continuo y evolutivo, que pretende desarrollar las capacidades de resolución de problemas por parte del alumno. </w:t>
      </w:r>
    </w:p>
    <w:p w:rsidR="00D36981" w:rsidRDefault="00D36981" w:rsidP="00D36981">
      <w:pPr>
        <w:jc w:val="both"/>
        <w:rPr>
          <w:rFonts w:ascii="Arial" w:hAnsi="Arial" w:cs="Arial"/>
        </w:rPr>
      </w:pPr>
      <w:r w:rsidRPr="00652770">
        <w:rPr>
          <w:rFonts w:ascii="Arial" w:hAnsi="Arial" w:cs="Arial"/>
        </w:rPr>
        <w:lastRenderedPageBreak/>
        <w:t>Las actividades prácticas se desarrollarán en las Clínicas sobre pacientes</w:t>
      </w:r>
      <w:r>
        <w:rPr>
          <w:rFonts w:ascii="Arial" w:hAnsi="Arial" w:cs="Arial"/>
        </w:rPr>
        <w:t xml:space="preserve"> </w:t>
      </w:r>
      <w:r w:rsidRPr="00652770">
        <w:rPr>
          <w:rFonts w:ascii="Arial" w:hAnsi="Arial" w:cs="Arial"/>
        </w:rPr>
        <w:t>seleccionados por el equipo docente para lograr la aplicación de los conocimientos adquiridos.</w:t>
      </w:r>
    </w:p>
    <w:p w:rsidR="00D36981" w:rsidRPr="00652770" w:rsidRDefault="00D36981" w:rsidP="00D36981">
      <w:pPr>
        <w:jc w:val="both"/>
        <w:rPr>
          <w:rFonts w:ascii="Arial" w:hAnsi="Arial" w:cs="Arial"/>
        </w:rPr>
      </w:pPr>
      <w:r w:rsidRPr="00652770">
        <w:rPr>
          <w:rFonts w:ascii="Arial" w:hAnsi="Arial" w:cs="Arial"/>
        </w:rPr>
        <w:t>Las actividades de la propuesta didáctica se desarrollará</w:t>
      </w:r>
      <w:r>
        <w:rPr>
          <w:rFonts w:ascii="Arial" w:hAnsi="Arial" w:cs="Arial"/>
        </w:rPr>
        <w:t>n</w:t>
      </w:r>
      <w:r w:rsidRPr="00652770">
        <w:rPr>
          <w:rFonts w:ascii="Arial" w:hAnsi="Arial" w:cs="Arial"/>
        </w:rPr>
        <w:t xml:space="preserve"> de la siguiente manera: </w:t>
      </w:r>
    </w:p>
    <w:p w:rsidR="00D36981" w:rsidRDefault="00D36981" w:rsidP="00D36981">
      <w:pPr>
        <w:jc w:val="both"/>
        <w:rPr>
          <w:rFonts w:ascii="Arial" w:hAnsi="Arial" w:cs="Arial"/>
        </w:rPr>
      </w:pPr>
      <w:r w:rsidRPr="00652770">
        <w:rPr>
          <w:rFonts w:ascii="Arial" w:hAnsi="Arial" w:cs="Arial"/>
        </w:rPr>
        <w:t xml:space="preserve">-Práctica clínica sobre pacientes para la aplicación de los conocimientos adquiridos, guiados por los docentes de la asignatura. </w:t>
      </w:r>
    </w:p>
    <w:p w:rsidR="00D36981" w:rsidRDefault="00D36981" w:rsidP="00D36981">
      <w:pPr>
        <w:jc w:val="both"/>
        <w:rPr>
          <w:rFonts w:ascii="Arial" w:hAnsi="Arial" w:cs="Arial"/>
        </w:rPr>
      </w:pPr>
    </w:p>
    <w:p w:rsidR="00D36981" w:rsidRDefault="00D36981" w:rsidP="00D36981">
      <w:pPr>
        <w:jc w:val="both"/>
        <w:rPr>
          <w:rFonts w:ascii="Arial" w:hAnsi="Arial" w:cs="Arial"/>
          <w:b/>
          <w:u w:val="single"/>
        </w:rPr>
      </w:pPr>
      <w:r>
        <w:rPr>
          <w:rFonts w:ascii="Arial" w:hAnsi="Arial" w:cs="Arial"/>
          <w:b/>
          <w:u w:val="single"/>
        </w:rPr>
        <w:t>7</w:t>
      </w:r>
      <w:r w:rsidRPr="00652770">
        <w:rPr>
          <w:rFonts w:ascii="Arial" w:hAnsi="Arial" w:cs="Arial"/>
          <w:b/>
          <w:u w:val="single"/>
        </w:rPr>
        <w:t xml:space="preserve">. Estrategia de Apoyo al Aprendizaje </w:t>
      </w:r>
    </w:p>
    <w:p w:rsidR="00D36981" w:rsidRPr="00652770" w:rsidRDefault="00D36981" w:rsidP="00D36981">
      <w:pPr>
        <w:jc w:val="both"/>
        <w:rPr>
          <w:rFonts w:ascii="Arial" w:hAnsi="Arial" w:cs="Arial"/>
          <w:b/>
          <w:u w:val="single"/>
        </w:rPr>
      </w:pPr>
    </w:p>
    <w:p w:rsidR="00D36981" w:rsidRPr="00652770" w:rsidRDefault="00D36981" w:rsidP="00D36981">
      <w:pPr>
        <w:jc w:val="both"/>
        <w:rPr>
          <w:rFonts w:ascii="Arial" w:hAnsi="Arial" w:cs="Arial"/>
          <w:b/>
        </w:rPr>
      </w:pPr>
      <w:r w:rsidRPr="00652770">
        <w:rPr>
          <w:rFonts w:ascii="Arial" w:hAnsi="Arial" w:cs="Arial"/>
          <w:b/>
        </w:rPr>
        <w:t xml:space="preserve">Recursos de apoyos de los contenidos: </w:t>
      </w:r>
    </w:p>
    <w:p w:rsidR="00D36981" w:rsidRDefault="00D36981" w:rsidP="00D36981">
      <w:pPr>
        <w:jc w:val="both"/>
        <w:rPr>
          <w:rFonts w:ascii="Arial" w:hAnsi="Arial" w:cs="Arial"/>
        </w:rPr>
      </w:pPr>
      <w:r w:rsidRPr="00652770">
        <w:rPr>
          <w:rFonts w:ascii="Arial" w:hAnsi="Arial" w:cs="Arial"/>
        </w:rPr>
        <w:t>Imágenes multimedia</w:t>
      </w:r>
    </w:p>
    <w:p w:rsidR="00D36981" w:rsidRDefault="00D36981" w:rsidP="00D36981">
      <w:pPr>
        <w:jc w:val="both"/>
        <w:rPr>
          <w:rFonts w:ascii="Arial" w:hAnsi="Arial" w:cs="Arial"/>
        </w:rPr>
      </w:pPr>
      <w:r>
        <w:rPr>
          <w:rFonts w:ascii="Arial" w:hAnsi="Arial" w:cs="Arial"/>
        </w:rPr>
        <w:t xml:space="preserve">Videos </w:t>
      </w:r>
    </w:p>
    <w:p w:rsidR="00D36981" w:rsidRDefault="00D36981" w:rsidP="00D36981">
      <w:pPr>
        <w:jc w:val="both"/>
        <w:rPr>
          <w:rFonts w:ascii="Arial" w:hAnsi="Arial" w:cs="Arial"/>
        </w:rPr>
      </w:pPr>
      <w:r>
        <w:rPr>
          <w:rFonts w:ascii="Arial" w:hAnsi="Arial" w:cs="Arial"/>
        </w:rPr>
        <w:t>Demostraciones</w:t>
      </w:r>
    </w:p>
    <w:p w:rsidR="00D36981" w:rsidRPr="00652770" w:rsidRDefault="005A01B0" w:rsidP="00D36981">
      <w:pPr>
        <w:jc w:val="both"/>
        <w:rPr>
          <w:rFonts w:ascii="Arial" w:hAnsi="Arial" w:cs="Arial"/>
        </w:rPr>
      </w:pPr>
      <w:r>
        <w:rPr>
          <w:rFonts w:ascii="Arial" w:hAnsi="Arial" w:cs="Arial"/>
        </w:rPr>
        <w:t xml:space="preserve">Horario de consulta: </w:t>
      </w:r>
      <w:proofErr w:type="gramStart"/>
      <w:r>
        <w:rPr>
          <w:rFonts w:ascii="Arial" w:hAnsi="Arial" w:cs="Arial"/>
        </w:rPr>
        <w:t>Martes</w:t>
      </w:r>
      <w:proofErr w:type="gramEnd"/>
      <w:r w:rsidR="008D5FC9">
        <w:rPr>
          <w:rFonts w:ascii="Arial" w:hAnsi="Arial" w:cs="Arial"/>
        </w:rPr>
        <w:t xml:space="preserve">, </w:t>
      </w:r>
      <w:bookmarkStart w:id="0" w:name="_GoBack"/>
      <w:bookmarkEnd w:id="0"/>
      <w:r>
        <w:rPr>
          <w:rFonts w:ascii="Arial" w:hAnsi="Arial" w:cs="Arial"/>
        </w:rPr>
        <w:t xml:space="preserve"> Miércoles y Viernes de 8 a 11.30 hs-</w:t>
      </w:r>
    </w:p>
    <w:p w:rsidR="00D36981" w:rsidRPr="00DE4B85" w:rsidRDefault="00D36981" w:rsidP="00D36981">
      <w:pPr>
        <w:jc w:val="both"/>
        <w:rPr>
          <w:rFonts w:ascii="Arial" w:hAnsi="Arial" w:cs="Arial"/>
        </w:rPr>
      </w:pPr>
    </w:p>
    <w:p w:rsidR="00D36981" w:rsidRPr="00652770" w:rsidRDefault="00D36981" w:rsidP="00D36981">
      <w:pPr>
        <w:jc w:val="both"/>
        <w:rPr>
          <w:rFonts w:ascii="Arial" w:hAnsi="Arial" w:cs="Arial"/>
          <w:b/>
        </w:rPr>
      </w:pPr>
      <w:r w:rsidRPr="00652770">
        <w:rPr>
          <w:rFonts w:ascii="Arial" w:hAnsi="Arial" w:cs="Arial"/>
          <w:b/>
        </w:rPr>
        <w:t>Material de mediación para el aprendizaje:</w:t>
      </w:r>
    </w:p>
    <w:p w:rsidR="00D36981" w:rsidRPr="00652770" w:rsidRDefault="00D36981" w:rsidP="00D36981">
      <w:pPr>
        <w:jc w:val="both"/>
        <w:rPr>
          <w:rFonts w:ascii="Arial" w:hAnsi="Arial" w:cs="Arial"/>
        </w:rPr>
      </w:pPr>
      <w:r w:rsidRPr="00652770">
        <w:rPr>
          <w:rFonts w:ascii="Arial" w:hAnsi="Arial" w:cs="Arial"/>
        </w:rPr>
        <w:t>Historias clínicas producidas por los docentes del módulo, que los guiarán para llegar a un correcto diagnóstico.</w:t>
      </w:r>
    </w:p>
    <w:p w:rsidR="00D36981" w:rsidRPr="00652770" w:rsidRDefault="00D36981" w:rsidP="00D36981">
      <w:pPr>
        <w:jc w:val="both"/>
        <w:rPr>
          <w:rFonts w:ascii="Arial" w:hAnsi="Arial" w:cs="Arial"/>
        </w:rPr>
      </w:pPr>
      <w:r w:rsidRPr="00652770">
        <w:rPr>
          <w:rFonts w:ascii="Arial" w:hAnsi="Arial" w:cs="Arial"/>
        </w:rPr>
        <w:t>Formularios con las distintas alternativas que deben sortear para concluir la prótesis.</w:t>
      </w:r>
    </w:p>
    <w:p w:rsidR="00D36981" w:rsidRDefault="00D36981" w:rsidP="00D36981">
      <w:pPr>
        <w:jc w:val="both"/>
        <w:rPr>
          <w:rFonts w:ascii="Arial" w:hAnsi="Arial" w:cs="Arial"/>
        </w:rPr>
      </w:pPr>
      <w:r w:rsidRPr="00652770">
        <w:rPr>
          <w:rFonts w:ascii="Arial" w:hAnsi="Arial" w:cs="Arial"/>
        </w:rPr>
        <w:t>Dientes naturales extraídos, montados sobre taquitos de yeso.</w:t>
      </w:r>
    </w:p>
    <w:p w:rsidR="00D36981" w:rsidRDefault="00D36981" w:rsidP="00D36981">
      <w:pPr>
        <w:rPr>
          <w:rFonts w:ascii="Arial" w:hAnsi="Arial" w:cs="Arial"/>
        </w:rPr>
      </w:pPr>
    </w:p>
    <w:p w:rsidR="00D36981" w:rsidRDefault="00D36981" w:rsidP="008D5FC9">
      <w:pPr>
        <w:rPr>
          <w:rFonts w:ascii="Arial" w:hAnsi="Arial" w:cs="Arial"/>
          <w:u w:val="single"/>
        </w:rPr>
      </w:pPr>
      <w:r>
        <w:rPr>
          <w:rFonts w:ascii="Arial" w:hAnsi="Arial" w:cs="Arial"/>
          <w:b/>
        </w:rPr>
        <w:t xml:space="preserve">8- </w:t>
      </w:r>
      <w:r w:rsidRPr="001F659F">
        <w:rPr>
          <w:rFonts w:ascii="Arial" w:hAnsi="Arial" w:cs="Arial"/>
          <w:b/>
          <w:u w:val="single"/>
        </w:rPr>
        <w:t>Estrategias de Evaluación del Aprendizaje</w:t>
      </w:r>
    </w:p>
    <w:p w:rsidR="00D36981" w:rsidRDefault="00D36981" w:rsidP="00D36981">
      <w:pPr>
        <w:jc w:val="both"/>
        <w:rPr>
          <w:rFonts w:ascii="Arial" w:hAnsi="Arial" w:cs="Arial"/>
        </w:rPr>
      </w:pPr>
      <w:r w:rsidRPr="001F659F">
        <w:rPr>
          <w:rFonts w:ascii="Arial" w:hAnsi="Arial" w:cs="Arial"/>
        </w:rPr>
        <w:t>Se realizará un seguimiento constante de los alumnos, asentándolo en una ficha individual confeccionada</w:t>
      </w:r>
      <w:r>
        <w:rPr>
          <w:rFonts w:ascii="Arial" w:hAnsi="Arial" w:cs="Arial"/>
        </w:rPr>
        <w:t xml:space="preserve"> para tal fin, evaluándolos en todos los trabajos prácticos, con lo que obtendremos un perfil de lo aprendido por el alumno de acuerdo al</w:t>
      </w:r>
      <w:r w:rsidRPr="00C75845">
        <w:rPr>
          <w:b/>
          <w:i/>
        </w:rPr>
        <w:t xml:space="preserve"> </w:t>
      </w:r>
      <w:r w:rsidRPr="00807DD7">
        <w:rPr>
          <w:b/>
          <w:i/>
        </w:rPr>
        <w:t xml:space="preserve">Reglamento Interno </w:t>
      </w:r>
      <w:r w:rsidRPr="00807DD7">
        <w:rPr>
          <w:i/>
        </w:rPr>
        <w:t xml:space="preserve">de la carrera de Odontología aprobado por </w:t>
      </w:r>
      <w:r w:rsidRPr="00807DD7">
        <w:rPr>
          <w:b/>
          <w:i/>
        </w:rPr>
        <w:t>ordenanza N° 011 / 2011 del Consejo Directivo</w:t>
      </w:r>
    </w:p>
    <w:p w:rsidR="00D36981" w:rsidRDefault="00D36981" w:rsidP="00D36981">
      <w:pPr>
        <w:jc w:val="both"/>
        <w:rPr>
          <w:rFonts w:ascii="Arial" w:hAnsi="Arial" w:cs="Arial"/>
        </w:rPr>
      </w:pPr>
      <w:r>
        <w:rPr>
          <w:rFonts w:ascii="Arial" w:hAnsi="Arial" w:cs="Arial"/>
        </w:rPr>
        <w:t>Se realizar</w:t>
      </w:r>
      <w:r w:rsidR="00A22526">
        <w:rPr>
          <w:rFonts w:ascii="Arial" w:hAnsi="Arial" w:cs="Arial"/>
        </w:rPr>
        <w:t xml:space="preserve">á </w:t>
      </w:r>
      <w:r>
        <w:rPr>
          <w:rFonts w:ascii="Arial" w:hAnsi="Arial" w:cs="Arial"/>
        </w:rPr>
        <w:t>un examen final</w:t>
      </w:r>
    </w:p>
    <w:p w:rsidR="00D36981" w:rsidRDefault="00D36981" w:rsidP="00D36981">
      <w:pPr>
        <w:jc w:val="both"/>
        <w:rPr>
          <w:rFonts w:ascii="Arial" w:hAnsi="Arial" w:cs="Arial"/>
        </w:rPr>
      </w:pPr>
      <w:r>
        <w:rPr>
          <w:rFonts w:ascii="Arial" w:hAnsi="Arial" w:cs="Arial"/>
        </w:rPr>
        <w:t>Para alcanzar la regularidad el al</w:t>
      </w:r>
      <w:r w:rsidR="00B77710">
        <w:rPr>
          <w:rFonts w:ascii="Arial" w:hAnsi="Arial" w:cs="Arial"/>
        </w:rPr>
        <w:t xml:space="preserve">umno deberá rehabilitar por </w:t>
      </w:r>
      <w:proofErr w:type="gramStart"/>
      <w:r w:rsidR="00B77710">
        <w:rPr>
          <w:rFonts w:ascii="Arial" w:hAnsi="Arial" w:cs="Arial"/>
        </w:rPr>
        <w:t>la</w:t>
      </w:r>
      <w:proofErr w:type="gramEnd"/>
      <w:r w:rsidR="00B77710">
        <w:rPr>
          <w:rFonts w:ascii="Arial" w:hAnsi="Arial" w:cs="Arial"/>
        </w:rPr>
        <w:t xml:space="preserve"> menos un paciente</w:t>
      </w:r>
      <w:r w:rsidR="00A22526">
        <w:rPr>
          <w:rFonts w:ascii="Arial" w:hAnsi="Arial" w:cs="Arial"/>
        </w:rPr>
        <w:t xml:space="preserve"> </w:t>
      </w:r>
      <w:proofErr w:type="spellStart"/>
      <w:r w:rsidR="00A22526">
        <w:rPr>
          <w:rFonts w:ascii="Arial" w:hAnsi="Arial" w:cs="Arial"/>
        </w:rPr>
        <w:t>integrale</w:t>
      </w:r>
      <w:proofErr w:type="spellEnd"/>
      <w:r w:rsidR="00A22526">
        <w:rPr>
          <w:rFonts w:ascii="Arial" w:hAnsi="Arial" w:cs="Arial"/>
        </w:rPr>
        <w:t>.</w:t>
      </w:r>
    </w:p>
    <w:p w:rsidR="00D36981" w:rsidRDefault="00D36981" w:rsidP="00D36981">
      <w:pPr>
        <w:jc w:val="both"/>
        <w:rPr>
          <w:rFonts w:ascii="Arial" w:hAnsi="Arial" w:cs="Arial"/>
        </w:rPr>
      </w:pPr>
      <w:r>
        <w:rPr>
          <w:rFonts w:ascii="Arial" w:hAnsi="Arial" w:cs="Arial"/>
        </w:rPr>
        <w:t xml:space="preserve">Los alumnos libres podrán rendir un examen práctico, que se le solicitará dentro de los trabajos necesarios para la regularidad evaluando así la pericia manual, aprobado rendirá </w:t>
      </w:r>
      <w:r>
        <w:rPr>
          <w:rFonts w:ascii="Arial" w:hAnsi="Arial" w:cs="Arial"/>
        </w:rPr>
        <w:lastRenderedPageBreak/>
        <w:t>un examen escrito y luego oral, deberán ser aprobadas las tres instancias para dar por aprobada la materia.</w:t>
      </w:r>
    </w:p>
    <w:p w:rsidR="00D36981" w:rsidRDefault="00D36981" w:rsidP="00D36981">
      <w:pPr>
        <w:jc w:val="both"/>
        <w:rPr>
          <w:rFonts w:ascii="Arial" w:hAnsi="Arial" w:cs="Arial"/>
        </w:rPr>
      </w:pPr>
      <w:r>
        <w:rPr>
          <w:rFonts w:ascii="Arial" w:hAnsi="Arial" w:cs="Arial"/>
        </w:rPr>
        <w:t xml:space="preserve"> </w:t>
      </w:r>
    </w:p>
    <w:p w:rsidR="00A22526" w:rsidRPr="00A22526" w:rsidRDefault="00A22526" w:rsidP="00D36981">
      <w:pPr>
        <w:jc w:val="both"/>
        <w:rPr>
          <w:rFonts w:ascii="Arial" w:hAnsi="Arial" w:cs="Arial"/>
        </w:rPr>
      </w:pPr>
    </w:p>
    <w:p w:rsidR="00D36981" w:rsidRDefault="00D36981" w:rsidP="00D36981">
      <w:pPr>
        <w:rPr>
          <w:rFonts w:ascii="Arial" w:hAnsi="Arial" w:cs="Arial"/>
          <w:b/>
        </w:rPr>
      </w:pPr>
      <w:r w:rsidRPr="00652770">
        <w:rPr>
          <w:rFonts w:ascii="Arial" w:hAnsi="Arial" w:cs="Arial"/>
          <w:b/>
        </w:rPr>
        <w:t>Recursos tecnológicos utilizados:</w:t>
      </w:r>
    </w:p>
    <w:p w:rsidR="00D36981" w:rsidRPr="00652770" w:rsidRDefault="00D36981" w:rsidP="00D36981">
      <w:pPr>
        <w:rPr>
          <w:rFonts w:ascii="Arial" w:hAnsi="Arial" w:cs="Arial"/>
        </w:rPr>
      </w:pPr>
      <w:r w:rsidRPr="00652770">
        <w:rPr>
          <w:rFonts w:ascii="Arial" w:hAnsi="Arial" w:cs="Arial"/>
        </w:rPr>
        <w:t xml:space="preserve">Uso de </w:t>
      </w:r>
      <w:proofErr w:type="spellStart"/>
      <w:r w:rsidRPr="00652770">
        <w:rPr>
          <w:rFonts w:ascii="Arial" w:hAnsi="Arial" w:cs="Arial"/>
        </w:rPr>
        <w:t>paralelizadores</w:t>
      </w:r>
      <w:proofErr w:type="spellEnd"/>
      <w:r w:rsidRPr="00652770">
        <w:rPr>
          <w:rFonts w:ascii="Arial" w:hAnsi="Arial" w:cs="Arial"/>
        </w:rPr>
        <w:t>.</w:t>
      </w:r>
    </w:p>
    <w:p w:rsidR="00D36981" w:rsidRDefault="00D36981" w:rsidP="00D36981">
      <w:pPr>
        <w:rPr>
          <w:rFonts w:ascii="Arial" w:hAnsi="Arial" w:cs="Arial"/>
        </w:rPr>
      </w:pPr>
      <w:r w:rsidRPr="00652770">
        <w:rPr>
          <w:rFonts w:ascii="Arial" w:hAnsi="Arial" w:cs="Arial"/>
        </w:rPr>
        <w:t xml:space="preserve">Uso de articuladores </w:t>
      </w:r>
      <w:proofErr w:type="spellStart"/>
      <w:r w:rsidRPr="00652770">
        <w:rPr>
          <w:rFonts w:ascii="Arial" w:hAnsi="Arial" w:cs="Arial"/>
        </w:rPr>
        <w:t>semiadaptables</w:t>
      </w:r>
      <w:proofErr w:type="spellEnd"/>
    </w:p>
    <w:p w:rsidR="00D36981" w:rsidRPr="00B0673D" w:rsidRDefault="00D36981" w:rsidP="00D36981">
      <w:pPr>
        <w:jc w:val="both"/>
        <w:rPr>
          <w:rFonts w:ascii="Arial" w:hAnsi="Arial" w:cs="Arial"/>
        </w:rPr>
      </w:pPr>
    </w:p>
    <w:p w:rsidR="00D36981" w:rsidRPr="00B0673D" w:rsidRDefault="00D36981" w:rsidP="00D36981">
      <w:pPr>
        <w:jc w:val="both"/>
        <w:rPr>
          <w:rFonts w:ascii="Arial" w:hAnsi="Arial" w:cs="Arial"/>
          <w:b/>
        </w:rPr>
      </w:pPr>
      <w:r>
        <w:rPr>
          <w:rFonts w:ascii="Arial" w:hAnsi="Arial" w:cs="Arial"/>
          <w:b/>
        </w:rPr>
        <w:t>10. Condi</w:t>
      </w:r>
      <w:r w:rsidRPr="00B0673D">
        <w:rPr>
          <w:rFonts w:ascii="Arial" w:hAnsi="Arial" w:cs="Arial"/>
          <w:b/>
        </w:rPr>
        <w:t>ciones de regularidad:</w:t>
      </w:r>
    </w:p>
    <w:p w:rsidR="00D36981" w:rsidRDefault="00A22526" w:rsidP="00D36981">
      <w:pPr>
        <w:rPr>
          <w:rFonts w:ascii="Arial" w:hAnsi="Arial" w:cs="Arial"/>
        </w:rPr>
      </w:pPr>
      <w:r>
        <w:rPr>
          <w:rFonts w:ascii="Arial" w:hAnsi="Arial" w:cs="Arial"/>
        </w:rPr>
        <w:t>Los alumnos deberán completar la rehabilitación de</w:t>
      </w:r>
      <w:r w:rsidR="00B77710">
        <w:rPr>
          <w:rFonts w:ascii="Arial" w:hAnsi="Arial" w:cs="Arial"/>
        </w:rPr>
        <w:t xml:space="preserve"> por lo menos uno de</w:t>
      </w:r>
      <w:r>
        <w:rPr>
          <w:rFonts w:ascii="Arial" w:hAnsi="Arial" w:cs="Arial"/>
        </w:rPr>
        <w:t xml:space="preserve"> los pacientes integrales</w:t>
      </w:r>
    </w:p>
    <w:p w:rsidR="00B77710" w:rsidRPr="00B77710" w:rsidRDefault="00B77710" w:rsidP="00B77710">
      <w:pPr>
        <w:jc w:val="both"/>
        <w:rPr>
          <w:rFonts w:ascii="Arial" w:hAnsi="Arial" w:cs="Arial"/>
        </w:rPr>
      </w:pPr>
      <w:r>
        <w:rPr>
          <w:rFonts w:ascii="Arial" w:hAnsi="Arial" w:cs="Arial"/>
        </w:rPr>
        <w:t>Aprobar el examen parcial</w:t>
      </w:r>
    </w:p>
    <w:p w:rsidR="00B77710" w:rsidRDefault="00B77710" w:rsidP="00B77710">
      <w:pPr>
        <w:jc w:val="both"/>
        <w:rPr>
          <w:rFonts w:ascii="Arial" w:hAnsi="Arial" w:cs="Arial"/>
        </w:rPr>
      </w:pPr>
      <w:r>
        <w:rPr>
          <w:rFonts w:ascii="Arial" w:hAnsi="Arial" w:cs="Arial"/>
        </w:rPr>
        <w:t>80 % asistencia</w:t>
      </w:r>
    </w:p>
    <w:p w:rsidR="00B77710" w:rsidRDefault="00B77710" w:rsidP="00B77710">
      <w:pPr>
        <w:jc w:val="both"/>
        <w:rPr>
          <w:rFonts w:ascii="Arial" w:hAnsi="Arial" w:cs="Arial"/>
        </w:rPr>
      </w:pPr>
      <w:r>
        <w:rPr>
          <w:rFonts w:ascii="Arial" w:hAnsi="Arial" w:cs="Arial"/>
        </w:rPr>
        <w:t>75% T. P.</w:t>
      </w:r>
    </w:p>
    <w:p w:rsidR="00B77710" w:rsidRDefault="00B77710" w:rsidP="00D36981">
      <w:pPr>
        <w:jc w:val="both"/>
        <w:rPr>
          <w:rFonts w:ascii="Arial" w:hAnsi="Arial" w:cs="Arial"/>
        </w:rPr>
      </w:pPr>
    </w:p>
    <w:p w:rsidR="00B77710" w:rsidRDefault="00D36981" w:rsidP="00D36981">
      <w:pPr>
        <w:jc w:val="both"/>
        <w:rPr>
          <w:rFonts w:ascii="Arial" w:hAnsi="Arial" w:cs="Arial"/>
          <w:b/>
        </w:rPr>
      </w:pPr>
      <w:r>
        <w:rPr>
          <w:rFonts w:ascii="Arial" w:hAnsi="Arial" w:cs="Arial"/>
          <w:b/>
        </w:rPr>
        <w:t>11- Condiciones de acreditación</w:t>
      </w:r>
    </w:p>
    <w:p w:rsidR="00D36981" w:rsidRDefault="00D36981" w:rsidP="00D36981">
      <w:pPr>
        <w:jc w:val="both"/>
        <w:rPr>
          <w:rFonts w:ascii="Arial" w:hAnsi="Arial" w:cs="Arial"/>
        </w:rPr>
      </w:pPr>
      <w:r>
        <w:rPr>
          <w:rFonts w:ascii="Arial" w:hAnsi="Arial" w:cs="Arial"/>
        </w:rPr>
        <w:t>Aprobación examen final</w:t>
      </w:r>
      <w:r w:rsidR="00B77710">
        <w:rPr>
          <w:rFonts w:ascii="Arial" w:hAnsi="Arial" w:cs="Arial"/>
        </w:rPr>
        <w:t xml:space="preserve"> según su condición</w:t>
      </w:r>
    </w:p>
    <w:p w:rsidR="00D36981" w:rsidRDefault="00B77710" w:rsidP="00D36981">
      <w:pPr>
        <w:jc w:val="both"/>
        <w:rPr>
          <w:rFonts w:ascii="Arial" w:hAnsi="Arial" w:cs="Arial"/>
        </w:rPr>
      </w:pPr>
      <w:r>
        <w:rPr>
          <w:rFonts w:ascii="Arial" w:hAnsi="Arial" w:cs="Arial"/>
        </w:rPr>
        <w:t>Regular: haber alcanzado las condiciones de regularidad rendirá un examen de contenidos teóricos</w:t>
      </w:r>
    </w:p>
    <w:p w:rsidR="00B77710" w:rsidRDefault="00B77710" w:rsidP="00D36981">
      <w:pPr>
        <w:jc w:val="both"/>
        <w:rPr>
          <w:rFonts w:ascii="Arial" w:hAnsi="Arial" w:cs="Arial"/>
        </w:rPr>
      </w:pPr>
      <w:r>
        <w:rPr>
          <w:rFonts w:ascii="Arial" w:hAnsi="Arial" w:cs="Arial"/>
        </w:rPr>
        <w:t>Libre: deberá rendir un examen práctico, un examen escrito y un examen oral, siendo eliminatoria cada una de las instancias previas.-</w:t>
      </w:r>
    </w:p>
    <w:p w:rsidR="00D36981" w:rsidRDefault="00D36981" w:rsidP="00D36981">
      <w:pPr>
        <w:jc w:val="both"/>
        <w:rPr>
          <w:rFonts w:ascii="Arial" w:hAnsi="Arial" w:cs="Arial"/>
        </w:rPr>
      </w:pPr>
    </w:p>
    <w:p w:rsidR="00D36981" w:rsidRDefault="00D36981" w:rsidP="00D36981">
      <w:pPr>
        <w:jc w:val="both"/>
        <w:rPr>
          <w:rFonts w:ascii="Arial" w:hAnsi="Arial" w:cs="Arial"/>
        </w:rPr>
      </w:pPr>
    </w:p>
    <w:p w:rsidR="00D36981" w:rsidRDefault="00D36981" w:rsidP="00D36981">
      <w:pPr>
        <w:jc w:val="both"/>
        <w:rPr>
          <w:rFonts w:ascii="Arial" w:hAnsi="Arial" w:cs="Arial"/>
        </w:rPr>
      </w:pPr>
    </w:p>
    <w:p w:rsidR="00D36981" w:rsidRPr="001F659F" w:rsidRDefault="00D36981" w:rsidP="00D36981">
      <w:pPr>
        <w:jc w:val="both"/>
        <w:rPr>
          <w:rFonts w:ascii="Arial" w:hAnsi="Arial" w:cs="Arial"/>
          <w:sz w:val="32"/>
          <w:szCs w:val="32"/>
        </w:rPr>
      </w:pPr>
      <w:r>
        <w:rPr>
          <w:rFonts w:ascii="Arial" w:hAnsi="Arial" w:cs="Arial"/>
          <w:sz w:val="32"/>
          <w:szCs w:val="32"/>
        </w:rPr>
        <w:t xml:space="preserve">               </w:t>
      </w:r>
      <w:r w:rsidRPr="001F659F">
        <w:rPr>
          <w:rFonts w:ascii="Arial" w:hAnsi="Arial" w:cs="Arial"/>
          <w:sz w:val="32"/>
          <w:szCs w:val="32"/>
        </w:rPr>
        <w:t>………………………………………..</w:t>
      </w:r>
    </w:p>
    <w:p w:rsidR="00D36981" w:rsidRPr="001F659F" w:rsidRDefault="00D36981" w:rsidP="00D36981">
      <w:pPr>
        <w:jc w:val="both"/>
        <w:rPr>
          <w:rFonts w:ascii="Arial" w:hAnsi="Arial" w:cs="Arial"/>
        </w:rPr>
      </w:pPr>
      <w:r>
        <w:rPr>
          <w:rFonts w:ascii="Arial" w:hAnsi="Arial" w:cs="Arial"/>
        </w:rPr>
        <w:t xml:space="preserve">                                         Firma del Profesor Titular</w:t>
      </w:r>
    </w:p>
    <w:p w:rsidR="00D36981" w:rsidRDefault="00D36981" w:rsidP="00D36981">
      <w:pPr>
        <w:jc w:val="both"/>
        <w:rPr>
          <w:rFonts w:ascii="Arial" w:hAnsi="Arial" w:cs="Arial"/>
        </w:rPr>
      </w:pPr>
    </w:p>
    <w:p w:rsidR="00D36981" w:rsidRPr="005451F0" w:rsidRDefault="00D36981" w:rsidP="005451F0">
      <w:pPr>
        <w:pStyle w:val="Listaconvietas"/>
        <w:tabs>
          <w:tab w:val="clear" w:pos="360"/>
        </w:tabs>
        <w:ind w:firstLine="0"/>
        <w:rPr>
          <w:rFonts w:ascii="Arial" w:hAnsi="Arial" w:cs="Arial"/>
          <w:b/>
          <w:color w:val="000000"/>
          <w:lang w:eastAsia="es-AR"/>
        </w:rPr>
      </w:pPr>
    </w:p>
    <w:sectPr w:rsidR="00D36981" w:rsidRPr="005451F0" w:rsidSect="007E4EB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B70197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CE6E04E"/>
    <w:lvl w:ilvl="0">
      <w:start w:val="1"/>
      <w:numFmt w:val="bullet"/>
      <w:lvlText w:val=""/>
      <w:lvlJc w:val="left"/>
      <w:pPr>
        <w:tabs>
          <w:tab w:val="num" w:pos="360"/>
        </w:tabs>
        <w:ind w:left="360" w:hanging="360"/>
      </w:pPr>
      <w:rPr>
        <w:rFonts w:ascii="Symbol" w:hAnsi="Symbol" w:hint="default"/>
      </w:rPr>
    </w:lvl>
  </w:abstractNum>
  <w:abstractNum w:abstractNumId="2">
    <w:nsid w:val="1D3C4A7D"/>
    <w:multiLevelType w:val="hybridMultilevel"/>
    <w:tmpl w:val="A8B499E0"/>
    <w:lvl w:ilvl="0" w:tplc="2856BE84">
      <w:numFmt w:val="bullet"/>
      <w:lvlText w:val="•"/>
      <w:lvlJc w:val="left"/>
      <w:pPr>
        <w:ind w:left="720" w:hanging="360"/>
      </w:pPr>
      <w:rPr>
        <w:rFonts w:ascii="Tahoma" w:eastAsia="Times New Roman" w:hAnsi="Tahom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25D73A7"/>
    <w:multiLevelType w:val="hybridMultilevel"/>
    <w:tmpl w:val="22662C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2607067"/>
    <w:multiLevelType w:val="hybridMultilevel"/>
    <w:tmpl w:val="C8DE96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CB977F8"/>
    <w:multiLevelType w:val="hybridMultilevel"/>
    <w:tmpl w:val="AF48E1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0EB63A4"/>
    <w:multiLevelType w:val="hybridMultilevel"/>
    <w:tmpl w:val="E3A495F6"/>
    <w:lvl w:ilvl="0" w:tplc="2856BE84">
      <w:numFmt w:val="bullet"/>
      <w:lvlText w:val="•"/>
      <w:lvlJc w:val="left"/>
      <w:pPr>
        <w:ind w:left="720" w:hanging="360"/>
      </w:pPr>
      <w:rPr>
        <w:rFonts w:ascii="Tahoma" w:eastAsia="Times New Roman" w:hAnsi="Tahom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29537B4"/>
    <w:multiLevelType w:val="hybridMultilevel"/>
    <w:tmpl w:val="4E7EC5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4DC179F"/>
    <w:multiLevelType w:val="hybridMultilevel"/>
    <w:tmpl w:val="CFD24C02"/>
    <w:lvl w:ilvl="0" w:tplc="2856BE84">
      <w:numFmt w:val="bullet"/>
      <w:lvlText w:val="•"/>
      <w:lvlJc w:val="left"/>
      <w:pPr>
        <w:ind w:left="1080" w:hanging="360"/>
      </w:pPr>
      <w:rPr>
        <w:rFonts w:ascii="Tahoma" w:eastAsia="Times New Roman" w:hAnsi="Tahoma" w:hint="default"/>
      </w:rPr>
    </w:lvl>
    <w:lvl w:ilvl="1" w:tplc="2C0A0003" w:tentative="1">
      <w:start w:val="1"/>
      <w:numFmt w:val="bullet"/>
      <w:lvlText w:val="o"/>
      <w:lvlJc w:val="left"/>
      <w:pPr>
        <w:ind w:left="1800" w:hanging="360"/>
      </w:pPr>
      <w:rPr>
        <w:rFonts w:ascii="Courier New" w:hAnsi="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nsid w:val="41FA4702"/>
    <w:multiLevelType w:val="hybridMultilevel"/>
    <w:tmpl w:val="C44C0B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3B63A81"/>
    <w:multiLevelType w:val="hybridMultilevel"/>
    <w:tmpl w:val="4170BC7C"/>
    <w:lvl w:ilvl="0" w:tplc="2856BE84">
      <w:numFmt w:val="bullet"/>
      <w:lvlText w:val="•"/>
      <w:lvlJc w:val="left"/>
      <w:pPr>
        <w:ind w:left="720" w:hanging="360"/>
      </w:pPr>
      <w:rPr>
        <w:rFonts w:ascii="Tahoma" w:eastAsia="Times New Roman" w:hAnsi="Tahom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4A74E03"/>
    <w:multiLevelType w:val="hybridMultilevel"/>
    <w:tmpl w:val="585ADD4A"/>
    <w:lvl w:ilvl="0" w:tplc="2856BE84">
      <w:numFmt w:val="bullet"/>
      <w:lvlText w:val="•"/>
      <w:lvlJc w:val="left"/>
      <w:pPr>
        <w:ind w:left="786" w:hanging="360"/>
      </w:pPr>
      <w:rPr>
        <w:rFonts w:ascii="Tahoma" w:eastAsia="Times New Roman" w:hAnsi="Tahoma"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2">
    <w:nsid w:val="54E22A6A"/>
    <w:multiLevelType w:val="hybridMultilevel"/>
    <w:tmpl w:val="25EEA328"/>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3">
    <w:nsid w:val="5B1F6B8B"/>
    <w:multiLevelType w:val="hybridMultilevel"/>
    <w:tmpl w:val="913299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B1F716C"/>
    <w:multiLevelType w:val="hybridMultilevel"/>
    <w:tmpl w:val="30D481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C557298"/>
    <w:multiLevelType w:val="hybridMultilevel"/>
    <w:tmpl w:val="796EE8B8"/>
    <w:lvl w:ilvl="0" w:tplc="2856BE84">
      <w:numFmt w:val="bullet"/>
      <w:lvlText w:val="•"/>
      <w:lvlJc w:val="left"/>
      <w:pPr>
        <w:ind w:left="720" w:hanging="360"/>
      </w:pPr>
      <w:rPr>
        <w:rFonts w:ascii="Tahoma" w:eastAsia="Times New Roman" w:hAnsi="Tahom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D647D97"/>
    <w:multiLevelType w:val="hybridMultilevel"/>
    <w:tmpl w:val="5644BF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B1F473D"/>
    <w:multiLevelType w:val="hybridMultilevel"/>
    <w:tmpl w:val="868880D4"/>
    <w:lvl w:ilvl="0" w:tplc="2856BE84">
      <w:numFmt w:val="bullet"/>
      <w:lvlText w:val="•"/>
      <w:lvlJc w:val="left"/>
      <w:pPr>
        <w:ind w:left="720" w:hanging="360"/>
      </w:pPr>
      <w:rPr>
        <w:rFonts w:ascii="Tahoma" w:eastAsia="Times New Roman" w:hAnsi="Tahom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2E756F5"/>
    <w:multiLevelType w:val="hybridMultilevel"/>
    <w:tmpl w:val="5FEA2C5E"/>
    <w:lvl w:ilvl="0" w:tplc="2856BE84">
      <w:numFmt w:val="bullet"/>
      <w:lvlText w:val="•"/>
      <w:lvlJc w:val="left"/>
      <w:pPr>
        <w:ind w:left="720" w:hanging="360"/>
      </w:pPr>
      <w:rPr>
        <w:rFonts w:ascii="Tahoma" w:eastAsia="Times New Roman" w:hAnsi="Tahoma"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3"/>
  </w:num>
  <w:num w:numId="10">
    <w:abstractNumId w:val="7"/>
  </w:num>
  <w:num w:numId="11">
    <w:abstractNumId w:val="16"/>
  </w:num>
  <w:num w:numId="12">
    <w:abstractNumId w:val="5"/>
  </w:num>
  <w:num w:numId="13">
    <w:abstractNumId w:val="9"/>
  </w:num>
  <w:num w:numId="14">
    <w:abstractNumId w:val="4"/>
  </w:num>
  <w:num w:numId="15">
    <w:abstractNumId w:val="12"/>
  </w:num>
  <w:num w:numId="16">
    <w:abstractNumId w:val="14"/>
  </w:num>
  <w:num w:numId="17">
    <w:abstractNumId w:val="15"/>
  </w:num>
  <w:num w:numId="18">
    <w:abstractNumId w:val="8"/>
  </w:num>
  <w:num w:numId="19">
    <w:abstractNumId w:val="6"/>
  </w:num>
  <w:num w:numId="20">
    <w:abstractNumId w:val="10"/>
  </w:num>
  <w:num w:numId="21">
    <w:abstractNumId w:val="17"/>
  </w:num>
  <w:num w:numId="22">
    <w:abstractNumId w:val="18"/>
  </w:num>
  <w:num w:numId="23">
    <w:abstractNumId w:val="2"/>
  </w:num>
  <w:num w:numId="24">
    <w:abstractNumId w:val="11"/>
  </w:num>
  <w:num w:numId="25">
    <w:abstractNumId w:val="1"/>
  </w:num>
  <w:num w:numId="26">
    <w:abstractNumId w:val="0"/>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2291"/>
    <w:rsid w:val="00076459"/>
    <w:rsid w:val="000B6EF5"/>
    <w:rsid w:val="0016058F"/>
    <w:rsid w:val="001E5DBA"/>
    <w:rsid w:val="002904D9"/>
    <w:rsid w:val="002B0656"/>
    <w:rsid w:val="00301E68"/>
    <w:rsid w:val="00375987"/>
    <w:rsid w:val="00385590"/>
    <w:rsid w:val="00393C43"/>
    <w:rsid w:val="003C40CF"/>
    <w:rsid w:val="004650D1"/>
    <w:rsid w:val="004C2FFF"/>
    <w:rsid w:val="005451F0"/>
    <w:rsid w:val="00550E24"/>
    <w:rsid w:val="005A01B0"/>
    <w:rsid w:val="005B5A5C"/>
    <w:rsid w:val="005D2626"/>
    <w:rsid w:val="005D6017"/>
    <w:rsid w:val="006472A6"/>
    <w:rsid w:val="00682352"/>
    <w:rsid w:val="006B040E"/>
    <w:rsid w:val="006C1C59"/>
    <w:rsid w:val="006D67A9"/>
    <w:rsid w:val="006F0E9A"/>
    <w:rsid w:val="007C57A3"/>
    <w:rsid w:val="007E4EBC"/>
    <w:rsid w:val="0081459A"/>
    <w:rsid w:val="00814CB9"/>
    <w:rsid w:val="008219E1"/>
    <w:rsid w:val="008375B0"/>
    <w:rsid w:val="00842286"/>
    <w:rsid w:val="00861B82"/>
    <w:rsid w:val="008C0E1D"/>
    <w:rsid w:val="008C13D6"/>
    <w:rsid w:val="008D1402"/>
    <w:rsid w:val="008D5FC9"/>
    <w:rsid w:val="0094403A"/>
    <w:rsid w:val="00990F72"/>
    <w:rsid w:val="00992291"/>
    <w:rsid w:val="009A2554"/>
    <w:rsid w:val="00A01154"/>
    <w:rsid w:val="00A22526"/>
    <w:rsid w:val="00A332B8"/>
    <w:rsid w:val="00A4022C"/>
    <w:rsid w:val="00A82C1A"/>
    <w:rsid w:val="00A93CDA"/>
    <w:rsid w:val="00AF4C9B"/>
    <w:rsid w:val="00B21546"/>
    <w:rsid w:val="00B77710"/>
    <w:rsid w:val="00B812B0"/>
    <w:rsid w:val="00BD5D3E"/>
    <w:rsid w:val="00C04525"/>
    <w:rsid w:val="00C3505A"/>
    <w:rsid w:val="00C40880"/>
    <w:rsid w:val="00C6218A"/>
    <w:rsid w:val="00CC28A1"/>
    <w:rsid w:val="00CE0B55"/>
    <w:rsid w:val="00D36981"/>
    <w:rsid w:val="00D973A1"/>
    <w:rsid w:val="00DA728F"/>
    <w:rsid w:val="00DB47C3"/>
    <w:rsid w:val="00DD3BDB"/>
    <w:rsid w:val="00DD5A50"/>
    <w:rsid w:val="00E162B3"/>
    <w:rsid w:val="00E85F97"/>
    <w:rsid w:val="00ED3F93"/>
    <w:rsid w:val="00EE0D0C"/>
    <w:rsid w:val="00F106B2"/>
    <w:rsid w:val="00F72E2A"/>
    <w:rsid w:val="00FB0C79"/>
    <w:rsid w:val="00FD43DD"/>
    <w:rsid w:val="00FF501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91"/>
    <w:pPr>
      <w:spacing w:after="200" w:line="276" w:lineRule="auto"/>
    </w:pPr>
    <w:rPr>
      <w:lang w:val="es-AR" w:eastAsia="en-US"/>
    </w:rPr>
  </w:style>
  <w:style w:type="paragraph" w:styleId="Ttulo1">
    <w:name w:val="heading 1"/>
    <w:basedOn w:val="Normal"/>
    <w:next w:val="Normal"/>
    <w:link w:val="Ttulo1Car"/>
    <w:uiPriority w:val="99"/>
    <w:qFormat/>
    <w:rsid w:val="00E162B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9"/>
    <w:qFormat/>
    <w:rsid w:val="00E162B3"/>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9"/>
    <w:qFormat/>
    <w:rsid w:val="00E162B3"/>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162B3"/>
    <w:rPr>
      <w:rFonts w:ascii="Cambria" w:hAnsi="Cambria" w:cs="Times New Roman"/>
      <w:b/>
      <w:bCs/>
      <w:kern w:val="32"/>
      <w:sz w:val="32"/>
      <w:szCs w:val="32"/>
      <w:lang w:val="es-AR" w:eastAsia="en-US"/>
    </w:rPr>
  </w:style>
  <w:style w:type="character" w:customStyle="1" w:styleId="Ttulo2Car">
    <w:name w:val="Título 2 Car"/>
    <w:basedOn w:val="Fuentedeprrafopredeter"/>
    <w:link w:val="Ttulo2"/>
    <w:uiPriority w:val="99"/>
    <w:locked/>
    <w:rsid w:val="00E162B3"/>
    <w:rPr>
      <w:rFonts w:ascii="Cambria" w:hAnsi="Cambria" w:cs="Times New Roman"/>
      <w:b/>
      <w:bCs/>
      <w:i/>
      <w:iCs/>
      <w:sz w:val="28"/>
      <w:szCs w:val="28"/>
      <w:lang w:val="es-AR" w:eastAsia="en-US"/>
    </w:rPr>
  </w:style>
  <w:style w:type="character" w:customStyle="1" w:styleId="Ttulo3Car">
    <w:name w:val="Título 3 Car"/>
    <w:basedOn w:val="Fuentedeprrafopredeter"/>
    <w:link w:val="Ttulo3"/>
    <w:uiPriority w:val="99"/>
    <w:locked/>
    <w:rsid w:val="00E162B3"/>
    <w:rPr>
      <w:rFonts w:ascii="Cambria" w:hAnsi="Cambria" w:cs="Times New Roman"/>
      <w:b/>
      <w:bCs/>
      <w:sz w:val="26"/>
      <w:szCs w:val="26"/>
      <w:lang w:val="es-AR" w:eastAsia="en-US"/>
    </w:rPr>
  </w:style>
  <w:style w:type="paragraph" w:styleId="NormalWeb">
    <w:name w:val="Normal (Web)"/>
    <w:basedOn w:val="Normal"/>
    <w:uiPriority w:val="99"/>
    <w:rsid w:val="005B5A5C"/>
    <w:pPr>
      <w:spacing w:before="75" w:after="150" w:line="240" w:lineRule="auto"/>
    </w:pPr>
    <w:rPr>
      <w:rFonts w:ascii="Times New Roman" w:eastAsia="Times New Roman" w:hAnsi="Times New Roman"/>
      <w:sz w:val="24"/>
      <w:szCs w:val="24"/>
      <w:lang w:eastAsia="es-AR"/>
    </w:rPr>
  </w:style>
  <w:style w:type="character" w:styleId="Textoennegrita">
    <w:name w:val="Strong"/>
    <w:basedOn w:val="Fuentedeprrafopredeter"/>
    <w:uiPriority w:val="99"/>
    <w:qFormat/>
    <w:rsid w:val="00550E24"/>
    <w:rPr>
      <w:rFonts w:cs="Times New Roman"/>
      <w:b/>
      <w:bCs/>
    </w:rPr>
  </w:style>
  <w:style w:type="paragraph" w:styleId="Listaconvietas">
    <w:name w:val="List Bullet"/>
    <w:basedOn w:val="Normal"/>
    <w:uiPriority w:val="99"/>
    <w:rsid w:val="00E162B3"/>
    <w:pPr>
      <w:tabs>
        <w:tab w:val="num" w:pos="360"/>
      </w:tabs>
      <w:ind w:left="360" w:hanging="360"/>
      <w:contextualSpacing/>
    </w:pPr>
  </w:style>
  <w:style w:type="paragraph" w:styleId="Listaconvietas2">
    <w:name w:val="List Bullet 2"/>
    <w:basedOn w:val="Normal"/>
    <w:uiPriority w:val="99"/>
    <w:rsid w:val="00E162B3"/>
    <w:pPr>
      <w:tabs>
        <w:tab w:val="num" w:pos="643"/>
      </w:tabs>
      <w:ind w:left="643" w:hanging="360"/>
      <w:contextualSpacing/>
    </w:pPr>
  </w:style>
  <w:style w:type="paragraph" w:styleId="Textoindependiente">
    <w:name w:val="Body Text"/>
    <w:basedOn w:val="Normal"/>
    <w:link w:val="TextoindependienteCar"/>
    <w:uiPriority w:val="99"/>
    <w:rsid w:val="00E162B3"/>
    <w:pPr>
      <w:spacing w:after="120"/>
    </w:pPr>
  </w:style>
  <w:style w:type="character" w:customStyle="1" w:styleId="TextoindependienteCar">
    <w:name w:val="Texto independiente Car"/>
    <w:basedOn w:val="Fuentedeprrafopredeter"/>
    <w:link w:val="Textoindependiente"/>
    <w:uiPriority w:val="99"/>
    <w:locked/>
    <w:rsid w:val="00E162B3"/>
    <w:rPr>
      <w:rFonts w:cs="Times New Roman"/>
      <w:sz w:val="22"/>
      <w:szCs w:val="22"/>
      <w:lang w:val="es-A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2084</Words>
  <Characters>11466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Company>
  <LinksUpToDate>false</LinksUpToDate>
  <CharactersWithSpaces>13523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Adriana</cp:lastModifiedBy>
  <cp:revision>2</cp:revision>
  <dcterms:created xsi:type="dcterms:W3CDTF">2016-04-20T16:11:00Z</dcterms:created>
  <dcterms:modified xsi:type="dcterms:W3CDTF">2016-04-20T16:11:00Z</dcterms:modified>
</cp:coreProperties>
</file>