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FA" w:rsidRPr="00F64366" w:rsidRDefault="00F82A8E" w:rsidP="00C3727F">
      <w:pPr>
        <w:rPr>
          <w:rFonts w:ascii="Arial" w:hAnsi="Arial" w:cs="Arial"/>
          <w:sz w:val="22"/>
          <w:szCs w:val="22"/>
          <w:lang w:val="es-ES_tradnl"/>
        </w:rPr>
      </w:pPr>
      <w:r>
        <w:rPr>
          <w:noProof/>
          <w:lang w:val="es-AR" w:eastAsia="es-AR"/>
        </w:rPr>
        <mc:AlternateContent>
          <mc:Choice Requires="wps">
            <w:drawing>
              <wp:anchor distT="0" distB="0" distL="114300" distR="114300" simplePos="0" relativeHeight="251657216" behindDoc="0" locked="0" layoutInCell="1" allowOverlap="1" wp14:anchorId="39364E05" wp14:editId="735BE3BD">
                <wp:simplePos x="0" y="0"/>
                <wp:positionH relativeFrom="column">
                  <wp:posOffset>3179445</wp:posOffset>
                </wp:positionH>
                <wp:positionV relativeFrom="paragraph">
                  <wp:posOffset>-465455</wp:posOffset>
                </wp:positionV>
                <wp:extent cx="3086100" cy="1348740"/>
                <wp:effectExtent l="0" t="0" r="19050" b="22860"/>
                <wp:wrapNone/>
                <wp:docPr id="3"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48740"/>
                        </a:xfrm>
                        <a:prstGeom prst="rect">
                          <a:avLst/>
                        </a:prstGeom>
                        <a:solidFill>
                          <a:srgbClr val="FFFFFF"/>
                        </a:solidFill>
                        <a:ln w="6350">
                          <a:solidFill>
                            <a:srgbClr val="000000"/>
                          </a:solidFill>
                          <a:miter lim="800000"/>
                          <a:headEnd/>
                          <a:tailEnd/>
                        </a:ln>
                      </wps:spPr>
                      <wps:txbx>
                        <w:txbxContent>
                          <w:p w:rsidR="00B371FA" w:rsidRPr="00A83079" w:rsidRDefault="00B371FA" w:rsidP="00B265B7">
                            <w:pPr>
                              <w:jc w:val="center"/>
                              <w:rPr>
                                <w:rFonts w:ascii="Arial" w:hAnsi="Arial" w:cs="Arial"/>
                                <w:b/>
                                <w:bCs/>
                                <w:szCs w:val="22"/>
                                <w:lang w:val="es-AR"/>
                              </w:rPr>
                            </w:pPr>
                            <w:r w:rsidRPr="00A83079">
                              <w:rPr>
                                <w:rFonts w:ascii="Arial" w:hAnsi="Arial" w:cs="Arial"/>
                                <w:szCs w:val="22"/>
                                <w:lang w:val="es-AR"/>
                              </w:rPr>
                              <w:t xml:space="preserve">Carrera </w:t>
                            </w:r>
                            <w:r w:rsidRPr="00A83079">
                              <w:rPr>
                                <w:rFonts w:ascii="Arial" w:hAnsi="Arial" w:cs="Arial"/>
                                <w:b/>
                                <w:bCs/>
                                <w:szCs w:val="22"/>
                                <w:lang w:val="es-AR"/>
                              </w:rPr>
                              <w:t>ODONTOLOGÍA</w:t>
                            </w:r>
                          </w:p>
                          <w:p w:rsidR="00B371FA" w:rsidRPr="00A83079" w:rsidRDefault="00B371FA" w:rsidP="00B265B7">
                            <w:pPr>
                              <w:jc w:val="center"/>
                              <w:rPr>
                                <w:rFonts w:ascii="Arial" w:hAnsi="Arial" w:cs="Arial"/>
                                <w:szCs w:val="22"/>
                                <w:lang w:val="es-AR"/>
                              </w:rPr>
                            </w:pPr>
                            <w:r w:rsidRPr="00A83079">
                              <w:rPr>
                                <w:rFonts w:ascii="Arial" w:hAnsi="Arial" w:cs="Arial"/>
                                <w:szCs w:val="22"/>
                                <w:lang w:val="es-AR"/>
                              </w:rPr>
                              <w:t xml:space="preserve">Ciclo Lectivo </w:t>
                            </w:r>
                            <w:r w:rsidRPr="00A83079">
                              <w:rPr>
                                <w:rFonts w:ascii="Arial" w:hAnsi="Arial" w:cs="Arial"/>
                                <w:b/>
                                <w:bCs/>
                                <w:szCs w:val="22"/>
                                <w:lang w:val="es-AR"/>
                              </w:rPr>
                              <w:t>2015</w:t>
                            </w:r>
                          </w:p>
                          <w:p w:rsidR="00B371FA" w:rsidRPr="00A83079" w:rsidRDefault="00B371FA" w:rsidP="00A31848">
                            <w:pPr>
                              <w:rPr>
                                <w:rFonts w:ascii="Arial" w:hAnsi="Arial" w:cs="Arial"/>
                                <w:szCs w:val="22"/>
                                <w:lang w:val="es-AR"/>
                              </w:rPr>
                            </w:pPr>
                          </w:p>
                          <w:p w:rsidR="00B371FA" w:rsidRPr="00A83079" w:rsidRDefault="00B371FA" w:rsidP="00F64366">
                            <w:pPr>
                              <w:jc w:val="center"/>
                              <w:rPr>
                                <w:rFonts w:ascii="Arial" w:hAnsi="Arial" w:cs="Arial"/>
                                <w:b/>
                                <w:bCs/>
                                <w:szCs w:val="22"/>
                                <w:lang w:val="es-AR"/>
                              </w:rPr>
                            </w:pPr>
                            <w:r w:rsidRPr="00A83079">
                              <w:rPr>
                                <w:rFonts w:ascii="Arial" w:hAnsi="Arial" w:cs="Arial"/>
                                <w:b/>
                                <w:bCs/>
                                <w:szCs w:val="22"/>
                                <w:lang w:val="es-AR"/>
                              </w:rPr>
                              <w:t>Asignatura</w:t>
                            </w:r>
                          </w:p>
                          <w:p w:rsidR="00B371FA" w:rsidRPr="00A83079" w:rsidRDefault="00F82A8E" w:rsidP="00A31848">
                            <w:pPr>
                              <w:jc w:val="center"/>
                              <w:rPr>
                                <w:rFonts w:ascii="Arial" w:hAnsi="Arial" w:cs="Arial"/>
                                <w:b/>
                                <w:bCs/>
                                <w:szCs w:val="22"/>
                                <w:lang w:val="es-AR"/>
                              </w:rPr>
                            </w:pPr>
                            <w:r w:rsidRPr="00A83079">
                              <w:rPr>
                                <w:rFonts w:ascii="Arial" w:hAnsi="Arial" w:cs="Arial"/>
                                <w:b/>
                                <w:bCs/>
                                <w:szCs w:val="22"/>
                                <w:lang w:val="es-AR"/>
                              </w:rPr>
                              <w:t>“CLINICA PREVENTIVA 1</w:t>
                            </w:r>
                            <w:r w:rsidR="00B371FA" w:rsidRPr="00A83079">
                              <w:rPr>
                                <w:rFonts w:ascii="Arial" w:hAnsi="Arial" w:cs="Arial"/>
                                <w:b/>
                                <w:bCs/>
                                <w:szCs w:val="22"/>
                                <w:lang w:val="es-AR"/>
                              </w:rPr>
                              <w:t>”</w:t>
                            </w:r>
                          </w:p>
                          <w:p w:rsidR="00B371FA" w:rsidRPr="00A83079" w:rsidRDefault="00B371FA" w:rsidP="00A31848">
                            <w:pPr>
                              <w:jc w:val="center"/>
                              <w:rPr>
                                <w:rFonts w:ascii="Arial" w:hAnsi="Arial" w:cs="Arial"/>
                                <w:b/>
                                <w:bCs/>
                                <w:szCs w:val="22"/>
                                <w:lang w:val="es-AR"/>
                              </w:rPr>
                            </w:pPr>
                          </w:p>
                          <w:p w:rsidR="00B371FA" w:rsidRPr="00A83079" w:rsidRDefault="00F82A8E" w:rsidP="00A31848">
                            <w:pPr>
                              <w:jc w:val="center"/>
                              <w:rPr>
                                <w:rFonts w:ascii="Arial" w:hAnsi="Arial" w:cs="Arial"/>
                                <w:b/>
                                <w:bCs/>
                                <w:szCs w:val="22"/>
                                <w:lang w:val="es-AR"/>
                              </w:rPr>
                            </w:pPr>
                            <w:r w:rsidRPr="00A83079">
                              <w:rPr>
                                <w:rFonts w:ascii="Arial" w:hAnsi="Arial" w:cs="Arial"/>
                                <w:b/>
                                <w:bCs/>
                                <w:szCs w:val="22"/>
                                <w:lang w:val="es-AR"/>
                              </w:rPr>
                              <w:t>Plan de estudios</w:t>
                            </w:r>
                            <w:r w:rsidR="00B371FA" w:rsidRPr="00A83079">
                              <w:rPr>
                                <w:rFonts w:ascii="Arial" w:hAnsi="Arial" w:cs="Arial"/>
                                <w:b/>
                                <w:bCs/>
                                <w:szCs w:val="22"/>
                                <w:lang w:val="es-AR"/>
                              </w:rPr>
                              <w:t xml:space="preserve">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margin-left:250.35pt;margin-top:-36.65pt;width:243pt;height:1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" strokeweight=".5pt">
                <v:textbox>
                  <w:txbxContent>
                    <w:p w:rsidR="00B371FA" w:rsidRPr="00A83079" w:rsidRDefault="00B371FA" w:rsidP="00B265B7">
                      <w:pPr>
                        <w:jc w:val="center"/>
                        <w:rPr>
                          <w:rFonts w:ascii="Arial" w:hAnsi="Arial" w:cs="Arial"/>
                          <w:b/>
                          <w:bCs/>
                          <w:szCs w:val="22"/>
                          <w:lang w:val="es-AR"/>
                        </w:rPr>
                      </w:pPr>
                      <w:r w:rsidRPr="00A83079">
                        <w:rPr>
                          <w:rFonts w:ascii="Arial" w:hAnsi="Arial" w:cs="Arial"/>
                          <w:szCs w:val="22"/>
                          <w:lang w:val="es-AR"/>
                        </w:rPr>
                        <w:t xml:space="preserve">Carrera </w:t>
                      </w:r>
                      <w:r w:rsidRPr="00A83079">
                        <w:rPr>
                          <w:rFonts w:ascii="Arial" w:hAnsi="Arial" w:cs="Arial"/>
                          <w:b/>
                          <w:bCs/>
                          <w:szCs w:val="22"/>
                          <w:lang w:val="es-AR"/>
                        </w:rPr>
                        <w:t>ODONTOLOGÍA</w:t>
                      </w:r>
                    </w:p>
                    <w:p w:rsidR="00B371FA" w:rsidRPr="00A83079" w:rsidRDefault="00B371FA" w:rsidP="00B265B7">
                      <w:pPr>
                        <w:jc w:val="center"/>
                        <w:rPr>
                          <w:rFonts w:ascii="Arial" w:hAnsi="Arial" w:cs="Arial"/>
                          <w:szCs w:val="22"/>
                          <w:lang w:val="es-AR"/>
                        </w:rPr>
                      </w:pPr>
                      <w:r w:rsidRPr="00A83079">
                        <w:rPr>
                          <w:rFonts w:ascii="Arial" w:hAnsi="Arial" w:cs="Arial"/>
                          <w:szCs w:val="22"/>
                          <w:lang w:val="es-AR"/>
                        </w:rPr>
                        <w:t xml:space="preserve">Ciclo Lectivo </w:t>
                      </w:r>
                      <w:r w:rsidRPr="00A83079">
                        <w:rPr>
                          <w:rFonts w:ascii="Arial" w:hAnsi="Arial" w:cs="Arial"/>
                          <w:b/>
                          <w:bCs/>
                          <w:szCs w:val="22"/>
                          <w:lang w:val="es-AR"/>
                        </w:rPr>
                        <w:t>2015</w:t>
                      </w:r>
                    </w:p>
                    <w:p w:rsidR="00B371FA" w:rsidRPr="00A83079" w:rsidRDefault="00B371FA" w:rsidP="00A31848">
                      <w:pPr>
                        <w:rPr>
                          <w:rFonts w:ascii="Arial" w:hAnsi="Arial" w:cs="Arial"/>
                          <w:szCs w:val="22"/>
                          <w:lang w:val="es-AR"/>
                        </w:rPr>
                      </w:pPr>
                    </w:p>
                    <w:p w:rsidR="00B371FA" w:rsidRPr="00A83079" w:rsidRDefault="00B371FA" w:rsidP="00F64366">
                      <w:pPr>
                        <w:jc w:val="center"/>
                        <w:rPr>
                          <w:rFonts w:ascii="Arial" w:hAnsi="Arial" w:cs="Arial"/>
                          <w:b/>
                          <w:bCs/>
                          <w:szCs w:val="22"/>
                          <w:lang w:val="es-AR"/>
                        </w:rPr>
                      </w:pPr>
                      <w:r w:rsidRPr="00A83079">
                        <w:rPr>
                          <w:rFonts w:ascii="Arial" w:hAnsi="Arial" w:cs="Arial"/>
                          <w:b/>
                          <w:bCs/>
                          <w:szCs w:val="22"/>
                          <w:lang w:val="es-AR"/>
                        </w:rPr>
                        <w:t>Asignatura</w:t>
                      </w:r>
                    </w:p>
                    <w:p w:rsidR="00B371FA" w:rsidRPr="00A83079" w:rsidRDefault="00F82A8E" w:rsidP="00A31848">
                      <w:pPr>
                        <w:jc w:val="center"/>
                        <w:rPr>
                          <w:rFonts w:ascii="Arial" w:hAnsi="Arial" w:cs="Arial"/>
                          <w:b/>
                          <w:bCs/>
                          <w:szCs w:val="22"/>
                          <w:lang w:val="es-AR"/>
                        </w:rPr>
                      </w:pPr>
                      <w:r w:rsidRPr="00A83079">
                        <w:rPr>
                          <w:rFonts w:ascii="Arial" w:hAnsi="Arial" w:cs="Arial"/>
                          <w:b/>
                          <w:bCs/>
                          <w:szCs w:val="22"/>
                          <w:lang w:val="es-AR"/>
                        </w:rPr>
                        <w:t>“CLINICA PREVENTIVA 1</w:t>
                      </w:r>
                      <w:r w:rsidR="00B371FA" w:rsidRPr="00A83079">
                        <w:rPr>
                          <w:rFonts w:ascii="Arial" w:hAnsi="Arial" w:cs="Arial"/>
                          <w:b/>
                          <w:bCs/>
                          <w:szCs w:val="22"/>
                          <w:lang w:val="es-AR"/>
                        </w:rPr>
                        <w:t>”</w:t>
                      </w:r>
                    </w:p>
                    <w:p w:rsidR="00B371FA" w:rsidRPr="00A83079" w:rsidRDefault="00B371FA" w:rsidP="00A31848">
                      <w:pPr>
                        <w:jc w:val="center"/>
                        <w:rPr>
                          <w:rFonts w:ascii="Arial" w:hAnsi="Arial" w:cs="Arial"/>
                          <w:b/>
                          <w:bCs/>
                          <w:szCs w:val="22"/>
                          <w:lang w:val="es-AR"/>
                        </w:rPr>
                      </w:pPr>
                    </w:p>
                    <w:p w:rsidR="00B371FA" w:rsidRPr="00A83079" w:rsidRDefault="00F82A8E" w:rsidP="00A31848">
                      <w:pPr>
                        <w:jc w:val="center"/>
                        <w:rPr>
                          <w:rFonts w:ascii="Arial" w:hAnsi="Arial" w:cs="Arial"/>
                          <w:b/>
                          <w:bCs/>
                          <w:szCs w:val="22"/>
                          <w:lang w:val="es-AR"/>
                        </w:rPr>
                      </w:pPr>
                      <w:r w:rsidRPr="00A83079">
                        <w:rPr>
                          <w:rFonts w:ascii="Arial" w:hAnsi="Arial" w:cs="Arial"/>
                          <w:b/>
                          <w:bCs/>
                          <w:szCs w:val="22"/>
                          <w:lang w:val="es-AR"/>
                        </w:rPr>
                        <w:t>Plan de estudios</w:t>
                      </w:r>
                      <w:r w:rsidR="00B371FA" w:rsidRPr="00A83079">
                        <w:rPr>
                          <w:rFonts w:ascii="Arial" w:hAnsi="Arial" w:cs="Arial"/>
                          <w:b/>
                          <w:bCs/>
                          <w:szCs w:val="22"/>
                          <w:lang w:val="es-AR"/>
                        </w:rPr>
                        <w:t xml:space="preserve"> 2008</w:t>
                      </w:r>
                    </w:p>
                  </w:txbxContent>
                </v:textbox>
              </v:shape>
            </w:pict>
          </mc:Fallback>
        </mc:AlternateContent>
      </w:r>
      <w:r w:rsidR="00D02201">
        <w:rPr>
          <w:noProof/>
        </w:rPr>
        <w:pict>
          <v:group id="_x0000_s1026" style="position:absolute;margin-left:-225pt;margin-top:-54pt;width:682.7pt;height:100.5pt;z-index:251655167;mso-position-horizontal-relative:text;mso-position-vertical-relative:text" coordorigin="-2479,661" coordsize="13090,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7" type="#_x0000_t75" alt="Facu Odontología A-4.jpg" style="position:absolute;left:-2479;top:661;width:11880;height:2010;visibility:visible;mso-wrap-edited:f">
              <v:imagedata r:id="rId8" o:title=""/>
            </v:shape>
            <v:shape id="_x0000_s1028" type="#_x0000_t202" style="position:absolute;left:7971;top:1560;width:2640;height:901" stroked="f">
              <v:textbox style="mso-next-textbox:#_x0000_s1028">
                <w:txbxContent>
                  <w:p w:rsidR="00B371FA" w:rsidRPr="00F82A8E" w:rsidRDefault="00B371FA" w:rsidP="00F82A8E">
                    <w:pPr>
                      <w:pStyle w:val="Encabezado"/>
                      <w:spacing w:after="0" w:line="240" w:lineRule="auto"/>
                      <w:rPr>
                        <w:b/>
                        <w:bCs/>
                        <w:sz w:val="14"/>
                        <w:szCs w:val="14"/>
                        <w:lang w:val="es-ES_tradnl"/>
                      </w:rPr>
                    </w:pPr>
                  </w:p>
                </w:txbxContent>
              </v:textbox>
            </v:shape>
          </v:group>
          <o:OLEObject Type="Embed" ProgID="Word.Picture.8" ShapeID="1 Imagen" DrawAspect="Content" ObjectID="_1489774861" r:id="rId9"/>
        </w:pict>
      </w: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Default="00B371FA" w:rsidP="00F64366">
      <w:pPr>
        <w:keepNext/>
        <w:jc w:val="both"/>
        <w:outlineLvl w:val="0"/>
        <w:rPr>
          <w:rFonts w:ascii="Arial" w:hAnsi="Arial" w:cs="Arial"/>
          <w:b/>
          <w:bCs/>
          <w:sz w:val="22"/>
          <w:szCs w:val="22"/>
          <w:u w:val="single"/>
          <w:lang w:val="es-ES_tradnl"/>
        </w:rPr>
      </w:pPr>
    </w:p>
    <w:p w:rsidR="00B371FA" w:rsidRDefault="00B371FA" w:rsidP="00F64366">
      <w:pPr>
        <w:keepNext/>
        <w:jc w:val="both"/>
        <w:outlineLvl w:val="0"/>
        <w:rPr>
          <w:rFonts w:ascii="Arial" w:hAnsi="Arial" w:cs="Arial"/>
          <w:b/>
          <w:bCs/>
          <w:sz w:val="22"/>
          <w:szCs w:val="22"/>
          <w:u w:val="single"/>
          <w:lang w:val="es-ES_tradnl"/>
        </w:rPr>
      </w:pPr>
    </w:p>
    <w:p w:rsidR="00B371FA" w:rsidRDefault="00B371FA" w:rsidP="00F64366">
      <w:pPr>
        <w:keepNext/>
        <w:jc w:val="both"/>
        <w:outlineLvl w:val="0"/>
        <w:rPr>
          <w:rFonts w:ascii="Arial" w:hAnsi="Arial" w:cs="Arial"/>
          <w:b/>
          <w:bCs/>
          <w:sz w:val="22"/>
          <w:szCs w:val="22"/>
          <w:u w:val="single"/>
          <w:lang w:val="es-ES_tradnl"/>
        </w:rPr>
      </w:pPr>
    </w:p>
    <w:p w:rsidR="00B371FA" w:rsidRPr="00F64366" w:rsidRDefault="00B371FA" w:rsidP="0083783A">
      <w:pPr>
        <w:keepNext/>
        <w:jc w:val="center"/>
        <w:outlineLvl w:val="0"/>
        <w:rPr>
          <w:rFonts w:ascii="Arial" w:hAnsi="Arial" w:cs="Arial"/>
          <w:b/>
          <w:bCs/>
          <w:sz w:val="22"/>
          <w:szCs w:val="22"/>
          <w:u w:val="single"/>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Default="00B371FA" w:rsidP="0000676C">
      <w:pPr>
        <w:rPr>
          <w:rFonts w:ascii="Arial" w:hAnsi="Arial" w:cs="Arial"/>
          <w:b/>
          <w:bCs/>
          <w:sz w:val="22"/>
          <w:szCs w:val="22"/>
          <w:u w:val="single"/>
          <w:lang w:val="es-ES_tradnl"/>
        </w:rPr>
      </w:pPr>
    </w:p>
    <w:p w:rsidR="00B371FA" w:rsidRDefault="00B371FA" w:rsidP="0000676C">
      <w:pPr>
        <w:jc w:val="center"/>
        <w:rPr>
          <w:rFonts w:ascii="Arial" w:hAnsi="Arial" w:cs="Arial"/>
          <w:b/>
          <w:bCs/>
          <w:sz w:val="22"/>
          <w:szCs w:val="22"/>
          <w:u w:val="single"/>
          <w:lang w:val="es-ES_tradnl"/>
        </w:rPr>
      </w:pPr>
    </w:p>
    <w:p w:rsidR="00B371FA" w:rsidRPr="00F64366" w:rsidRDefault="00B371FA" w:rsidP="0000676C">
      <w:pPr>
        <w:jc w:val="center"/>
        <w:rPr>
          <w:rFonts w:ascii="Arial" w:hAnsi="Arial" w:cs="Arial"/>
          <w:b/>
          <w:bCs/>
          <w:sz w:val="22"/>
          <w:szCs w:val="22"/>
        </w:rPr>
      </w:pPr>
      <w:r w:rsidRPr="00F64366">
        <w:rPr>
          <w:rFonts w:ascii="Arial" w:hAnsi="Arial" w:cs="Arial"/>
          <w:b/>
          <w:bCs/>
          <w:sz w:val="22"/>
          <w:szCs w:val="22"/>
          <w:u w:val="single"/>
          <w:lang w:val="es-ES_tradnl"/>
        </w:rPr>
        <w:t>PROGRAMA ANALITICO</w:t>
      </w:r>
    </w:p>
    <w:p w:rsidR="00B371FA" w:rsidRPr="00F64366" w:rsidRDefault="00B371FA" w:rsidP="00F64366">
      <w:pPr>
        <w:jc w:val="both"/>
        <w:rPr>
          <w:rFonts w:ascii="Arial" w:hAnsi="Arial" w:cs="Arial"/>
          <w:b/>
          <w:bCs/>
          <w:sz w:val="22"/>
          <w:szCs w:val="22"/>
        </w:rPr>
      </w:pPr>
    </w:p>
    <w:p w:rsidR="00B371FA" w:rsidRPr="00F64366" w:rsidRDefault="00B371FA" w:rsidP="00F64366">
      <w:pPr>
        <w:jc w:val="both"/>
        <w:rPr>
          <w:rFonts w:ascii="Arial" w:hAnsi="Arial" w:cs="Arial"/>
          <w:b/>
          <w:bCs/>
          <w:sz w:val="22"/>
          <w:szCs w:val="22"/>
        </w:rPr>
      </w:pPr>
    </w:p>
    <w:p w:rsidR="00B371FA" w:rsidRPr="00C94E23" w:rsidRDefault="00B371FA" w:rsidP="0000676C">
      <w:pPr>
        <w:keepNext/>
        <w:numPr>
          <w:ilvl w:val="0"/>
          <w:numId w:val="5"/>
        </w:numPr>
        <w:jc w:val="both"/>
        <w:outlineLvl w:val="0"/>
        <w:rPr>
          <w:rFonts w:ascii="Arial" w:hAnsi="Arial" w:cs="Arial"/>
          <w:b/>
          <w:bCs/>
          <w:sz w:val="22"/>
          <w:szCs w:val="22"/>
          <w:lang w:val="es-ES_tradnl"/>
        </w:rPr>
      </w:pPr>
      <w:r w:rsidRPr="00C94E23">
        <w:rPr>
          <w:rFonts w:ascii="Arial" w:hAnsi="Arial" w:cs="Arial"/>
          <w:b/>
          <w:bCs/>
          <w:sz w:val="22"/>
          <w:szCs w:val="22"/>
          <w:lang w:val="es-ES_tradnl"/>
        </w:rPr>
        <w:t>Asignatura:</w:t>
      </w:r>
    </w:p>
    <w:p w:rsidR="00B371FA" w:rsidRPr="00C94E23" w:rsidRDefault="00B371FA" w:rsidP="0000676C">
      <w:pPr>
        <w:keepNext/>
        <w:jc w:val="both"/>
        <w:outlineLvl w:val="0"/>
        <w:rPr>
          <w:rFonts w:ascii="Arial" w:hAnsi="Arial" w:cs="Arial"/>
          <w:b/>
          <w:bCs/>
          <w:sz w:val="22"/>
          <w:szCs w:val="22"/>
          <w:lang w:val="es-ES_tradnl"/>
        </w:rPr>
      </w:pPr>
    </w:p>
    <w:p w:rsidR="00B371FA" w:rsidRPr="00F64366" w:rsidRDefault="00C3727F" w:rsidP="00F64366">
      <w:pPr>
        <w:jc w:val="both"/>
        <w:rPr>
          <w:rFonts w:ascii="Arial" w:hAnsi="Arial" w:cs="Arial"/>
          <w:b/>
          <w:bCs/>
          <w:sz w:val="22"/>
          <w:szCs w:val="22"/>
        </w:rPr>
      </w:pPr>
      <w:r>
        <w:rPr>
          <w:noProof/>
          <w:lang w:val="es-AR" w:eastAsia="es-AR"/>
        </w:rPr>
        <mc:AlternateContent>
          <mc:Choice Requires="wps">
            <w:drawing>
              <wp:anchor distT="0" distB="0" distL="114300" distR="114300" simplePos="0" relativeHeight="251658240" behindDoc="0" locked="0" layoutInCell="1" allowOverlap="1">
                <wp:simplePos x="0" y="0"/>
                <wp:positionH relativeFrom="column">
                  <wp:posOffset>512445</wp:posOffset>
                </wp:positionH>
                <wp:positionV relativeFrom="paragraph">
                  <wp:posOffset>146685</wp:posOffset>
                </wp:positionV>
                <wp:extent cx="5000625" cy="1828800"/>
                <wp:effectExtent l="19050" t="19050" r="28575" b="19050"/>
                <wp:wrapNone/>
                <wp:docPr id="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828800"/>
                        </a:xfrm>
                        <a:prstGeom prst="rect">
                          <a:avLst/>
                        </a:prstGeom>
                        <a:solidFill>
                          <a:srgbClr val="FFFFFF"/>
                        </a:solidFill>
                        <a:ln w="28575">
                          <a:solidFill>
                            <a:srgbClr val="000000"/>
                          </a:solidFill>
                          <a:miter lim="800000"/>
                          <a:headEnd/>
                          <a:tailEnd/>
                        </a:ln>
                      </wps:spPr>
                      <wps:txb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58"/>
                              <w:gridCol w:w="1950"/>
                            </w:tblGrid>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Profesor Titular</w:t>
                                  </w:r>
                                </w:p>
                                <w:p w:rsidR="00B371FA" w:rsidRDefault="00B371FA">
                                  <w:pPr>
                                    <w:rPr>
                                      <w:rFonts w:ascii="Arial" w:hAnsi="Arial" w:cs="Arial"/>
                                      <w:lang w:val="es-ES_tradnl"/>
                                    </w:rPr>
                                  </w:pPr>
                                </w:p>
                              </w:tc>
                              <w:tc>
                                <w:tcPr>
                                  <w:tcW w:w="3033" w:type="dxa"/>
                                </w:tcPr>
                                <w:p w:rsidR="00B371FA" w:rsidRPr="00F64366" w:rsidRDefault="00F82A8E">
                                  <w:pPr>
                                    <w:rPr>
                                      <w:rFonts w:ascii="Arial" w:hAnsi="Arial" w:cs="Arial"/>
                                      <w:lang w:val="it-IT"/>
                                    </w:rPr>
                                  </w:pPr>
                                  <w:r>
                                    <w:rPr>
                                      <w:rFonts w:ascii="Arial" w:hAnsi="Arial" w:cs="Arial"/>
                                      <w:sz w:val="22"/>
                                      <w:szCs w:val="22"/>
                                      <w:lang w:val="it-IT"/>
                                    </w:rPr>
                                    <w:t>Esp.</w:t>
                                  </w:r>
                                  <w:r w:rsidR="00B371FA" w:rsidRPr="00F64366">
                                    <w:rPr>
                                      <w:rFonts w:ascii="Arial" w:hAnsi="Arial" w:cs="Arial"/>
                                      <w:sz w:val="22"/>
                                      <w:szCs w:val="22"/>
                                      <w:lang w:val="it-IT"/>
                                    </w:rPr>
                                    <w:t xml:space="preserve"> Od. Silvia Mabel Grilli</w:t>
                                  </w:r>
                                </w:p>
                              </w:tc>
                              <w:tc>
                                <w:tcPr>
                                  <w:tcW w:w="1963" w:type="dxa"/>
                                </w:tcPr>
                                <w:p w:rsidR="00B371FA" w:rsidRDefault="00B371FA">
                                  <w:pPr>
                                    <w:rPr>
                                      <w:rFonts w:ascii="Arial" w:hAnsi="Arial" w:cs="Arial"/>
                                      <w:lang w:val="es-ES_tradnl"/>
                                    </w:rPr>
                                  </w:pPr>
                                  <w:proofErr w:type="spellStart"/>
                                  <w:r>
                                    <w:rPr>
                                      <w:rFonts w:ascii="Arial" w:hAnsi="Arial" w:cs="Arial"/>
                                      <w:sz w:val="22"/>
                                      <w:szCs w:val="22"/>
                                      <w:lang w:val="es-ES_tradnl"/>
                                    </w:rPr>
                                    <w:t>Semiexclusivo</w:t>
                                  </w:r>
                                  <w:proofErr w:type="spellEnd"/>
                                </w:p>
                                <w:p w:rsidR="00B371FA" w:rsidRDefault="00B371FA">
                                  <w:pPr>
                                    <w:rPr>
                                      <w:rFonts w:ascii="Arial" w:hAnsi="Arial" w:cs="Arial"/>
                                      <w:lang w:val="es-ES_tradnl"/>
                                    </w:rPr>
                                  </w:pPr>
                                </w:p>
                                <w:p w:rsidR="00B371FA" w:rsidRDefault="00B371FA">
                                  <w:pPr>
                                    <w:rPr>
                                      <w:rFonts w:ascii="Arial" w:hAnsi="Arial" w:cs="Arial"/>
                                      <w:lang w:val="es-ES_tradnl"/>
                                    </w:rPr>
                                  </w:pPr>
                                </w:p>
                              </w:tc>
                            </w:tr>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Jefe de Trabajos Prácticos</w:t>
                                  </w:r>
                                </w:p>
                                <w:p w:rsidR="00B371FA" w:rsidRDefault="00B371FA">
                                  <w:pPr>
                                    <w:rPr>
                                      <w:rFonts w:ascii="Arial" w:hAnsi="Arial" w:cs="Arial"/>
                                      <w:lang w:val="es-ES_tradnl"/>
                                    </w:rPr>
                                  </w:pPr>
                                </w:p>
                              </w:tc>
                              <w:tc>
                                <w:tcPr>
                                  <w:tcW w:w="3033" w:type="dxa"/>
                                </w:tcPr>
                                <w:p w:rsidR="00B371FA" w:rsidRDefault="00B371FA">
                                  <w:pPr>
                                    <w:rPr>
                                      <w:rFonts w:ascii="Arial" w:hAnsi="Arial" w:cs="Arial"/>
                                      <w:lang w:val="es-ES_tradnl"/>
                                    </w:rPr>
                                  </w:pPr>
                                  <w:proofErr w:type="spellStart"/>
                                  <w:r>
                                    <w:rPr>
                                      <w:rFonts w:ascii="Arial" w:hAnsi="Arial" w:cs="Arial"/>
                                      <w:sz w:val="22"/>
                                      <w:szCs w:val="22"/>
                                      <w:lang w:val="es-ES_tradnl"/>
                                    </w:rPr>
                                    <w:t>Od</w:t>
                                  </w:r>
                                  <w:proofErr w:type="spellEnd"/>
                                  <w:r>
                                    <w:rPr>
                                      <w:rFonts w:ascii="Arial" w:hAnsi="Arial" w:cs="Arial"/>
                                      <w:sz w:val="22"/>
                                      <w:szCs w:val="22"/>
                                      <w:lang w:val="es-ES_tradnl"/>
                                    </w:rPr>
                                    <w:t>. Miriam Araya</w:t>
                                  </w:r>
                                </w:p>
                              </w:tc>
                              <w:tc>
                                <w:tcPr>
                                  <w:tcW w:w="1963" w:type="dxa"/>
                                </w:tcPr>
                                <w:p w:rsidR="00B371FA" w:rsidRDefault="00B371FA">
                                  <w:pPr>
                                    <w:rPr>
                                      <w:rFonts w:ascii="Arial" w:hAnsi="Arial" w:cs="Arial"/>
                                      <w:lang w:val="es-ES_tradnl"/>
                                    </w:rPr>
                                  </w:pPr>
                                  <w:proofErr w:type="spellStart"/>
                                  <w:r>
                                    <w:rPr>
                                      <w:rFonts w:ascii="Arial" w:hAnsi="Arial" w:cs="Arial"/>
                                      <w:sz w:val="22"/>
                                      <w:szCs w:val="22"/>
                                      <w:lang w:val="es-ES_tradnl"/>
                                    </w:rPr>
                                    <w:t>Semiexclusivo</w:t>
                                  </w:r>
                                  <w:proofErr w:type="spellEnd"/>
                                </w:p>
                                <w:p w:rsidR="00B371FA" w:rsidRDefault="00B371FA">
                                  <w:pPr>
                                    <w:rPr>
                                      <w:rFonts w:ascii="Arial" w:hAnsi="Arial" w:cs="Arial"/>
                                      <w:lang w:val="es-ES_tradnl"/>
                                    </w:rPr>
                                  </w:pPr>
                                </w:p>
                                <w:p w:rsidR="00B371FA" w:rsidRDefault="00B371FA">
                                  <w:pPr>
                                    <w:rPr>
                                      <w:rFonts w:ascii="Arial" w:hAnsi="Arial" w:cs="Arial"/>
                                      <w:lang w:val="es-ES_tradnl"/>
                                    </w:rPr>
                                  </w:pPr>
                                </w:p>
                              </w:tc>
                            </w:tr>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Jefe de Trabajos Prácticos</w:t>
                                  </w:r>
                                </w:p>
                                <w:p w:rsidR="00B371FA" w:rsidRDefault="00B371FA">
                                  <w:pPr>
                                    <w:rPr>
                                      <w:rFonts w:ascii="Arial" w:hAnsi="Arial" w:cs="Arial"/>
                                      <w:lang w:val="es-ES_tradnl"/>
                                    </w:rPr>
                                  </w:pPr>
                                </w:p>
                              </w:tc>
                              <w:tc>
                                <w:tcPr>
                                  <w:tcW w:w="3033" w:type="dxa"/>
                                </w:tcPr>
                                <w:p w:rsidR="00B371FA" w:rsidRDefault="00B371FA">
                                  <w:pPr>
                                    <w:rPr>
                                      <w:rFonts w:ascii="Arial" w:hAnsi="Arial" w:cs="Arial"/>
                                      <w:lang w:val="es-ES_tradnl"/>
                                    </w:rPr>
                                  </w:pPr>
                                  <w:proofErr w:type="spellStart"/>
                                  <w:r>
                                    <w:rPr>
                                      <w:rFonts w:ascii="Arial" w:hAnsi="Arial" w:cs="Arial"/>
                                      <w:sz w:val="22"/>
                                      <w:szCs w:val="22"/>
                                      <w:lang w:val="es-ES_tradnl"/>
                                    </w:rPr>
                                    <w:t>Od</w:t>
                                  </w:r>
                                  <w:proofErr w:type="spellEnd"/>
                                  <w:r>
                                    <w:rPr>
                                      <w:rFonts w:ascii="Arial" w:hAnsi="Arial" w:cs="Arial"/>
                                      <w:sz w:val="22"/>
                                      <w:szCs w:val="22"/>
                                      <w:lang w:val="es-ES_tradnl"/>
                                    </w:rPr>
                                    <w:t>. Alejandra Bertolo</w:t>
                                  </w:r>
                                </w:p>
                              </w:tc>
                              <w:tc>
                                <w:tcPr>
                                  <w:tcW w:w="1963" w:type="dxa"/>
                                </w:tcPr>
                                <w:p w:rsidR="00B371FA" w:rsidRDefault="00B371FA">
                                  <w:pPr>
                                    <w:rPr>
                                      <w:rFonts w:ascii="Arial" w:hAnsi="Arial" w:cs="Arial"/>
                                      <w:lang w:val="es-ES_tradnl"/>
                                    </w:rPr>
                                  </w:pPr>
                                  <w:r>
                                    <w:rPr>
                                      <w:rFonts w:ascii="Arial" w:hAnsi="Arial" w:cs="Arial"/>
                                      <w:sz w:val="22"/>
                                      <w:szCs w:val="22"/>
                                      <w:lang w:val="es-ES_tradnl"/>
                                    </w:rPr>
                                    <w:t>Simple</w:t>
                                  </w:r>
                                </w:p>
                                <w:p w:rsidR="00B371FA" w:rsidRDefault="00B371FA">
                                  <w:pPr>
                                    <w:rPr>
                                      <w:rFonts w:ascii="Arial" w:hAnsi="Arial" w:cs="Arial"/>
                                      <w:lang w:val="es-ES_tradnl"/>
                                    </w:rPr>
                                  </w:pPr>
                                </w:p>
                              </w:tc>
                            </w:tr>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Jefe de Trabajos Prácticos</w:t>
                                  </w:r>
                                </w:p>
                              </w:tc>
                              <w:tc>
                                <w:tcPr>
                                  <w:tcW w:w="3033" w:type="dxa"/>
                                </w:tcPr>
                                <w:p w:rsidR="00B371FA" w:rsidRDefault="00B371FA">
                                  <w:pPr>
                                    <w:rPr>
                                      <w:rFonts w:ascii="Arial" w:hAnsi="Arial" w:cs="Arial"/>
                                      <w:lang w:val="es-ES_tradnl"/>
                                    </w:rPr>
                                  </w:pPr>
                                  <w:proofErr w:type="spellStart"/>
                                  <w:r>
                                    <w:rPr>
                                      <w:rFonts w:ascii="Arial" w:hAnsi="Arial" w:cs="Arial"/>
                                      <w:sz w:val="22"/>
                                      <w:szCs w:val="22"/>
                                      <w:lang w:val="es-ES_tradnl"/>
                                    </w:rPr>
                                    <w:t>Od</w:t>
                                  </w:r>
                                  <w:proofErr w:type="spellEnd"/>
                                  <w:r>
                                    <w:rPr>
                                      <w:rFonts w:ascii="Arial" w:hAnsi="Arial" w:cs="Arial"/>
                                      <w:sz w:val="22"/>
                                      <w:szCs w:val="22"/>
                                      <w:lang w:val="es-ES_tradnl"/>
                                    </w:rPr>
                                    <w:t>. José Esnaola</w:t>
                                  </w:r>
                                </w:p>
                              </w:tc>
                              <w:tc>
                                <w:tcPr>
                                  <w:tcW w:w="1963" w:type="dxa"/>
                                </w:tcPr>
                                <w:p w:rsidR="00B371FA" w:rsidRDefault="00B371FA">
                                  <w:pPr>
                                    <w:rPr>
                                      <w:rFonts w:ascii="Arial" w:hAnsi="Arial" w:cs="Arial"/>
                                      <w:lang w:val="es-ES_tradnl"/>
                                    </w:rPr>
                                  </w:pPr>
                                  <w:r>
                                    <w:rPr>
                                      <w:rFonts w:ascii="Arial" w:hAnsi="Arial" w:cs="Arial"/>
                                      <w:sz w:val="22"/>
                                      <w:szCs w:val="22"/>
                                      <w:lang w:val="es-ES_tradnl"/>
                                    </w:rPr>
                                    <w:t>Simple</w:t>
                                  </w:r>
                                </w:p>
                                <w:p w:rsidR="00B371FA" w:rsidRDefault="00B371FA">
                                  <w:pPr>
                                    <w:rPr>
                                      <w:rFonts w:ascii="Arial" w:hAnsi="Arial" w:cs="Arial"/>
                                      <w:lang w:val="es-ES_tradnl"/>
                                    </w:rPr>
                                  </w:pPr>
                                </w:p>
                              </w:tc>
                            </w:tr>
                          </w:tbl>
                          <w:p w:rsidR="00B371FA" w:rsidRDefault="00B371FA" w:rsidP="00A11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7" type="#_x0000_t202" style="position:absolute;left:0;text-align:left;margin-left:40.35pt;margin-top:11.55pt;width:393.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" strokeweight="2.25pt">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58"/>
                        <w:gridCol w:w="1950"/>
                      </w:tblGrid>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Profesor Titular</w:t>
                            </w:r>
                          </w:p>
                          <w:p w:rsidR="00B371FA" w:rsidRDefault="00B371FA">
                            <w:pPr>
                              <w:rPr>
                                <w:rFonts w:ascii="Arial" w:hAnsi="Arial" w:cs="Arial"/>
                                <w:lang w:val="es-ES_tradnl"/>
                              </w:rPr>
                            </w:pPr>
                          </w:p>
                        </w:tc>
                        <w:tc>
                          <w:tcPr>
                            <w:tcW w:w="3033" w:type="dxa"/>
                          </w:tcPr>
                          <w:p w:rsidR="00B371FA" w:rsidRPr="00F64366" w:rsidRDefault="00F82A8E">
                            <w:pPr>
                              <w:rPr>
                                <w:rFonts w:ascii="Arial" w:hAnsi="Arial" w:cs="Arial"/>
                                <w:lang w:val="it-IT"/>
                              </w:rPr>
                            </w:pPr>
                            <w:r>
                              <w:rPr>
                                <w:rFonts w:ascii="Arial" w:hAnsi="Arial" w:cs="Arial"/>
                                <w:sz w:val="22"/>
                                <w:szCs w:val="22"/>
                                <w:lang w:val="it-IT"/>
                              </w:rPr>
                              <w:t>Esp.</w:t>
                            </w:r>
                            <w:r w:rsidR="00B371FA" w:rsidRPr="00F64366">
                              <w:rPr>
                                <w:rFonts w:ascii="Arial" w:hAnsi="Arial" w:cs="Arial"/>
                                <w:sz w:val="22"/>
                                <w:szCs w:val="22"/>
                                <w:lang w:val="it-IT"/>
                              </w:rPr>
                              <w:t xml:space="preserve"> Od. Silvia Mabel Grilli</w:t>
                            </w:r>
                          </w:p>
                        </w:tc>
                        <w:tc>
                          <w:tcPr>
                            <w:tcW w:w="1963" w:type="dxa"/>
                          </w:tcPr>
                          <w:p w:rsidR="00B371FA" w:rsidRDefault="00B371FA">
                            <w:pPr>
                              <w:rPr>
                                <w:rFonts w:ascii="Arial" w:hAnsi="Arial" w:cs="Arial"/>
                                <w:lang w:val="es-ES_tradnl"/>
                              </w:rPr>
                            </w:pPr>
                            <w:proofErr w:type="spellStart"/>
                            <w:r>
                              <w:rPr>
                                <w:rFonts w:ascii="Arial" w:hAnsi="Arial" w:cs="Arial"/>
                                <w:sz w:val="22"/>
                                <w:szCs w:val="22"/>
                                <w:lang w:val="es-ES_tradnl"/>
                              </w:rPr>
                              <w:t>Semiexclusivo</w:t>
                            </w:r>
                            <w:proofErr w:type="spellEnd"/>
                          </w:p>
                          <w:p w:rsidR="00B371FA" w:rsidRDefault="00B371FA">
                            <w:pPr>
                              <w:rPr>
                                <w:rFonts w:ascii="Arial" w:hAnsi="Arial" w:cs="Arial"/>
                                <w:lang w:val="es-ES_tradnl"/>
                              </w:rPr>
                            </w:pPr>
                          </w:p>
                          <w:p w:rsidR="00B371FA" w:rsidRDefault="00B371FA">
                            <w:pPr>
                              <w:rPr>
                                <w:rFonts w:ascii="Arial" w:hAnsi="Arial" w:cs="Arial"/>
                                <w:lang w:val="es-ES_tradnl"/>
                              </w:rPr>
                            </w:pPr>
                          </w:p>
                        </w:tc>
                      </w:tr>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Jefe de Trabajos Prácticos</w:t>
                            </w:r>
                          </w:p>
                          <w:p w:rsidR="00B371FA" w:rsidRDefault="00B371FA">
                            <w:pPr>
                              <w:rPr>
                                <w:rFonts w:ascii="Arial" w:hAnsi="Arial" w:cs="Arial"/>
                                <w:lang w:val="es-ES_tradnl"/>
                              </w:rPr>
                            </w:pPr>
                          </w:p>
                        </w:tc>
                        <w:tc>
                          <w:tcPr>
                            <w:tcW w:w="3033" w:type="dxa"/>
                          </w:tcPr>
                          <w:p w:rsidR="00B371FA" w:rsidRDefault="00B371FA">
                            <w:pPr>
                              <w:rPr>
                                <w:rFonts w:ascii="Arial" w:hAnsi="Arial" w:cs="Arial"/>
                                <w:lang w:val="es-ES_tradnl"/>
                              </w:rPr>
                            </w:pPr>
                            <w:proofErr w:type="spellStart"/>
                            <w:r>
                              <w:rPr>
                                <w:rFonts w:ascii="Arial" w:hAnsi="Arial" w:cs="Arial"/>
                                <w:sz w:val="22"/>
                                <w:szCs w:val="22"/>
                                <w:lang w:val="es-ES_tradnl"/>
                              </w:rPr>
                              <w:t>Od</w:t>
                            </w:r>
                            <w:proofErr w:type="spellEnd"/>
                            <w:r>
                              <w:rPr>
                                <w:rFonts w:ascii="Arial" w:hAnsi="Arial" w:cs="Arial"/>
                                <w:sz w:val="22"/>
                                <w:szCs w:val="22"/>
                                <w:lang w:val="es-ES_tradnl"/>
                              </w:rPr>
                              <w:t>. Miriam Araya</w:t>
                            </w:r>
                          </w:p>
                        </w:tc>
                        <w:tc>
                          <w:tcPr>
                            <w:tcW w:w="1963" w:type="dxa"/>
                          </w:tcPr>
                          <w:p w:rsidR="00B371FA" w:rsidRDefault="00B371FA">
                            <w:pPr>
                              <w:rPr>
                                <w:rFonts w:ascii="Arial" w:hAnsi="Arial" w:cs="Arial"/>
                                <w:lang w:val="es-ES_tradnl"/>
                              </w:rPr>
                            </w:pPr>
                            <w:proofErr w:type="spellStart"/>
                            <w:r>
                              <w:rPr>
                                <w:rFonts w:ascii="Arial" w:hAnsi="Arial" w:cs="Arial"/>
                                <w:sz w:val="22"/>
                                <w:szCs w:val="22"/>
                                <w:lang w:val="es-ES_tradnl"/>
                              </w:rPr>
                              <w:t>Semiexclusivo</w:t>
                            </w:r>
                            <w:proofErr w:type="spellEnd"/>
                          </w:p>
                          <w:p w:rsidR="00B371FA" w:rsidRDefault="00B371FA">
                            <w:pPr>
                              <w:rPr>
                                <w:rFonts w:ascii="Arial" w:hAnsi="Arial" w:cs="Arial"/>
                                <w:lang w:val="es-ES_tradnl"/>
                              </w:rPr>
                            </w:pPr>
                          </w:p>
                          <w:p w:rsidR="00B371FA" w:rsidRDefault="00B371FA">
                            <w:pPr>
                              <w:rPr>
                                <w:rFonts w:ascii="Arial" w:hAnsi="Arial" w:cs="Arial"/>
                                <w:lang w:val="es-ES_tradnl"/>
                              </w:rPr>
                            </w:pPr>
                          </w:p>
                        </w:tc>
                      </w:tr>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Jefe de Trabajos Prácticos</w:t>
                            </w:r>
                          </w:p>
                          <w:p w:rsidR="00B371FA" w:rsidRDefault="00B371FA">
                            <w:pPr>
                              <w:rPr>
                                <w:rFonts w:ascii="Arial" w:hAnsi="Arial" w:cs="Arial"/>
                                <w:lang w:val="es-ES_tradnl"/>
                              </w:rPr>
                            </w:pPr>
                          </w:p>
                        </w:tc>
                        <w:tc>
                          <w:tcPr>
                            <w:tcW w:w="3033" w:type="dxa"/>
                          </w:tcPr>
                          <w:p w:rsidR="00B371FA" w:rsidRDefault="00B371FA">
                            <w:pPr>
                              <w:rPr>
                                <w:rFonts w:ascii="Arial" w:hAnsi="Arial" w:cs="Arial"/>
                                <w:lang w:val="es-ES_tradnl"/>
                              </w:rPr>
                            </w:pPr>
                            <w:proofErr w:type="spellStart"/>
                            <w:r>
                              <w:rPr>
                                <w:rFonts w:ascii="Arial" w:hAnsi="Arial" w:cs="Arial"/>
                                <w:sz w:val="22"/>
                                <w:szCs w:val="22"/>
                                <w:lang w:val="es-ES_tradnl"/>
                              </w:rPr>
                              <w:t>Od</w:t>
                            </w:r>
                            <w:proofErr w:type="spellEnd"/>
                            <w:r>
                              <w:rPr>
                                <w:rFonts w:ascii="Arial" w:hAnsi="Arial" w:cs="Arial"/>
                                <w:sz w:val="22"/>
                                <w:szCs w:val="22"/>
                                <w:lang w:val="es-ES_tradnl"/>
                              </w:rPr>
                              <w:t>. Alejandra Bertolo</w:t>
                            </w:r>
                          </w:p>
                        </w:tc>
                        <w:tc>
                          <w:tcPr>
                            <w:tcW w:w="1963" w:type="dxa"/>
                          </w:tcPr>
                          <w:p w:rsidR="00B371FA" w:rsidRDefault="00B371FA">
                            <w:pPr>
                              <w:rPr>
                                <w:rFonts w:ascii="Arial" w:hAnsi="Arial" w:cs="Arial"/>
                                <w:lang w:val="es-ES_tradnl"/>
                              </w:rPr>
                            </w:pPr>
                            <w:r>
                              <w:rPr>
                                <w:rFonts w:ascii="Arial" w:hAnsi="Arial" w:cs="Arial"/>
                                <w:sz w:val="22"/>
                                <w:szCs w:val="22"/>
                                <w:lang w:val="es-ES_tradnl"/>
                              </w:rPr>
                              <w:t>Simple</w:t>
                            </w:r>
                          </w:p>
                          <w:p w:rsidR="00B371FA" w:rsidRDefault="00B371FA">
                            <w:pPr>
                              <w:rPr>
                                <w:rFonts w:ascii="Arial" w:hAnsi="Arial" w:cs="Arial"/>
                                <w:lang w:val="es-ES_tradnl"/>
                              </w:rPr>
                            </w:pPr>
                          </w:p>
                        </w:tc>
                      </w:tr>
                      <w:tr w:rsidR="007412AD">
                        <w:tc>
                          <w:tcPr>
                            <w:tcW w:w="3032" w:type="dxa"/>
                          </w:tcPr>
                          <w:p w:rsidR="00B371FA" w:rsidRDefault="00B371FA">
                            <w:pPr>
                              <w:rPr>
                                <w:rFonts w:ascii="Arial" w:hAnsi="Arial" w:cs="Arial"/>
                                <w:lang w:val="es-ES_tradnl"/>
                              </w:rPr>
                            </w:pPr>
                            <w:r>
                              <w:rPr>
                                <w:rFonts w:ascii="Arial" w:hAnsi="Arial" w:cs="Arial"/>
                                <w:sz w:val="22"/>
                                <w:szCs w:val="22"/>
                                <w:lang w:val="es-ES_tradnl"/>
                              </w:rPr>
                              <w:t>Jefe de Trabajos Prácticos</w:t>
                            </w:r>
                          </w:p>
                        </w:tc>
                        <w:tc>
                          <w:tcPr>
                            <w:tcW w:w="3033" w:type="dxa"/>
                          </w:tcPr>
                          <w:p w:rsidR="00B371FA" w:rsidRDefault="00B371FA">
                            <w:pPr>
                              <w:rPr>
                                <w:rFonts w:ascii="Arial" w:hAnsi="Arial" w:cs="Arial"/>
                                <w:lang w:val="es-ES_tradnl"/>
                              </w:rPr>
                            </w:pPr>
                            <w:proofErr w:type="spellStart"/>
                            <w:r>
                              <w:rPr>
                                <w:rFonts w:ascii="Arial" w:hAnsi="Arial" w:cs="Arial"/>
                                <w:sz w:val="22"/>
                                <w:szCs w:val="22"/>
                                <w:lang w:val="es-ES_tradnl"/>
                              </w:rPr>
                              <w:t>Od</w:t>
                            </w:r>
                            <w:proofErr w:type="spellEnd"/>
                            <w:r>
                              <w:rPr>
                                <w:rFonts w:ascii="Arial" w:hAnsi="Arial" w:cs="Arial"/>
                                <w:sz w:val="22"/>
                                <w:szCs w:val="22"/>
                                <w:lang w:val="es-ES_tradnl"/>
                              </w:rPr>
                              <w:t>. José Esnaola</w:t>
                            </w:r>
                          </w:p>
                        </w:tc>
                        <w:tc>
                          <w:tcPr>
                            <w:tcW w:w="1963" w:type="dxa"/>
                          </w:tcPr>
                          <w:p w:rsidR="00B371FA" w:rsidRDefault="00B371FA">
                            <w:pPr>
                              <w:rPr>
                                <w:rFonts w:ascii="Arial" w:hAnsi="Arial" w:cs="Arial"/>
                                <w:lang w:val="es-ES_tradnl"/>
                              </w:rPr>
                            </w:pPr>
                            <w:r>
                              <w:rPr>
                                <w:rFonts w:ascii="Arial" w:hAnsi="Arial" w:cs="Arial"/>
                                <w:sz w:val="22"/>
                                <w:szCs w:val="22"/>
                                <w:lang w:val="es-ES_tradnl"/>
                              </w:rPr>
                              <w:t>Simple</w:t>
                            </w:r>
                          </w:p>
                          <w:p w:rsidR="00B371FA" w:rsidRDefault="00B371FA">
                            <w:pPr>
                              <w:rPr>
                                <w:rFonts w:ascii="Arial" w:hAnsi="Arial" w:cs="Arial"/>
                                <w:lang w:val="es-ES_tradnl"/>
                              </w:rPr>
                            </w:pPr>
                          </w:p>
                        </w:tc>
                      </w:tr>
                    </w:tbl>
                    <w:p w:rsidR="00B371FA" w:rsidRDefault="00B371FA" w:rsidP="00A1190E"/>
                  </w:txbxContent>
                </v:textbox>
              </v:shape>
            </w:pict>
          </mc:Fallback>
        </mc:AlternateContent>
      </w:r>
    </w:p>
    <w:p w:rsidR="00B371FA" w:rsidRPr="00F64366" w:rsidRDefault="00B371FA" w:rsidP="00F64366">
      <w:pPr>
        <w:jc w:val="both"/>
        <w:rPr>
          <w:rFonts w:ascii="Arial" w:hAnsi="Arial" w:cs="Arial"/>
          <w:b/>
          <w:bCs/>
          <w:sz w:val="22"/>
          <w:szCs w:val="22"/>
        </w:rPr>
      </w:pPr>
    </w:p>
    <w:p w:rsidR="00B371FA" w:rsidRPr="00F64366"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u w:val="single"/>
        </w:rPr>
      </w:pPr>
      <w:r w:rsidRPr="00F64366">
        <w:rPr>
          <w:rFonts w:ascii="Arial" w:hAnsi="Arial" w:cs="Arial"/>
          <w:b/>
          <w:bCs/>
          <w:sz w:val="22"/>
          <w:szCs w:val="22"/>
        </w:rPr>
        <w:t xml:space="preserve">2. </w:t>
      </w:r>
      <w:r w:rsidRPr="00C94E23">
        <w:rPr>
          <w:rFonts w:ascii="Arial" w:hAnsi="Arial" w:cs="Arial"/>
          <w:b/>
          <w:bCs/>
          <w:sz w:val="22"/>
          <w:szCs w:val="22"/>
        </w:rPr>
        <w:t>Ubicación en el Plan de Estudios</w:t>
      </w:r>
    </w:p>
    <w:p w:rsidR="00B371FA" w:rsidRDefault="00B371FA" w:rsidP="00F64366">
      <w:pPr>
        <w:jc w:val="both"/>
        <w:rPr>
          <w:rFonts w:ascii="Arial" w:hAnsi="Arial" w:cs="Arial"/>
          <w:b/>
          <w:bCs/>
          <w:sz w:val="22"/>
          <w:szCs w:val="22"/>
          <w:u w:val="single"/>
        </w:rPr>
      </w:pPr>
    </w:p>
    <w:p w:rsidR="00B371FA" w:rsidRPr="00F64366" w:rsidRDefault="00B371FA" w:rsidP="00F64366">
      <w:pPr>
        <w:jc w:val="both"/>
        <w:rPr>
          <w:rFonts w:ascii="Arial" w:hAnsi="Arial" w:cs="Arial"/>
          <w:b/>
          <w:bCs/>
          <w:sz w:val="22"/>
          <w:szCs w:val="22"/>
          <w:u w:val="single"/>
        </w:rPr>
      </w:pPr>
    </w:p>
    <w:p w:rsidR="00B371FA" w:rsidRPr="00F64366" w:rsidRDefault="00C3727F" w:rsidP="00F64366">
      <w:pPr>
        <w:jc w:val="both"/>
        <w:rPr>
          <w:rFonts w:ascii="Arial" w:hAnsi="Arial" w:cs="Arial"/>
          <w:sz w:val="22"/>
          <w:szCs w:val="22"/>
        </w:rPr>
      </w:pPr>
      <w:r>
        <w:rPr>
          <w:noProof/>
          <w:lang w:val="es-AR" w:eastAsia="es-AR"/>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135890</wp:posOffset>
                </wp:positionV>
                <wp:extent cx="4930140" cy="1905000"/>
                <wp:effectExtent l="9525" t="12065" r="13335" b="698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1905000"/>
                        </a:xfrm>
                        <a:prstGeom prst="rect">
                          <a:avLst/>
                        </a:prstGeom>
                        <a:solidFill>
                          <a:srgbClr val="FFFFFF"/>
                        </a:solidFill>
                        <a:ln w="12700">
                          <a:solidFill>
                            <a:srgbClr val="000000"/>
                          </a:solidFill>
                          <a:miter lim="800000"/>
                          <a:headEnd/>
                          <a:tailEnd/>
                        </a:ln>
                      </wps:spPr>
                      <wps:txbx>
                        <w:txbxContent>
                          <w:p w:rsidR="00B371FA" w:rsidRDefault="00B371FA" w:rsidP="00C94E23">
                            <w:pPr>
                              <w:spacing w:line="360" w:lineRule="auto"/>
                              <w:jc w:val="both"/>
                              <w:rPr>
                                <w:rFonts w:ascii="Arial" w:hAnsi="Arial" w:cs="Arial"/>
                                <w:b/>
                                <w:bCs/>
                              </w:rPr>
                            </w:pPr>
                            <w:r>
                              <w:rPr>
                                <w:rFonts w:ascii="Arial" w:hAnsi="Arial" w:cs="Arial"/>
                                <w:b/>
                                <w:bCs/>
                                <w:u w:val="single"/>
                              </w:rPr>
                              <w:t>Curso</w:t>
                            </w:r>
                            <w:r w:rsidRPr="00B265B7">
                              <w:rPr>
                                <w:rFonts w:ascii="Arial" w:hAnsi="Arial" w:cs="Arial"/>
                              </w:rPr>
                              <w:t>: 3º año</w:t>
                            </w:r>
                          </w:p>
                          <w:p w:rsidR="00B371FA" w:rsidRPr="0096283C" w:rsidRDefault="00B371FA" w:rsidP="00C94E23">
                            <w:pPr>
                              <w:spacing w:line="360" w:lineRule="auto"/>
                              <w:jc w:val="both"/>
                              <w:rPr>
                                <w:rFonts w:ascii="Arial" w:hAnsi="Arial" w:cs="Arial"/>
                              </w:rPr>
                            </w:pPr>
                            <w:r>
                              <w:rPr>
                                <w:rFonts w:ascii="Arial" w:hAnsi="Arial" w:cs="Arial"/>
                                <w:b/>
                                <w:bCs/>
                                <w:u w:val="single"/>
                              </w:rPr>
                              <w:t>Semestre:</w:t>
                            </w:r>
                            <w:r w:rsidRPr="0096283C">
                              <w:rPr>
                                <w:rFonts w:ascii="Arial" w:hAnsi="Arial" w:cs="Arial"/>
                              </w:rPr>
                              <w:t xml:space="preserve"> 1º y 2º</w:t>
                            </w:r>
                            <w:r>
                              <w:rPr>
                                <w:rFonts w:ascii="Arial" w:hAnsi="Arial" w:cs="Arial"/>
                              </w:rPr>
                              <w:t xml:space="preserve"> (anual)</w:t>
                            </w:r>
                          </w:p>
                          <w:p w:rsidR="00B371FA" w:rsidRDefault="00B371FA" w:rsidP="00C94E23">
                            <w:pPr>
                              <w:spacing w:line="360" w:lineRule="auto"/>
                              <w:jc w:val="both"/>
                              <w:rPr>
                                <w:rFonts w:ascii="Arial" w:hAnsi="Arial" w:cs="Arial"/>
                                <w:b/>
                                <w:bCs/>
                              </w:rPr>
                            </w:pPr>
                            <w:r>
                              <w:rPr>
                                <w:rFonts w:ascii="Arial" w:hAnsi="Arial" w:cs="Arial"/>
                                <w:b/>
                                <w:bCs/>
                                <w:u w:val="single"/>
                              </w:rPr>
                              <w:t>Carga Horaria</w:t>
                            </w:r>
                            <w:r>
                              <w:rPr>
                                <w:rFonts w:ascii="Arial" w:hAnsi="Arial" w:cs="Arial"/>
                                <w:b/>
                                <w:bCs/>
                              </w:rPr>
                              <w:t xml:space="preserve">: </w:t>
                            </w:r>
                            <w:r w:rsidRPr="00B265B7">
                              <w:rPr>
                                <w:rFonts w:ascii="Arial" w:hAnsi="Arial" w:cs="Arial"/>
                              </w:rPr>
                              <w:t>75 horas</w:t>
                            </w:r>
                          </w:p>
                          <w:p w:rsidR="00B371FA" w:rsidRPr="00B265B7" w:rsidRDefault="00B371FA" w:rsidP="00C94E23">
                            <w:pPr>
                              <w:spacing w:line="360" w:lineRule="auto"/>
                              <w:jc w:val="both"/>
                              <w:rPr>
                                <w:rFonts w:ascii="Arial" w:hAnsi="Arial" w:cs="Arial"/>
                                <w:b/>
                                <w:bCs/>
                              </w:rPr>
                            </w:pPr>
                            <w:r>
                              <w:rPr>
                                <w:rFonts w:ascii="Arial" w:hAnsi="Arial" w:cs="Arial"/>
                                <w:b/>
                                <w:bCs/>
                                <w:u w:val="single"/>
                              </w:rPr>
                              <w:t>Ciclo de formación:</w:t>
                            </w:r>
                            <w:r>
                              <w:rPr>
                                <w:rFonts w:ascii="Arial" w:hAnsi="Arial" w:cs="Arial"/>
                                <w:b/>
                                <w:bCs/>
                              </w:rPr>
                              <w:t xml:space="preserve"> </w:t>
                            </w:r>
                            <w:r w:rsidRPr="00B265B7">
                              <w:rPr>
                                <w:rFonts w:ascii="Arial" w:hAnsi="Arial" w:cs="Arial"/>
                              </w:rPr>
                              <w:t>Profesional</w:t>
                            </w:r>
                          </w:p>
                          <w:p w:rsidR="00B371FA" w:rsidRDefault="00B371FA" w:rsidP="00C94E23">
                            <w:pPr>
                              <w:spacing w:line="360" w:lineRule="auto"/>
                              <w:jc w:val="both"/>
                              <w:rPr>
                                <w:rFonts w:ascii="Arial" w:hAnsi="Arial" w:cs="Arial"/>
                                <w:b/>
                                <w:bCs/>
                                <w:color w:val="FF0000"/>
                              </w:rPr>
                            </w:pPr>
                            <w:r>
                              <w:rPr>
                                <w:rFonts w:ascii="Arial" w:hAnsi="Arial" w:cs="Arial"/>
                                <w:b/>
                                <w:bCs/>
                                <w:u w:val="single"/>
                              </w:rPr>
                              <w:t>Carga horaria semanal</w:t>
                            </w:r>
                            <w:r>
                              <w:rPr>
                                <w:rFonts w:ascii="Arial" w:hAnsi="Arial" w:cs="Arial"/>
                                <w:b/>
                                <w:bCs/>
                              </w:rPr>
                              <w:t xml:space="preserve">: </w:t>
                            </w:r>
                            <w:r w:rsidRPr="00B265B7">
                              <w:rPr>
                                <w:rFonts w:ascii="Arial" w:hAnsi="Arial" w:cs="Arial"/>
                              </w:rPr>
                              <w:t>2 horas 30 minutos</w:t>
                            </w:r>
                          </w:p>
                          <w:p w:rsidR="00B371FA" w:rsidRDefault="00B371FA" w:rsidP="00C94E23">
                            <w:pPr>
                              <w:spacing w:line="360" w:lineRule="auto"/>
                              <w:jc w:val="both"/>
                              <w:rPr>
                                <w:rFonts w:ascii="Arial" w:hAnsi="Arial" w:cs="Arial"/>
                                <w:b/>
                                <w:bCs/>
                              </w:rPr>
                            </w:pPr>
                            <w:r>
                              <w:rPr>
                                <w:rFonts w:ascii="Arial" w:hAnsi="Arial" w:cs="Arial"/>
                                <w:b/>
                                <w:bCs/>
                                <w:u w:val="single"/>
                              </w:rPr>
                              <w:t>Período de cursado</w:t>
                            </w:r>
                            <w:r>
                              <w:rPr>
                                <w:rFonts w:ascii="Arial" w:hAnsi="Arial" w:cs="Arial"/>
                                <w:b/>
                                <w:bCs/>
                              </w:rPr>
                              <w:t xml:space="preserve">: </w:t>
                            </w:r>
                            <w:r>
                              <w:rPr>
                                <w:rFonts w:ascii="Arial" w:hAnsi="Arial" w:cs="Arial"/>
                              </w:rPr>
                              <w:t>09</w:t>
                            </w:r>
                            <w:r w:rsidR="00B21507">
                              <w:rPr>
                                <w:rFonts w:ascii="Arial" w:hAnsi="Arial" w:cs="Arial"/>
                              </w:rPr>
                              <w:t xml:space="preserve"> de abril al 15 de noviembre de 2015</w:t>
                            </w:r>
                          </w:p>
                          <w:p w:rsidR="00B371FA" w:rsidRDefault="00B371FA" w:rsidP="00C94E23">
                            <w:pPr>
                              <w:spacing w:line="36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36pt;margin-top:10.7pt;width:388.2pt;height:1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" strokeweight="1pt">
                <v:textbox>
                  <w:txbxContent>
                    <w:p w:rsidR="00B371FA" w:rsidRDefault="00B371FA" w:rsidP="00C94E23">
                      <w:pPr>
                        <w:spacing w:line="360" w:lineRule="auto"/>
                        <w:jc w:val="both"/>
                        <w:rPr>
                          <w:rFonts w:ascii="Arial" w:hAnsi="Arial" w:cs="Arial"/>
                          <w:b/>
                          <w:bCs/>
                        </w:rPr>
                      </w:pPr>
                      <w:r>
                        <w:rPr>
                          <w:rFonts w:ascii="Arial" w:hAnsi="Arial" w:cs="Arial"/>
                          <w:b/>
                          <w:bCs/>
                          <w:u w:val="single"/>
                        </w:rPr>
                        <w:t>Curso</w:t>
                      </w:r>
                      <w:r w:rsidRPr="00B265B7">
                        <w:rPr>
                          <w:rFonts w:ascii="Arial" w:hAnsi="Arial" w:cs="Arial"/>
                        </w:rPr>
                        <w:t>: 3º año</w:t>
                      </w:r>
                    </w:p>
                    <w:p w:rsidR="00B371FA" w:rsidRPr="0096283C" w:rsidRDefault="00B371FA" w:rsidP="00C94E23">
                      <w:pPr>
                        <w:spacing w:line="360" w:lineRule="auto"/>
                        <w:jc w:val="both"/>
                        <w:rPr>
                          <w:rFonts w:ascii="Arial" w:hAnsi="Arial" w:cs="Arial"/>
                        </w:rPr>
                      </w:pPr>
                      <w:r>
                        <w:rPr>
                          <w:rFonts w:ascii="Arial" w:hAnsi="Arial" w:cs="Arial"/>
                          <w:b/>
                          <w:bCs/>
                          <w:u w:val="single"/>
                        </w:rPr>
                        <w:t>Semestre:</w:t>
                      </w:r>
                      <w:r w:rsidRPr="0096283C">
                        <w:rPr>
                          <w:rFonts w:ascii="Arial" w:hAnsi="Arial" w:cs="Arial"/>
                        </w:rPr>
                        <w:t xml:space="preserve"> 1º y 2º</w:t>
                      </w:r>
                      <w:r>
                        <w:rPr>
                          <w:rFonts w:ascii="Arial" w:hAnsi="Arial" w:cs="Arial"/>
                        </w:rPr>
                        <w:t xml:space="preserve"> (anual)</w:t>
                      </w:r>
                    </w:p>
                    <w:p w:rsidR="00B371FA" w:rsidRDefault="00B371FA" w:rsidP="00C94E23">
                      <w:pPr>
                        <w:spacing w:line="360" w:lineRule="auto"/>
                        <w:jc w:val="both"/>
                        <w:rPr>
                          <w:rFonts w:ascii="Arial" w:hAnsi="Arial" w:cs="Arial"/>
                          <w:b/>
                          <w:bCs/>
                        </w:rPr>
                      </w:pPr>
                      <w:r>
                        <w:rPr>
                          <w:rFonts w:ascii="Arial" w:hAnsi="Arial" w:cs="Arial"/>
                          <w:b/>
                          <w:bCs/>
                          <w:u w:val="single"/>
                        </w:rPr>
                        <w:t>Carga Horaria</w:t>
                      </w:r>
                      <w:r>
                        <w:rPr>
                          <w:rFonts w:ascii="Arial" w:hAnsi="Arial" w:cs="Arial"/>
                          <w:b/>
                          <w:bCs/>
                        </w:rPr>
                        <w:t xml:space="preserve">: </w:t>
                      </w:r>
                      <w:r w:rsidRPr="00B265B7">
                        <w:rPr>
                          <w:rFonts w:ascii="Arial" w:hAnsi="Arial" w:cs="Arial"/>
                        </w:rPr>
                        <w:t>75 horas</w:t>
                      </w:r>
                    </w:p>
                    <w:p w:rsidR="00B371FA" w:rsidRPr="00B265B7" w:rsidRDefault="00B371FA" w:rsidP="00C94E23">
                      <w:pPr>
                        <w:spacing w:line="360" w:lineRule="auto"/>
                        <w:jc w:val="both"/>
                        <w:rPr>
                          <w:rFonts w:ascii="Arial" w:hAnsi="Arial" w:cs="Arial"/>
                          <w:b/>
                          <w:bCs/>
                        </w:rPr>
                      </w:pPr>
                      <w:r>
                        <w:rPr>
                          <w:rFonts w:ascii="Arial" w:hAnsi="Arial" w:cs="Arial"/>
                          <w:b/>
                          <w:bCs/>
                          <w:u w:val="single"/>
                        </w:rPr>
                        <w:t>Ciclo de formación:</w:t>
                      </w:r>
                      <w:r>
                        <w:rPr>
                          <w:rFonts w:ascii="Arial" w:hAnsi="Arial" w:cs="Arial"/>
                          <w:b/>
                          <w:bCs/>
                        </w:rPr>
                        <w:t xml:space="preserve"> </w:t>
                      </w:r>
                      <w:r w:rsidRPr="00B265B7">
                        <w:rPr>
                          <w:rFonts w:ascii="Arial" w:hAnsi="Arial" w:cs="Arial"/>
                        </w:rPr>
                        <w:t>Profesional</w:t>
                      </w:r>
                    </w:p>
                    <w:p w:rsidR="00B371FA" w:rsidRDefault="00B371FA" w:rsidP="00C94E23">
                      <w:pPr>
                        <w:spacing w:line="360" w:lineRule="auto"/>
                        <w:jc w:val="both"/>
                        <w:rPr>
                          <w:rFonts w:ascii="Arial" w:hAnsi="Arial" w:cs="Arial"/>
                          <w:b/>
                          <w:bCs/>
                          <w:color w:val="FF0000"/>
                        </w:rPr>
                      </w:pPr>
                      <w:r>
                        <w:rPr>
                          <w:rFonts w:ascii="Arial" w:hAnsi="Arial" w:cs="Arial"/>
                          <w:b/>
                          <w:bCs/>
                          <w:u w:val="single"/>
                        </w:rPr>
                        <w:t>Carga horaria semanal</w:t>
                      </w:r>
                      <w:r>
                        <w:rPr>
                          <w:rFonts w:ascii="Arial" w:hAnsi="Arial" w:cs="Arial"/>
                          <w:b/>
                          <w:bCs/>
                        </w:rPr>
                        <w:t xml:space="preserve">: </w:t>
                      </w:r>
                      <w:r w:rsidRPr="00B265B7">
                        <w:rPr>
                          <w:rFonts w:ascii="Arial" w:hAnsi="Arial" w:cs="Arial"/>
                        </w:rPr>
                        <w:t>2 horas 30 minutos</w:t>
                      </w:r>
                    </w:p>
                    <w:p w:rsidR="00B371FA" w:rsidRDefault="00B371FA" w:rsidP="00C94E23">
                      <w:pPr>
                        <w:spacing w:line="360" w:lineRule="auto"/>
                        <w:jc w:val="both"/>
                        <w:rPr>
                          <w:rFonts w:ascii="Arial" w:hAnsi="Arial" w:cs="Arial"/>
                          <w:b/>
                          <w:bCs/>
                        </w:rPr>
                      </w:pPr>
                      <w:r>
                        <w:rPr>
                          <w:rFonts w:ascii="Arial" w:hAnsi="Arial" w:cs="Arial"/>
                          <w:b/>
                          <w:bCs/>
                          <w:u w:val="single"/>
                        </w:rPr>
                        <w:t>Período de cursado</w:t>
                      </w:r>
                      <w:r>
                        <w:rPr>
                          <w:rFonts w:ascii="Arial" w:hAnsi="Arial" w:cs="Arial"/>
                          <w:b/>
                          <w:bCs/>
                        </w:rPr>
                        <w:t xml:space="preserve">: </w:t>
                      </w:r>
                      <w:r>
                        <w:rPr>
                          <w:rFonts w:ascii="Arial" w:hAnsi="Arial" w:cs="Arial"/>
                        </w:rPr>
                        <w:t>09</w:t>
                      </w:r>
                      <w:r w:rsidR="00B21507">
                        <w:rPr>
                          <w:rFonts w:ascii="Arial" w:hAnsi="Arial" w:cs="Arial"/>
                        </w:rPr>
                        <w:t xml:space="preserve"> de abril al 15 de noviembre de 2015</w:t>
                      </w:r>
                    </w:p>
                    <w:p w:rsidR="00B371FA" w:rsidRDefault="00B371FA" w:rsidP="00C94E23">
                      <w:pPr>
                        <w:spacing w:line="360" w:lineRule="auto"/>
                        <w:jc w:val="both"/>
                      </w:pPr>
                    </w:p>
                  </w:txbxContent>
                </v:textbox>
              </v:shape>
            </w:pict>
          </mc:Fallback>
        </mc:AlternateContent>
      </w: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B371FA" w:rsidRPr="00F64366" w:rsidRDefault="00B371FA" w:rsidP="00F64366">
      <w:pPr>
        <w:jc w:val="both"/>
        <w:rPr>
          <w:rFonts w:ascii="Arial" w:hAnsi="Arial" w:cs="Arial"/>
          <w:sz w:val="22"/>
          <w:szCs w:val="22"/>
          <w:lang w:val="es-ES_tradnl"/>
        </w:rPr>
      </w:pPr>
    </w:p>
    <w:p w:rsidR="00F82A8E" w:rsidRDefault="00F82A8E" w:rsidP="000312F7">
      <w:pPr>
        <w:jc w:val="both"/>
        <w:rPr>
          <w:rFonts w:ascii="Arial" w:hAnsi="Arial" w:cs="Arial"/>
          <w:b/>
          <w:bCs/>
          <w:sz w:val="22"/>
          <w:szCs w:val="22"/>
        </w:rPr>
      </w:pPr>
    </w:p>
    <w:p w:rsidR="00F82A8E" w:rsidRDefault="00F82A8E" w:rsidP="000312F7">
      <w:pPr>
        <w:jc w:val="both"/>
        <w:rPr>
          <w:rFonts w:ascii="Arial" w:hAnsi="Arial" w:cs="Arial"/>
          <w:b/>
          <w:bCs/>
          <w:sz w:val="22"/>
          <w:szCs w:val="22"/>
        </w:rPr>
      </w:pPr>
    </w:p>
    <w:p w:rsidR="00F82A8E" w:rsidRDefault="00F82A8E" w:rsidP="000312F7">
      <w:pPr>
        <w:jc w:val="both"/>
        <w:rPr>
          <w:rFonts w:ascii="Arial" w:hAnsi="Arial" w:cs="Arial"/>
          <w:b/>
          <w:bCs/>
          <w:sz w:val="22"/>
          <w:szCs w:val="22"/>
        </w:rPr>
      </w:pPr>
    </w:p>
    <w:p w:rsidR="00B371FA" w:rsidRPr="00C94E23" w:rsidRDefault="00B371FA" w:rsidP="000312F7">
      <w:pPr>
        <w:jc w:val="both"/>
        <w:rPr>
          <w:rFonts w:ascii="Arial" w:hAnsi="Arial" w:cs="Arial"/>
          <w:b/>
          <w:bCs/>
          <w:sz w:val="22"/>
          <w:szCs w:val="22"/>
        </w:rPr>
      </w:pPr>
      <w:r w:rsidRPr="00F64366">
        <w:rPr>
          <w:rFonts w:ascii="Arial" w:hAnsi="Arial" w:cs="Arial"/>
          <w:b/>
          <w:bCs/>
          <w:sz w:val="22"/>
          <w:szCs w:val="22"/>
        </w:rPr>
        <w:lastRenderedPageBreak/>
        <w:t xml:space="preserve">3. </w:t>
      </w:r>
      <w:r w:rsidRPr="00C94E23">
        <w:rPr>
          <w:rFonts w:ascii="Arial" w:hAnsi="Arial" w:cs="Arial"/>
          <w:b/>
          <w:bCs/>
          <w:sz w:val="22"/>
          <w:szCs w:val="22"/>
        </w:rPr>
        <w:t>JUSTIFICACION:</w:t>
      </w:r>
    </w:p>
    <w:p w:rsidR="00591DF0" w:rsidRPr="00591DF0" w:rsidRDefault="009A052E" w:rsidP="00591DF0">
      <w:pPr>
        <w:jc w:val="both"/>
        <w:rPr>
          <w:rFonts w:ascii="Arial" w:hAnsi="Arial" w:cs="Arial"/>
          <w:sz w:val="22"/>
        </w:rPr>
      </w:pPr>
      <w:r w:rsidRPr="009A052E">
        <w:rPr>
          <w:rFonts w:ascii="Arial" w:hAnsi="Arial" w:cs="Arial"/>
          <w:sz w:val="22"/>
        </w:rPr>
        <w:t xml:space="preserve">El espacio curricular de Clínica Preventiva 1 se emplaza en el 3er. Año de la Carrera de Odontología y proporciona los saberes necesarios para que el alumno, futuro profesional </w:t>
      </w:r>
      <w:r w:rsidR="00591DF0">
        <w:rPr>
          <w:rFonts w:ascii="Arial" w:hAnsi="Arial" w:cs="Arial"/>
          <w:sz w:val="22"/>
          <w:szCs w:val="22"/>
        </w:rPr>
        <w:t>aprenda la metodología para poder d</w:t>
      </w:r>
      <w:r w:rsidR="00591DF0" w:rsidRPr="00591DF0">
        <w:rPr>
          <w:rFonts w:ascii="Arial" w:hAnsi="Arial" w:cs="Arial"/>
          <w:sz w:val="22"/>
          <w:szCs w:val="22"/>
        </w:rPr>
        <w:t>eterminar diagnóstico según riesgo y actividad de las en</w:t>
      </w:r>
      <w:r w:rsidR="00591DF0">
        <w:rPr>
          <w:rFonts w:ascii="Arial" w:hAnsi="Arial" w:cs="Arial"/>
          <w:sz w:val="22"/>
          <w:szCs w:val="22"/>
        </w:rPr>
        <w:t>fermedades asociadas al biofilm, e</w:t>
      </w:r>
      <w:r w:rsidR="00591DF0" w:rsidRPr="00591DF0">
        <w:rPr>
          <w:rFonts w:ascii="Arial" w:hAnsi="Arial" w:cs="Arial"/>
          <w:sz w:val="22"/>
          <w:szCs w:val="22"/>
        </w:rPr>
        <w:t>stablecer el pronóstico y plan de tratamiento integral orientado a la pro</w:t>
      </w:r>
      <w:r w:rsidR="00591DF0">
        <w:rPr>
          <w:rFonts w:ascii="Arial" w:hAnsi="Arial" w:cs="Arial"/>
          <w:sz w:val="22"/>
          <w:szCs w:val="22"/>
        </w:rPr>
        <w:t>moción y prevención de la salud,</w:t>
      </w:r>
      <w:r w:rsidR="00591DF0">
        <w:rPr>
          <w:rFonts w:ascii="Arial" w:hAnsi="Arial" w:cs="Arial"/>
          <w:sz w:val="22"/>
        </w:rPr>
        <w:t xml:space="preserve"> a</w:t>
      </w:r>
      <w:r w:rsidR="00591DF0" w:rsidRPr="00591DF0">
        <w:rPr>
          <w:rFonts w:ascii="Arial" w:hAnsi="Arial" w:cs="Arial"/>
          <w:sz w:val="22"/>
          <w:szCs w:val="22"/>
        </w:rPr>
        <w:t>plicar conocimientos epidemiológicos en la medición de la salud y la enferm</w:t>
      </w:r>
      <w:r w:rsidR="00591DF0">
        <w:rPr>
          <w:rFonts w:ascii="Arial" w:hAnsi="Arial" w:cs="Arial"/>
          <w:sz w:val="22"/>
          <w:szCs w:val="22"/>
        </w:rPr>
        <w:t>edad en odontología comunitaria,</w:t>
      </w:r>
      <w:r w:rsidR="00591DF0">
        <w:rPr>
          <w:rFonts w:ascii="Arial" w:hAnsi="Arial" w:cs="Arial"/>
          <w:sz w:val="22"/>
        </w:rPr>
        <w:t xml:space="preserve"> </w:t>
      </w:r>
      <w:r w:rsidR="00591DF0">
        <w:rPr>
          <w:rFonts w:ascii="Arial" w:hAnsi="Arial" w:cs="Arial"/>
          <w:sz w:val="22"/>
          <w:szCs w:val="22"/>
        </w:rPr>
        <w:t>i</w:t>
      </w:r>
      <w:r w:rsidR="00591DF0" w:rsidRPr="00591DF0">
        <w:rPr>
          <w:rFonts w:ascii="Arial" w:hAnsi="Arial" w:cs="Arial"/>
          <w:sz w:val="22"/>
          <w:szCs w:val="22"/>
        </w:rPr>
        <w:t>ntervenir mediante la planificación de acciones comunitarias</w:t>
      </w:r>
      <w:r w:rsidR="00591DF0">
        <w:rPr>
          <w:rFonts w:ascii="Arial" w:hAnsi="Arial" w:cs="Arial"/>
          <w:sz w:val="22"/>
          <w:szCs w:val="22"/>
        </w:rPr>
        <w:t xml:space="preserve"> en el primer nivel de atención en comunidades con características de vulnerabilidad.</w:t>
      </w:r>
    </w:p>
    <w:p w:rsidR="009A052E" w:rsidRPr="00385096" w:rsidRDefault="009A052E" w:rsidP="009A052E">
      <w:pPr>
        <w:jc w:val="both"/>
        <w:rPr>
          <w:rFonts w:ascii="Arial" w:hAnsi="Arial"/>
          <w:color w:val="000000" w:themeColor="text1"/>
          <w:sz w:val="22"/>
          <w:szCs w:val="22"/>
        </w:rPr>
      </w:pPr>
      <w:r w:rsidRPr="009A052E">
        <w:rPr>
          <w:rFonts w:ascii="Arial" w:hAnsi="Arial" w:cs="Arial"/>
          <w:sz w:val="22"/>
        </w:rPr>
        <w:t>Los contenidos que se les imparte colaboran al cumplimiento de los objetivos del  Plan de Estudios Vigente en cuanto al perfil del futuro profesional Odont</w:t>
      </w:r>
      <w:r w:rsidR="00385096">
        <w:rPr>
          <w:rFonts w:ascii="Arial" w:hAnsi="Arial" w:cs="Arial"/>
          <w:sz w:val="22"/>
        </w:rPr>
        <w:t xml:space="preserve">ólogo, </w:t>
      </w:r>
      <w:r w:rsidR="00385096" w:rsidRPr="00385096">
        <w:rPr>
          <w:rFonts w:ascii="Arial" w:hAnsi="Arial"/>
          <w:color w:val="000000" w:themeColor="text1"/>
          <w:sz w:val="22"/>
          <w:szCs w:val="22"/>
        </w:rPr>
        <w:t>r</w:t>
      </w:r>
      <w:r w:rsidR="00385096" w:rsidRPr="00B21507">
        <w:rPr>
          <w:rFonts w:ascii="Arial" w:hAnsi="Arial"/>
          <w:color w:val="000000" w:themeColor="text1"/>
          <w:sz w:val="22"/>
          <w:szCs w:val="22"/>
        </w:rPr>
        <w:t>econocer la importan</w:t>
      </w:r>
      <w:r w:rsidR="00385096">
        <w:rPr>
          <w:rFonts w:ascii="Arial" w:hAnsi="Arial"/>
          <w:color w:val="000000" w:themeColor="text1"/>
          <w:sz w:val="22"/>
          <w:szCs w:val="22"/>
        </w:rPr>
        <w:t>cia de una observación clínico-</w:t>
      </w:r>
      <w:r w:rsidR="00385096" w:rsidRPr="00B21507">
        <w:rPr>
          <w:rFonts w:ascii="Arial" w:hAnsi="Arial"/>
          <w:color w:val="000000" w:themeColor="text1"/>
          <w:sz w:val="22"/>
          <w:szCs w:val="22"/>
        </w:rPr>
        <w:t>preventiva relacio</w:t>
      </w:r>
      <w:r w:rsidR="00385096">
        <w:rPr>
          <w:rFonts w:ascii="Arial" w:hAnsi="Arial"/>
          <w:color w:val="000000" w:themeColor="text1"/>
          <w:sz w:val="22"/>
          <w:szCs w:val="22"/>
        </w:rPr>
        <w:t xml:space="preserve">nado al contexto socio-cultural, </w:t>
      </w:r>
      <w:r w:rsidR="00385096" w:rsidRPr="00385096">
        <w:rPr>
          <w:rFonts w:ascii="Arial" w:hAnsi="Arial"/>
          <w:color w:val="000000" w:themeColor="text1"/>
          <w:sz w:val="22"/>
          <w:szCs w:val="22"/>
        </w:rPr>
        <w:t>a</w:t>
      </w:r>
      <w:r w:rsidR="00385096" w:rsidRPr="00B21507">
        <w:rPr>
          <w:rFonts w:ascii="Arial" w:hAnsi="Arial"/>
          <w:color w:val="000000" w:themeColor="text1"/>
          <w:sz w:val="22"/>
          <w:szCs w:val="22"/>
        </w:rPr>
        <w:t>plicar conocimientos epidemiológicos para la planificación terap</w:t>
      </w:r>
      <w:r w:rsidR="00385096">
        <w:rPr>
          <w:rFonts w:ascii="Arial" w:hAnsi="Arial"/>
          <w:color w:val="000000" w:themeColor="text1"/>
          <w:sz w:val="22"/>
          <w:szCs w:val="22"/>
        </w:rPr>
        <w:t>éutica individual y comunitaria,</w:t>
      </w:r>
      <w:r w:rsidR="00385096">
        <w:rPr>
          <w:rFonts w:ascii="Arial" w:hAnsi="Arial"/>
          <w:i/>
          <w:color w:val="FF0000"/>
          <w:sz w:val="22"/>
          <w:szCs w:val="22"/>
        </w:rPr>
        <w:t xml:space="preserve"> </w:t>
      </w:r>
      <w:r w:rsidR="00385096" w:rsidRPr="00385096">
        <w:rPr>
          <w:rFonts w:ascii="Arial" w:hAnsi="Arial"/>
          <w:color w:val="000000" w:themeColor="text1"/>
          <w:sz w:val="22"/>
          <w:szCs w:val="22"/>
        </w:rPr>
        <w:t>p</w:t>
      </w:r>
      <w:r w:rsidR="00385096" w:rsidRPr="00B21507">
        <w:rPr>
          <w:rFonts w:ascii="Arial" w:hAnsi="Arial"/>
          <w:color w:val="000000" w:themeColor="text1"/>
          <w:sz w:val="22"/>
          <w:szCs w:val="22"/>
        </w:rPr>
        <w:t>lanificar tratamientos ind</w:t>
      </w:r>
      <w:r w:rsidR="00385096">
        <w:rPr>
          <w:rFonts w:ascii="Arial" w:hAnsi="Arial"/>
          <w:color w:val="000000" w:themeColor="text1"/>
          <w:sz w:val="22"/>
          <w:szCs w:val="22"/>
        </w:rPr>
        <w:t>ividuales y planes comunitarios, r</w:t>
      </w:r>
      <w:r w:rsidR="00385096" w:rsidRPr="00B21507">
        <w:rPr>
          <w:rFonts w:ascii="Arial" w:hAnsi="Arial"/>
          <w:color w:val="000000" w:themeColor="text1"/>
          <w:sz w:val="22"/>
          <w:szCs w:val="22"/>
        </w:rPr>
        <w:t>econocer el estado de salud bucodental, identificar los factores de riesgo y orientar el pronóstico y tratamiento.</w:t>
      </w:r>
      <w:r w:rsidR="00385096">
        <w:rPr>
          <w:rFonts w:ascii="Arial" w:hAnsi="Arial"/>
          <w:color w:val="000000" w:themeColor="text1"/>
          <w:sz w:val="22"/>
          <w:szCs w:val="22"/>
        </w:rPr>
        <w:t xml:space="preserve">  </w:t>
      </w:r>
      <w:r w:rsidR="00385096">
        <w:rPr>
          <w:rFonts w:ascii="Arial" w:hAnsi="Arial" w:cs="Arial"/>
          <w:sz w:val="22"/>
        </w:rPr>
        <w:t>E</w:t>
      </w:r>
      <w:r w:rsidRPr="009A052E">
        <w:rPr>
          <w:rFonts w:ascii="Arial" w:hAnsi="Arial" w:cs="Arial"/>
          <w:sz w:val="22"/>
        </w:rPr>
        <w:t>n tanto contribuyen al manejo integral de medidas preventivas en general y especiales en cuanto a situación de atención d</w:t>
      </w:r>
      <w:r w:rsidR="00591DF0">
        <w:rPr>
          <w:rFonts w:ascii="Arial" w:hAnsi="Arial" w:cs="Arial"/>
          <w:sz w:val="22"/>
        </w:rPr>
        <w:t>e pacientes con riesgo y vulnerabilidad de caries</w:t>
      </w:r>
      <w:r w:rsidRPr="009A052E">
        <w:rPr>
          <w:rFonts w:ascii="Arial" w:hAnsi="Arial" w:cs="Arial"/>
          <w:sz w:val="22"/>
        </w:rPr>
        <w:t>, lo e</w:t>
      </w:r>
      <w:r w:rsidR="00591DF0">
        <w:rPr>
          <w:rFonts w:ascii="Arial" w:hAnsi="Arial" w:cs="Arial"/>
          <w:sz w:val="22"/>
        </w:rPr>
        <w:t>ntrenan en cumplimiento de protocolos de atención de pacientes sanos</w:t>
      </w:r>
      <w:r w:rsidRPr="009A052E">
        <w:rPr>
          <w:rFonts w:ascii="Arial" w:hAnsi="Arial" w:cs="Arial"/>
          <w:sz w:val="22"/>
        </w:rPr>
        <w:t>,</w:t>
      </w:r>
      <w:r w:rsidR="00591DF0">
        <w:rPr>
          <w:rFonts w:ascii="Arial" w:hAnsi="Arial" w:cs="Arial"/>
          <w:sz w:val="22"/>
        </w:rPr>
        <w:t xml:space="preserve"> pacientes con riesgo y pacientes con actividad. Desarrollar su </w:t>
      </w:r>
      <w:r w:rsidRPr="009A052E">
        <w:rPr>
          <w:rFonts w:ascii="Arial" w:hAnsi="Arial" w:cs="Arial"/>
          <w:sz w:val="22"/>
        </w:rPr>
        <w:t>juicio crítico en la indicación de uso tanto profesional como para la indicación de auto aplicación de agentes remineralizantes y agentes químicos para control del biofilm, su control a favor de la prevención de la enfermedad caries,</w:t>
      </w:r>
      <w:r w:rsidR="00591DF0">
        <w:rPr>
          <w:rFonts w:ascii="Arial" w:hAnsi="Arial" w:cs="Arial"/>
          <w:sz w:val="22"/>
        </w:rPr>
        <w:t xml:space="preserve"> para que al finalizar el segundo semestre el alumno pueda diagramar Planes de Tratamiento</w:t>
      </w:r>
      <w:r w:rsidR="00C94E23">
        <w:rPr>
          <w:rFonts w:ascii="Arial" w:hAnsi="Arial" w:cs="Arial"/>
          <w:sz w:val="22"/>
        </w:rPr>
        <w:t>.</w:t>
      </w:r>
      <w:r w:rsidR="00591DF0">
        <w:rPr>
          <w:rFonts w:ascii="Arial" w:hAnsi="Arial" w:cs="Arial"/>
          <w:sz w:val="22"/>
        </w:rPr>
        <w:t xml:space="preserve"> </w:t>
      </w:r>
      <w:r w:rsidRPr="009A052E">
        <w:rPr>
          <w:rFonts w:ascii="Arial" w:hAnsi="Arial" w:cs="Arial"/>
          <w:sz w:val="22"/>
        </w:rPr>
        <w:t xml:space="preserve"> </w:t>
      </w:r>
      <w:r w:rsidR="00C94E23">
        <w:rPr>
          <w:rFonts w:ascii="Arial" w:hAnsi="Arial" w:cs="Arial"/>
          <w:sz w:val="22"/>
        </w:rPr>
        <w:t>Contribuye en</w:t>
      </w:r>
      <w:r w:rsidRPr="009A052E">
        <w:rPr>
          <w:rFonts w:ascii="Arial" w:hAnsi="Arial" w:cs="Arial"/>
          <w:sz w:val="22"/>
        </w:rPr>
        <w:t xml:space="preserve"> la formación en el diagnóstico a nivel comunitario, las características de la Atención Primaria de la Salud y acciones de Extensión Universitaria.</w:t>
      </w:r>
    </w:p>
    <w:p w:rsidR="009A052E" w:rsidRDefault="009A052E" w:rsidP="009A052E">
      <w:pPr>
        <w:jc w:val="both"/>
        <w:rPr>
          <w:rFonts w:ascii="Arial" w:hAnsi="Arial" w:cs="Arial"/>
          <w:sz w:val="22"/>
        </w:rPr>
      </w:pPr>
      <w:r w:rsidRPr="009A052E">
        <w:rPr>
          <w:rFonts w:ascii="Arial" w:hAnsi="Arial" w:cs="Arial"/>
          <w:sz w:val="22"/>
        </w:rPr>
        <w:t xml:space="preserve">Las estrategias de enseñanza a utilizar articulan la teoría y la práctica que se desarrollan en las Clínicas de la Facultad de Odontología y en escenario real comunitario preferentemente comunidades escolares con  características de vulnerabilidad. </w:t>
      </w:r>
    </w:p>
    <w:p w:rsidR="00B21507" w:rsidRPr="009A052E" w:rsidRDefault="00B21507" w:rsidP="009A052E">
      <w:pPr>
        <w:jc w:val="both"/>
        <w:rPr>
          <w:rFonts w:ascii="Arial" w:hAnsi="Arial" w:cs="Arial"/>
          <w:sz w:val="22"/>
        </w:rPr>
      </w:pPr>
    </w:p>
    <w:p w:rsidR="00B371FA" w:rsidRDefault="00B371FA" w:rsidP="00F64366">
      <w:pPr>
        <w:ind w:left="680"/>
        <w:jc w:val="both"/>
        <w:rPr>
          <w:rFonts w:ascii="Arial" w:hAnsi="Arial" w:cs="Arial"/>
          <w:b/>
          <w:bCs/>
          <w:sz w:val="22"/>
          <w:szCs w:val="22"/>
          <w:u w:val="single"/>
        </w:rPr>
      </w:pPr>
    </w:p>
    <w:p w:rsidR="00B371FA" w:rsidRPr="00F64366" w:rsidRDefault="00B371FA" w:rsidP="000312F7">
      <w:pPr>
        <w:jc w:val="both"/>
        <w:rPr>
          <w:rFonts w:ascii="Arial" w:hAnsi="Arial" w:cs="Arial"/>
          <w:b/>
          <w:bCs/>
          <w:sz w:val="22"/>
          <w:szCs w:val="22"/>
          <w:u w:val="single"/>
        </w:rPr>
      </w:pPr>
      <w:r w:rsidRPr="00F64366">
        <w:rPr>
          <w:rFonts w:ascii="Arial" w:hAnsi="Arial" w:cs="Arial"/>
          <w:b/>
          <w:bCs/>
          <w:sz w:val="22"/>
          <w:szCs w:val="22"/>
        </w:rPr>
        <w:t xml:space="preserve">4. </w:t>
      </w:r>
      <w:r w:rsidRPr="00C94E23">
        <w:rPr>
          <w:rFonts w:ascii="Arial" w:hAnsi="Arial" w:cs="Arial"/>
          <w:b/>
          <w:bCs/>
          <w:sz w:val="22"/>
          <w:szCs w:val="22"/>
        </w:rPr>
        <w:t>OBJETIVOS GENERALES:</w:t>
      </w:r>
    </w:p>
    <w:p w:rsidR="00B371FA" w:rsidRPr="00F64366" w:rsidRDefault="00B371FA" w:rsidP="00F64366">
      <w:pPr>
        <w:ind w:left="680"/>
        <w:jc w:val="both"/>
        <w:rPr>
          <w:rFonts w:ascii="Arial" w:hAnsi="Arial" w:cs="Arial"/>
          <w:b/>
          <w:bCs/>
          <w:sz w:val="22"/>
          <w:szCs w:val="22"/>
          <w:u w:val="single"/>
        </w:rPr>
      </w:pPr>
    </w:p>
    <w:p w:rsidR="00B371FA" w:rsidRPr="00F64366" w:rsidRDefault="00B371FA" w:rsidP="000312F7">
      <w:pPr>
        <w:pStyle w:val="Prrafodelista"/>
        <w:numPr>
          <w:ilvl w:val="0"/>
          <w:numId w:val="30"/>
        </w:numPr>
        <w:jc w:val="both"/>
        <w:rPr>
          <w:rFonts w:ascii="Arial" w:hAnsi="Arial" w:cs="Arial"/>
          <w:sz w:val="22"/>
          <w:szCs w:val="22"/>
        </w:rPr>
      </w:pPr>
      <w:r w:rsidRPr="00F64366">
        <w:rPr>
          <w:rFonts w:ascii="Arial" w:hAnsi="Arial" w:cs="Arial"/>
          <w:sz w:val="22"/>
          <w:szCs w:val="22"/>
        </w:rPr>
        <w:t>Determinar diagnóstico según riesgo y actividad de las enfermedades asociadas al biofilm.</w:t>
      </w:r>
    </w:p>
    <w:p w:rsidR="00B371FA" w:rsidRPr="00F64366" w:rsidRDefault="00B371FA" w:rsidP="000312F7">
      <w:pPr>
        <w:pStyle w:val="Prrafodelista"/>
        <w:numPr>
          <w:ilvl w:val="0"/>
          <w:numId w:val="30"/>
        </w:numPr>
        <w:jc w:val="both"/>
        <w:rPr>
          <w:rFonts w:ascii="Arial" w:hAnsi="Arial" w:cs="Arial"/>
          <w:sz w:val="22"/>
          <w:szCs w:val="22"/>
        </w:rPr>
      </w:pPr>
      <w:r w:rsidRPr="00F64366">
        <w:rPr>
          <w:rFonts w:ascii="Arial" w:hAnsi="Arial" w:cs="Arial"/>
          <w:sz w:val="22"/>
          <w:szCs w:val="22"/>
        </w:rPr>
        <w:t>Establecer el pronóstico y plan de tratamiento integral orientado a la promoción y prevención de la salud.</w:t>
      </w:r>
    </w:p>
    <w:p w:rsidR="00B371FA" w:rsidRPr="00F64366" w:rsidRDefault="00B371FA" w:rsidP="000312F7">
      <w:pPr>
        <w:pStyle w:val="Prrafodelista"/>
        <w:numPr>
          <w:ilvl w:val="0"/>
          <w:numId w:val="30"/>
        </w:numPr>
        <w:jc w:val="both"/>
        <w:rPr>
          <w:rFonts w:ascii="Arial" w:hAnsi="Arial" w:cs="Arial"/>
          <w:sz w:val="22"/>
          <w:szCs w:val="22"/>
        </w:rPr>
      </w:pPr>
      <w:r w:rsidRPr="00F64366">
        <w:rPr>
          <w:rFonts w:ascii="Arial" w:hAnsi="Arial" w:cs="Arial"/>
          <w:sz w:val="22"/>
          <w:szCs w:val="22"/>
        </w:rPr>
        <w:t>Aplicar conocimientos epidemiológicos en la medición de la salud y la enfermedad en odontología comunitaria.</w:t>
      </w:r>
    </w:p>
    <w:p w:rsidR="00B371FA" w:rsidRPr="00F64366" w:rsidRDefault="00B371FA" w:rsidP="000312F7">
      <w:pPr>
        <w:pStyle w:val="Prrafodelista"/>
        <w:numPr>
          <w:ilvl w:val="0"/>
          <w:numId w:val="30"/>
        </w:numPr>
        <w:jc w:val="both"/>
        <w:rPr>
          <w:rFonts w:ascii="Arial" w:hAnsi="Arial" w:cs="Arial"/>
          <w:sz w:val="22"/>
          <w:szCs w:val="22"/>
        </w:rPr>
      </w:pPr>
      <w:r w:rsidRPr="00F64366">
        <w:rPr>
          <w:rFonts w:ascii="Arial" w:hAnsi="Arial" w:cs="Arial"/>
          <w:sz w:val="22"/>
          <w:szCs w:val="22"/>
        </w:rPr>
        <w:t>Intervenir mediante la planificación de acciones comunitarias en el primer nivel de atención.</w:t>
      </w:r>
    </w:p>
    <w:p w:rsidR="00B371FA" w:rsidRPr="00F64366" w:rsidRDefault="00B371FA" w:rsidP="000312F7">
      <w:pPr>
        <w:ind w:left="180" w:hanging="180"/>
        <w:jc w:val="both"/>
        <w:rPr>
          <w:rFonts w:ascii="Arial" w:hAnsi="Arial" w:cs="Arial"/>
          <w:sz w:val="22"/>
          <w:szCs w:val="22"/>
        </w:rPr>
      </w:pPr>
    </w:p>
    <w:p w:rsidR="00B371FA" w:rsidRPr="00F64366" w:rsidRDefault="00B371FA" w:rsidP="00F64366">
      <w:pPr>
        <w:ind w:left="680"/>
        <w:jc w:val="both"/>
        <w:rPr>
          <w:rFonts w:ascii="Arial" w:hAnsi="Arial" w:cs="Arial"/>
          <w:b/>
          <w:bCs/>
          <w:sz w:val="22"/>
          <w:szCs w:val="22"/>
          <w:u w:val="single"/>
        </w:rPr>
      </w:pPr>
    </w:p>
    <w:p w:rsidR="00B371FA" w:rsidRPr="00B21507" w:rsidRDefault="00B371FA" w:rsidP="00B21507">
      <w:pPr>
        <w:pStyle w:val="Prrafodelista"/>
        <w:numPr>
          <w:ilvl w:val="0"/>
          <w:numId w:val="30"/>
        </w:numPr>
        <w:jc w:val="both"/>
        <w:rPr>
          <w:rFonts w:ascii="Arial" w:hAnsi="Arial" w:cs="Arial"/>
          <w:b/>
          <w:bCs/>
          <w:sz w:val="22"/>
          <w:szCs w:val="22"/>
        </w:rPr>
      </w:pPr>
      <w:r w:rsidRPr="00B21507">
        <w:rPr>
          <w:rFonts w:ascii="Arial" w:hAnsi="Arial" w:cs="Arial"/>
          <w:b/>
          <w:bCs/>
          <w:sz w:val="22"/>
          <w:szCs w:val="22"/>
        </w:rPr>
        <w:t>CONTENIDOS CONCEPTUALES:</w:t>
      </w:r>
    </w:p>
    <w:p w:rsidR="00B21507" w:rsidRPr="00385096" w:rsidRDefault="00B21507" w:rsidP="00385096">
      <w:pPr>
        <w:ind w:left="680"/>
        <w:jc w:val="both"/>
        <w:rPr>
          <w:rFonts w:ascii="Arial" w:hAnsi="Arial"/>
          <w:i/>
          <w:color w:val="FF0000"/>
          <w:sz w:val="22"/>
          <w:szCs w:val="22"/>
          <w:u w:val="single"/>
        </w:rPr>
      </w:pPr>
    </w:p>
    <w:p w:rsidR="00B21507" w:rsidRPr="00B21507" w:rsidRDefault="00B21507" w:rsidP="00B21507">
      <w:pPr>
        <w:pStyle w:val="Prrafodelista"/>
        <w:ind w:left="360"/>
        <w:jc w:val="both"/>
        <w:rPr>
          <w:rFonts w:ascii="Arial" w:hAnsi="Arial" w:cs="Arial"/>
          <w:b/>
          <w:bCs/>
          <w:sz w:val="22"/>
          <w:szCs w:val="22"/>
        </w:rPr>
      </w:pPr>
    </w:p>
    <w:p w:rsidR="00B371FA" w:rsidRPr="00F64366" w:rsidRDefault="00B371FA" w:rsidP="00F64366">
      <w:pPr>
        <w:jc w:val="both"/>
        <w:rPr>
          <w:rFonts w:ascii="Arial" w:hAnsi="Arial" w:cs="Arial"/>
          <w:b/>
          <w:bCs/>
          <w:sz w:val="22"/>
          <w:szCs w:val="22"/>
          <w:u w:val="single"/>
        </w:rPr>
      </w:pPr>
      <w:r w:rsidRPr="00F64366">
        <w:rPr>
          <w:rFonts w:ascii="Arial" w:hAnsi="Arial" w:cs="Arial"/>
          <w:b/>
          <w:bCs/>
          <w:sz w:val="22"/>
          <w:szCs w:val="22"/>
          <w:u w:val="single"/>
        </w:rPr>
        <w:t>UNIDAD TEMÁTICA 1:</w:t>
      </w:r>
      <w:r w:rsidRPr="00F64366">
        <w:rPr>
          <w:rFonts w:ascii="Arial" w:hAnsi="Arial" w:cs="Arial"/>
          <w:b/>
          <w:bCs/>
          <w:sz w:val="22"/>
          <w:szCs w:val="22"/>
        </w:rPr>
        <w:t xml:space="preserve"> Organización para la atención clínica integral</w:t>
      </w:r>
    </w:p>
    <w:p w:rsidR="00B371FA" w:rsidRPr="00F64366" w:rsidRDefault="00B371FA" w:rsidP="00F64366">
      <w:pPr>
        <w:ind w:left="680"/>
        <w:jc w:val="both"/>
        <w:rPr>
          <w:rFonts w:ascii="Arial" w:hAnsi="Arial" w:cs="Arial"/>
          <w:b/>
          <w:bCs/>
          <w:sz w:val="22"/>
          <w:szCs w:val="22"/>
        </w:rPr>
      </w:pPr>
    </w:p>
    <w:p w:rsidR="00B371FA" w:rsidRPr="00F64366" w:rsidRDefault="00B21507" w:rsidP="00FA3482">
      <w:pPr>
        <w:jc w:val="both"/>
        <w:rPr>
          <w:rFonts w:ascii="Arial" w:hAnsi="Arial" w:cs="Arial"/>
          <w:b/>
          <w:bCs/>
          <w:sz w:val="22"/>
          <w:szCs w:val="22"/>
        </w:rPr>
      </w:pPr>
      <w:r>
        <w:rPr>
          <w:rFonts w:ascii="Arial" w:hAnsi="Arial" w:cs="Arial"/>
          <w:b/>
          <w:bCs/>
          <w:sz w:val="22"/>
          <w:szCs w:val="22"/>
        </w:rPr>
        <w:t>Objetivos específicos:</w:t>
      </w:r>
    </w:p>
    <w:p w:rsidR="00B371FA" w:rsidRPr="00F64366" w:rsidRDefault="00B371FA" w:rsidP="00FA3482">
      <w:pPr>
        <w:pStyle w:val="Prrafodelista"/>
        <w:ind w:left="0"/>
        <w:jc w:val="both"/>
        <w:rPr>
          <w:rFonts w:ascii="Arial" w:hAnsi="Arial" w:cs="Arial"/>
          <w:sz w:val="22"/>
          <w:szCs w:val="22"/>
        </w:rPr>
      </w:pPr>
      <w:r w:rsidRPr="00F64366">
        <w:rPr>
          <w:rFonts w:ascii="Arial" w:hAnsi="Arial" w:cs="Arial"/>
          <w:sz w:val="22"/>
          <w:szCs w:val="22"/>
        </w:rPr>
        <w:t>1)</w:t>
      </w:r>
      <w:r>
        <w:rPr>
          <w:rFonts w:ascii="Arial" w:hAnsi="Arial" w:cs="Arial"/>
          <w:sz w:val="22"/>
          <w:szCs w:val="22"/>
        </w:rPr>
        <w:t xml:space="preserve"> </w:t>
      </w:r>
      <w:r w:rsidRPr="00F64366">
        <w:rPr>
          <w:rFonts w:ascii="Arial" w:hAnsi="Arial" w:cs="Arial"/>
          <w:sz w:val="22"/>
          <w:szCs w:val="22"/>
        </w:rPr>
        <w:t xml:space="preserve">Identificar la situación de salud general del paciente. </w:t>
      </w:r>
    </w:p>
    <w:p w:rsidR="00B371FA" w:rsidRPr="00F64366" w:rsidRDefault="00B371FA" w:rsidP="00FA3482">
      <w:pPr>
        <w:pStyle w:val="Prrafodelista"/>
        <w:ind w:left="0"/>
        <w:jc w:val="both"/>
        <w:rPr>
          <w:rFonts w:ascii="Arial" w:hAnsi="Arial" w:cs="Arial"/>
          <w:sz w:val="22"/>
          <w:szCs w:val="22"/>
        </w:rPr>
      </w:pPr>
      <w:r>
        <w:rPr>
          <w:rFonts w:ascii="Arial" w:hAnsi="Arial" w:cs="Arial"/>
          <w:sz w:val="22"/>
          <w:szCs w:val="22"/>
        </w:rPr>
        <w:t xml:space="preserve">2) </w:t>
      </w:r>
      <w:r w:rsidRPr="00F64366">
        <w:rPr>
          <w:rFonts w:ascii="Arial" w:hAnsi="Arial" w:cs="Arial"/>
          <w:sz w:val="22"/>
          <w:szCs w:val="22"/>
        </w:rPr>
        <w:t>Identificar los factores de riesgo y actividad que comprometen la salud bucal paciente.</w:t>
      </w:r>
    </w:p>
    <w:p w:rsidR="00B371FA" w:rsidRPr="00F64366" w:rsidRDefault="00B371FA" w:rsidP="00FA3482">
      <w:pPr>
        <w:pStyle w:val="Prrafodelista"/>
        <w:ind w:left="0"/>
        <w:jc w:val="both"/>
        <w:rPr>
          <w:rFonts w:ascii="Arial" w:hAnsi="Arial" w:cs="Arial"/>
          <w:i/>
          <w:iCs/>
          <w:sz w:val="22"/>
          <w:szCs w:val="22"/>
        </w:rPr>
      </w:pPr>
      <w:r w:rsidRPr="00F64366">
        <w:rPr>
          <w:rFonts w:ascii="Arial" w:hAnsi="Arial" w:cs="Arial"/>
          <w:sz w:val="22"/>
          <w:szCs w:val="22"/>
        </w:rPr>
        <w:t>3) Orientar secuencia  de tratamiento  bloqueando  los factores de riesgo y actividad</w:t>
      </w:r>
      <w:r w:rsidRPr="00F64366">
        <w:rPr>
          <w:rFonts w:ascii="Arial" w:hAnsi="Arial" w:cs="Arial"/>
          <w:i/>
          <w:iCs/>
          <w:sz w:val="22"/>
          <w:szCs w:val="22"/>
        </w:rPr>
        <w:t>.</w:t>
      </w:r>
    </w:p>
    <w:p w:rsidR="00B371FA" w:rsidRPr="00F64366" w:rsidRDefault="00B371FA" w:rsidP="00FA3482">
      <w:pPr>
        <w:jc w:val="both"/>
        <w:rPr>
          <w:rFonts w:ascii="Arial" w:hAnsi="Arial" w:cs="Arial"/>
          <w:sz w:val="22"/>
          <w:szCs w:val="22"/>
        </w:rPr>
      </w:pPr>
    </w:p>
    <w:p w:rsidR="00B371FA" w:rsidRPr="00F64366" w:rsidRDefault="00B371FA" w:rsidP="00FA3482">
      <w:pPr>
        <w:jc w:val="both"/>
        <w:rPr>
          <w:rFonts w:ascii="Arial" w:hAnsi="Arial" w:cs="Arial"/>
          <w:b/>
          <w:bCs/>
          <w:sz w:val="22"/>
          <w:szCs w:val="22"/>
        </w:rPr>
      </w:pPr>
      <w:r w:rsidRPr="00F64366">
        <w:rPr>
          <w:rFonts w:ascii="Arial" w:hAnsi="Arial" w:cs="Arial"/>
          <w:b/>
          <w:bCs/>
          <w:sz w:val="22"/>
          <w:szCs w:val="22"/>
        </w:rPr>
        <w:t>Contenidos:</w:t>
      </w:r>
    </w:p>
    <w:p w:rsidR="00B371FA" w:rsidRPr="00F64366" w:rsidRDefault="00B371FA" w:rsidP="00FA3482">
      <w:pPr>
        <w:pStyle w:val="Prrafodelista"/>
        <w:ind w:left="0"/>
        <w:jc w:val="both"/>
        <w:rPr>
          <w:rFonts w:ascii="Arial" w:hAnsi="Arial" w:cs="Arial"/>
          <w:sz w:val="22"/>
          <w:szCs w:val="22"/>
        </w:rPr>
      </w:pPr>
      <w:r>
        <w:rPr>
          <w:rFonts w:ascii="Arial" w:hAnsi="Arial" w:cs="Arial"/>
          <w:sz w:val="22"/>
          <w:szCs w:val="22"/>
        </w:rPr>
        <w:t>Diagnóstico clínico</w:t>
      </w:r>
      <w:r w:rsidRPr="00F64366">
        <w:rPr>
          <w:rFonts w:ascii="Arial" w:hAnsi="Arial" w:cs="Arial"/>
          <w:sz w:val="22"/>
          <w:szCs w:val="22"/>
        </w:rPr>
        <w:t xml:space="preserve"> de las estructuras extra e intra bucal. Análisis de datos recogidos en la historia clínica. La fotografía como medio diagnóstico y de registro. Factores de riesgo y actividad de caries y enfermedad </w:t>
      </w:r>
      <w:proofErr w:type="spellStart"/>
      <w:r w:rsidRPr="00F64366">
        <w:rPr>
          <w:rFonts w:ascii="Arial" w:hAnsi="Arial" w:cs="Arial"/>
          <w:sz w:val="22"/>
          <w:szCs w:val="22"/>
        </w:rPr>
        <w:t>gingivoperiodontal</w:t>
      </w:r>
      <w:proofErr w:type="spellEnd"/>
      <w:r w:rsidRPr="00F64366">
        <w:rPr>
          <w:rFonts w:ascii="Arial" w:hAnsi="Arial" w:cs="Arial"/>
          <w:sz w:val="22"/>
          <w:szCs w:val="22"/>
        </w:rPr>
        <w:t xml:space="preserve">. Determinación del diagnóstico etiológico, según riesgo y actividad de caries y enfermedad </w:t>
      </w:r>
      <w:proofErr w:type="spellStart"/>
      <w:r w:rsidRPr="00F64366">
        <w:rPr>
          <w:rFonts w:ascii="Arial" w:hAnsi="Arial" w:cs="Arial"/>
          <w:sz w:val="22"/>
          <w:szCs w:val="22"/>
        </w:rPr>
        <w:t>gingivoperiodontal</w:t>
      </w:r>
      <w:proofErr w:type="spellEnd"/>
      <w:r w:rsidRPr="00F64366">
        <w:rPr>
          <w:rFonts w:ascii="Arial" w:hAnsi="Arial" w:cs="Arial"/>
          <w:sz w:val="22"/>
          <w:szCs w:val="22"/>
        </w:rPr>
        <w:t>. Diagnóstico presuntivo, diferencial, definitivo con otras lesiones dentarias adquiridas y de estructura. Diagnóstico individual, general</w:t>
      </w:r>
    </w:p>
    <w:p w:rsidR="00B371FA" w:rsidRDefault="00B371FA" w:rsidP="00FA3482">
      <w:pPr>
        <w:jc w:val="both"/>
        <w:rPr>
          <w:rFonts w:ascii="Arial" w:hAnsi="Arial" w:cs="Arial"/>
          <w:b/>
          <w:bCs/>
          <w:sz w:val="22"/>
          <w:szCs w:val="22"/>
        </w:rPr>
      </w:pPr>
    </w:p>
    <w:p w:rsidR="00F82A8E" w:rsidRDefault="00F82A8E" w:rsidP="00FA3482">
      <w:pPr>
        <w:jc w:val="both"/>
        <w:rPr>
          <w:rFonts w:ascii="Arial" w:hAnsi="Arial" w:cs="Arial"/>
          <w:b/>
          <w:bCs/>
          <w:sz w:val="22"/>
          <w:szCs w:val="22"/>
        </w:rPr>
      </w:pPr>
      <w:r>
        <w:rPr>
          <w:rFonts w:ascii="Arial" w:hAnsi="Arial" w:cs="Arial"/>
          <w:b/>
          <w:bCs/>
          <w:sz w:val="22"/>
          <w:szCs w:val="22"/>
        </w:rPr>
        <w:t>Bibliografía:</w:t>
      </w:r>
    </w:p>
    <w:p w:rsidR="00F82A8E" w:rsidRPr="00F64366" w:rsidRDefault="00F82A8E" w:rsidP="00F82A8E">
      <w:pPr>
        <w:pStyle w:val="Prrafodelista"/>
        <w:ind w:left="0"/>
        <w:jc w:val="both"/>
        <w:rPr>
          <w:rFonts w:ascii="Arial" w:hAnsi="Arial" w:cs="Arial"/>
          <w:sz w:val="22"/>
          <w:szCs w:val="22"/>
        </w:rPr>
      </w:pPr>
      <w:r>
        <w:rPr>
          <w:rFonts w:ascii="Arial" w:hAnsi="Arial" w:cs="Arial"/>
          <w:sz w:val="22"/>
          <w:szCs w:val="22"/>
        </w:rPr>
        <w:t>-</w:t>
      </w:r>
      <w:r w:rsidRPr="00F64366">
        <w:rPr>
          <w:rFonts w:ascii="Arial" w:hAnsi="Arial" w:cs="Arial"/>
          <w:sz w:val="22"/>
          <w:szCs w:val="22"/>
        </w:rPr>
        <w:t xml:space="preserve">Bordoni N, </w:t>
      </w:r>
      <w:proofErr w:type="spellStart"/>
      <w:r w:rsidRPr="00F64366">
        <w:rPr>
          <w:rFonts w:ascii="Arial" w:hAnsi="Arial" w:cs="Arial"/>
          <w:sz w:val="22"/>
          <w:szCs w:val="22"/>
        </w:rPr>
        <w:t>Squasi</w:t>
      </w:r>
      <w:proofErr w:type="spellEnd"/>
      <w:r w:rsidRPr="00F64366">
        <w:rPr>
          <w:rFonts w:ascii="Arial" w:hAnsi="Arial" w:cs="Arial"/>
          <w:sz w:val="22"/>
          <w:szCs w:val="22"/>
        </w:rPr>
        <w:t xml:space="preserve"> A. Diagnóstico e interpretación diagnóstica de caries dental. En Odontología Preventiva. Curso 1, Módulo 1. Argentina: PRECONC. PALTEX/OPS/OMS; 1999. p. 25-28; 62-87</w:t>
      </w:r>
    </w:p>
    <w:p w:rsidR="00F82A8E" w:rsidRPr="00F64366" w:rsidRDefault="00F82A8E" w:rsidP="00F82A8E">
      <w:pPr>
        <w:jc w:val="both"/>
        <w:rPr>
          <w:rFonts w:ascii="Arial" w:hAnsi="Arial" w:cs="Arial"/>
          <w:sz w:val="22"/>
          <w:szCs w:val="22"/>
        </w:rPr>
      </w:pPr>
      <w:r>
        <w:rPr>
          <w:rFonts w:ascii="Arial" w:hAnsi="Arial" w:cs="Arial"/>
          <w:sz w:val="22"/>
          <w:szCs w:val="22"/>
        </w:rPr>
        <w:t>-</w:t>
      </w:r>
      <w:proofErr w:type="spellStart"/>
      <w:r w:rsidRPr="00F64366">
        <w:rPr>
          <w:rFonts w:ascii="Arial" w:hAnsi="Arial" w:cs="Arial"/>
          <w:sz w:val="22"/>
          <w:szCs w:val="22"/>
        </w:rPr>
        <w:t>Piovano</w:t>
      </w:r>
      <w:proofErr w:type="spellEnd"/>
      <w:r w:rsidRPr="00F64366">
        <w:rPr>
          <w:rFonts w:ascii="Arial" w:hAnsi="Arial" w:cs="Arial"/>
          <w:sz w:val="22"/>
          <w:szCs w:val="22"/>
        </w:rPr>
        <w:t xml:space="preserve"> S. (a) Examen y diagnóstico en cariología. En: Barrancos </w:t>
      </w:r>
      <w:proofErr w:type="spellStart"/>
      <w:r w:rsidRPr="00F64366">
        <w:rPr>
          <w:rFonts w:ascii="Arial" w:hAnsi="Arial" w:cs="Arial"/>
          <w:sz w:val="22"/>
          <w:szCs w:val="22"/>
        </w:rPr>
        <w:t>Mooney</w:t>
      </w:r>
      <w:proofErr w:type="spellEnd"/>
      <w:r w:rsidRPr="00F64366">
        <w:rPr>
          <w:rFonts w:ascii="Arial" w:hAnsi="Arial" w:cs="Arial"/>
          <w:sz w:val="22"/>
          <w:szCs w:val="22"/>
        </w:rPr>
        <w:t xml:space="preserve"> J. Operatoria Dental. Argentina: Ed. Médica Panamericana; 1999. p. 281-289; 290-296; 296-298  </w:t>
      </w:r>
    </w:p>
    <w:p w:rsidR="00F82A8E" w:rsidRPr="00F64366" w:rsidRDefault="00F82A8E" w:rsidP="00FA3482">
      <w:pPr>
        <w:jc w:val="both"/>
        <w:rPr>
          <w:rFonts w:ascii="Arial" w:hAnsi="Arial" w:cs="Arial"/>
          <w:b/>
          <w:bCs/>
          <w:sz w:val="22"/>
          <w:szCs w:val="22"/>
        </w:rPr>
      </w:pPr>
    </w:p>
    <w:p w:rsidR="00B371FA" w:rsidRPr="00F64366" w:rsidRDefault="00B371FA" w:rsidP="00F64366">
      <w:pPr>
        <w:jc w:val="both"/>
        <w:rPr>
          <w:rFonts w:ascii="Arial" w:hAnsi="Arial" w:cs="Arial"/>
          <w:b/>
          <w:bCs/>
          <w:sz w:val="22"/>
          <w:szCs w:val="22"/>
        </w:rPr>
      </w:pPr>
    </w:p>
    <w:p w:rsidR="00B371FA" w:rsidRPr="00F64366" w:rsidRDefault="00B371FA" w:rsidP="00F64366">
      <w:pPr>
        <w:jc w:val="both"/>
        <w:rPr>
          <w:rFonts w:ascii="Arial" w:hAnsi="Arial" w:cs="Arial"/>
          <w:sz w:val="22"/>
          <w:szCs w:val="22"/>
        </w:rPr>
      </w:pPr>
      <w:r w:rsidRPr="00F64366">
        <w:rPr>
          <w:rFonts w:ascii="Arial" w:hAnsi="Arial" w:cs="Arial"/>
          <w:b/>
          <w:bCs/>
          <w:sz w:val="22"/>
          <w:szCs w:val="22"/>
          <w:u w:val="single"/>
        </w:rPr>
        <w:t>UNIDAD TEMÁTICA 2</w:t>
      </w:r>
      <w:r w:rsidRPr="00F64366">
        <w:rPr>
          <w:rFonts w:ascii="Arial" w:hAnsi="Arial" w:cs="Arial"/>
          <w:b/>
          <w:bCs/>
          <w:sz w:val="22"/>
          <w:szCs w:val="22"/>
        </w:rPr>
        <w:t>: Caries/ limitación del daño</w:t>
      </w:r>
    </w:p>
    <w:p w:rsidR="00B371FA" w:rsidRPr="00F64366" w:rsidRDefault="00B371FA" w:rsidP="00F64366">
      <w:pPr>
        <w:ind w:left="680"/>
        <w:jc w:val="both"/>
        <w:rPr>
          <w:rFonts w:ascii="Arial" w:hAnsi="Arial" w:cs="Arial"/>
          <w:sz w:val="22"/>
          <w:szCs w:val="22"/>
        </w:rPr>
      </w:pPr>
    </w:p>
    <w:p w:rsidR="00B371FA" w:rsidRPr="00F64366" w:rsidRDefault="00B21507" w:rsidP="00FA3482">
      <w:pPr>
        <w:jc w:val="both"/>
        <w:rPr>
          <w:rFonts w:ascii="Arial" w:hAnsi="Arial" w:cs="Arial"/>
          <w:b/>
          <w:bCs/>
          <w:sz w:val="22"/>
          <w:szCs w:val="22"/>
        </w:rPr>
      </w:pPr>
      <w:r>
        <w:rPr>
          <w:rFonts w:ascii="Arial" w:hAnsi="Arial" w:cs="Arial"/>
          <w:b/>
          <w:bCs/>
          <w:sz w:val="22"/>
          <w:szCs w:val="22"/>
        </w:rPr>
        <w:t>Objetivos específicos:</w:t>
      </w:r>
    </w:p>
    <w:p w:rsidR="00B371FA" w:rsidRDefault="00B371FA" w:rsidP="00FA3482">
      <w:pPr>
        <w:pStyle w:val="Prrafodelista"/>
        <w:ind w:left="0"/>
        <w:jc w:val="both"/>
        <w:rPr>
          <w:rFonts w:ascii="Arial" w:hAnsi="Arial" w:cs="Arial"/>
          <w:sz w:val="22"/>
          <w:szCs w:val="22"/>
        </w:rPr>
      </w:pPr>
      <w:r w:rsidRPr="00F64366">
        <w:rPr>
          <w:rFonts w:ascii="Arial" w:hAnsi="Arial" w:cs="Arial"/>
          <w:sz w:val="22"/>
          <w:szCs w:val="22"/>
        </w:rPr>
        <w:t>1</w:t>
      </w:r>
      <w:r>
        <w:rPr>
          <w:rFonts w:ascii="Arial" w:hAnsi="Arial" w:cs="Arial"/>
          <w:sz w:val="22"/>
          <w:szCs w:val="22"/>
        </w:rPr>
        <w:t xml:space="preserve">) Identificar los </w:t>
      </w:r>
      <w:r w:rsidRPr="00F64366">
        <w:rPr>
          <w:rFonts w:ascii="Arial" w:hAnsi="Arial" w:cs="Arial"/>
          <w:sz w:val="22"/>
          <w:szCs w:val="22"/>
        </w:rPr>
        <w:t>factores etiológicos de la enfermedad de caries</w:t>
      </w:r>
      <w:r>
        <w:rPr>
          <w:rFonts w:ascii="Arial" w:hAnsi="Arial" w:cs="Arial"/>
          <w:sz w:val="22"/>
          <w:szCs w:val="22"/>
        </w:rPr>
        <w:t>.</w:t>
      </w:r>
    </w:p>
    <w:p w:rsidR="00B371FA" w:rsidRPr="00F64366" w:rsidRDefault="00B371FA" w:rsidP="00FA3482">
      <w:pPr>
        <w:pStyle w:val="Prrafodelista"/>
        <w:ind w:left="0"/>
        <w:jc w:val="both"/>
        <w:rPr>
          <w:rFonts w:ascii="Arial" w:hAnsi="Arial" w:cs="Arial"/>
          <w:b/>
          <w:bCs/>
          <w:sz w:val="22"/>
          <w:szCs w:val="22"/>
        </w:rPr>
      </w:pPr>
      <w:r>
        <w:rPr>
          <w:rFonts w:ascii="Arial" w:hAnsi="Arial" w:cs="Arial"/>
          <w:sz w:val="22"/>
          <w:szCs w:val="22"/>
        </w:rPr>
        <w:t>2</w:t>
      </w:r>
      <w:r w:rsidRPr="00F64366">
        <w:rPr>
          <w:rFonts w:ascii="Arial" w:hAnsi="Arial" w:cs="Arial"/>
          <w:sz w:val="22"/>
          <w:szCs w:val="22"/>
        </w:rPr>
        <w:t xml:space="preserve">) </w:t>
      </w:r>
      <w:r>
        <w:rPr>
          <w:rFonts w:ascii="Arial" w:hAnsi="Arial" w:cs="Arial"/>
          <w:sz w:val="22"/>
          <w:szCs w:val="22"/>
        </w:rPr>
        <w:t>Aplicar</w:t>
      </w:r>
      <w:r w:rsidRPr="00F64366">
        <w:rPr>
          <w:rFonts w:ascii="Arial" w:hAnsi="Arial" w:cs="Arial"/>
          <w:sz w:val="22"/>
          <w:szCs w:val="22"/>
        </w:rPr>
        <w:t xml:space="preserve"> medidas clínicas para detener el avance de la enfermedad</w:t>
      </w:r>
      <w:r>
        <w:rPr>
          <w:rFonts w:ascii="Arial" w:hAnsi="Arial" w:cs="Arial"/>
          <w:sz w:val="22"/>
          <w:szCs w:val="22"/>
        </w:rPr>
        <w:t>.</w:t>
      </w:r>
    </w:p>
    <w:p w:rsidR="00B371FA" w:rsidRPr="00F64366" w:rsidRDefault="00B371FA" w:rsidP="00FA3482">
      <w:pPr>
        <w:jc w:val="both"/>
        <w:rPr>
          <w:rFonts w:ascii="Arial" w:hAnsi="Arial" w:cs="Arial"/>
          <w:sz w:val="22"/>
          <w:szCs w:val="22"/>
        </w:rPr>
      </w:pPr>
    </w:p>
    <w:p w:rsidR="00B371FA" w:rsidRPr="00F64366" w:rsidRDefault="00B371FA" w:rsidP="00FA3482">
      <w:pPr>
        <w:jc w:val="both"/>
        <w:rPr>
          <w:rFonts w:ascii="Arial" w:hAnsi="Arial" w:cs="Arial"/>
          <w:b/>
          <w:bCs/>
          <w:sz w:val="22"/>
          <w:szCs w:val="22"/>
        </w:rPr>
      </w:pPr>
      <w:r w:rsidRPr="00F64366">
        <w:rPr>
          <w:rFonts w:ascii="Arial" w:hAnsi="Arial" w:cs="Arial"/>
          <w:b/>
          <w:bCs/>
          <w:sz w:val="22"/>
          <w:szCs w:val="22"/>
        </w:rPr>
        <w:t>Contenidos</w:t>
      </w:r>
    </w:p>
    <w:p w:rsidR="00B371FA" w:rsidRDefault="00B371FA" w:rsidP="00FA3482">
      <w:pPr>
        <w:jc w:val="both"/>
        <w:rPr>
          <w:rFonts w:ascii="Arial" w:hAnsi="Arial" w:cs="Arial"/>
          <w:sz w:val="22"/>
          <w:szCs w:val="22"/>
        </w:rPr>
      </w:pPr>
      <w:r w:rsidRPr="00F64366">
        <w:rPr>
          <w:rFonts w:ascii="Arial" w:hAnsi="Arial" w:cs="Arial"/>
          <w:sz w:val="22"/>
          <w:szCs w:val="22"/>
        </w:rPr>
        <w:t xml:space="preserve">Definición. Etiología. </w:t>
      </w:r>
    </w:p>
    <w:p w:rsidR="00B371FA" w:rsidRDefault="00B371FA" w:rsidP="00FA3482">
      <w:pPr>
        <w:jc w:val="both"/>
        <w:rPr>
          <w:rFonts w:ascii="Arial" w:hAnsi="Arial" w:cs="Arial"/>
          <w:sz w:val="22"/>
          <w:szCs w:val="22"/>
        </w:rPr>
      </w:pPr>
      <w:r w:rsidRPr="00F64366">
        <w:rPr>
          <w:rFonts w:ascii="Arial" w:hAnsi="Arial" w:cs="Arial"/>
          <w:sz w:val="22"/>
          <w:szCs w:val="22"/>
        </w:rPr>
        <w:t xml:space="preserve">Lesión Inicial de Esmalte. Características clínicas. Abordaje preventivo y tratamiento. </w:t>
      </w:r>
    </w:p>
    <w:p w:rsidR="00B371FA" w:rsidRPr="00F64366" w:rsidRDefault="00B371FA" w:rsidP="00FA3482">
      <w:pPr>
        <w:jc w:val="both"/>
        <w:rPr>
          <w:rFonts w:ascii="Arial" w:hAnsi="Arial" w:cs="Arial"/>
          <w:b/>
          <w:bCs/>
          <w:sz w:val="22"/>
          <w:szCs w:val="22"/>
        </w:rPr>
      </w:pPr>
      <w:r w:rsidRPr="00F64366">
        <w:rPr>
          <w:rFonts w:ascii="Arial" w:hAnsi="Arial" w:cs="Arial"/>
          <w:sz w:val="22"/>
          <w:szCs w:val="22"/>
        </w:rPr>
        <w:t xml:space="preserve">Caries en Esmalte. Características clínicas. Abordaje preventivo y tratamiento. Lesión en Dentina. Características clínicas. Abordaje preventivo y tratamiento. </w:t>
      </w:r>
    </w:p>
    <w:p w:rsidR="00B371FA" w:rsidRPr="00F64366" w:rsidRDefault="00B371FA" w:rsidP="00FA3482">
      <w:pPr>
        <w:jc w:val="both"/>
        <w:rPr>
          <w:rFonts w:ascii="Arial" w:hAnsi="Arial" w:cs="Arial"/>
          <w:sz w:val="22"/>
          <w:szCs w:val="22"/>
        </w:rPr>
      </w:pPr>
      <w:r>
        <w:rPr>
          <w:rFonts w:ascii="Arial" w:hAnsi="Arial" w:cs="Arial"/>
          <w:sz w:val="22"/>
          <w:szCs w:val="22"/>
        </w:rPr>
        <w:t>T</w:t>
      </w:r>
      <w:r w:rsidRPr="00F64366">
        <w:rPr>
          <w:rFonts w:ascii="Arial" w:hAnsi="Arial" w:cs="Arial"/>
          <w:sz w:val="22"/>
          <w:szCs w:val="22"/>
        </w:rPr>
        <w:t xml:space="preserve">écnicas de tratamiento </w:t>
      </w:r>
      <w:proofErr w:type="spellStart"/>
      <w:r w:rsidRPr="00F64366">
        <w:rPr>
          <w:rFonts w:ascii="Arial" w:hAnsi="Arial" w:cs="Arial"/>
          <w:sz w:val="22"/>
          <w:szCs w:val="22"/>
        </w:rPr>
        <w:t>atraumático</w:t>
      </w:r>
      <w:proofErr w:type="spellEnd"/>
      <w:r w:rsidRPr="00F64366">
        <w:rPr>
          <w:rFonts w:ascii="Arial" w:hAnsi="Arial" w:cs="Arial"/>
          <w:sz w:val="22"/>
          <w:szCs w:val="22"/>
        </w:rPr>
        <w:t xml:space="preserve"> de caries (TRAT): origen y clasificación de la técnica, material empleado en la técnica: Ionómeros de vidrio. Técnica clínica. Implicaciones fisiológicas y psicológicas. Ámbito de aplicación. Definiciones. Disposiciones específicas. Procedimiento. Instrumental y material requerido para aplicar el TRAT. Funciones del instrumental para el TRAT. Ionómeros de vidrio como material restaurativo. Condiciones para aplicar la Técnica  Restaurativa  </w:t>
      </w:r>
      <w:proofErr w:type="spellStart"/>
      <w:r w:rsidRPr="00F64366">
        <w:rPr>
          <w:rFonts w:ascii="Arial" w:hAnsi="Arial" w:cs="Arial"/>
          <w:sz w:val="22"/>
          <w:szCs w:val="22"/>
        </w:rPr>
        <w:t>Atraumática</w:t>
      </w:r>
      <w:proofErr w:type="spellEnd"/>
      <w:r w:rsidRPr="00F64366">
        <w:rPr>
          <w:rFonts w:ascii="Arial" w:hAnsi="Arial" w:cs="Arial"/>
          <w:sz w:val="22"/>
          <w:szCs w:val="22"/>
        </w:rPr>
        <w:t>. Posturas y condiciones del operador para aplicar la Técnica TRAT. Procedimiento para la restauración de un órgano dentario con el TRAT.</w:t>
      </w:r>
    </w:p>
    <w:p w:rsidR="00B371FA" w:rsidRDefault="00B371FA" w:rsidP="00F64366">
      <w:pPr>
        <w:jc w:val="both"/>
        <w:rPr>
          <w:rFonts w:ascii="Arial" w:hAnsi="Arial" w:cs="Arial"/>
          <w:sz w:val="22"/>
          <w:szCs w:val="22"/>
        </w:rPr>
      </w:pPr>
    </w:p>
    <w:p w:rsidR="00F82A8E" w:rsidRDefault="00F82A8E" w:rsidP="00F64366">
      <w:pPr>
        <w:jc w:val="both"/>
        <w:rPr>
          <w:rFonts w:ascii="Arial" w:hAnsi="Arial" w:cs="Arial"/>
          <w:b/>
          <w:sz w:val="22"/>
          <w:szCs w:val="22"/>
        </w:rPr>
      </w:pPr>
      <w:r w:rsidRPr="00F82A8E">
        <w:rPr>
          <w:rFonts w:ascii="Arial" w:hAnsi="Arial" w:cs="Arial"/>
          <w:b/>
          <w:sz w:val="22"/>
          <w:szCs w:val="22"/>
        </w:rPr>
        <w:t>Bibliografía:</w:t>
      </w:r>
    </w:p>
    <w:p w:rsidR="00F82A8E" w:rsidRPr="00F64366" w:rsidRDefault="00F82A8E" w:rsidP="00F82A8E">
      <w:pPr>
        <w:pStyle w:val="Prrafodelista"/>
        <w:ind w:left="0"/>
        <w:jc w:val="both"/>
        <w:rPr>
          <w:rFonts w:ascii="Arial" w:hAnsi="Arial" w:cs="Arial"/>
          <w:sz w:val="22"/>
          <w:szCs w:val="22"/>
        </w:rPr>
      </w:pPr>
      <w:r>
        <w:rPr>
          <w:rFonts w:ascii="Arial" w:hAnsi="Arial" w:cs="Arial"/>
          <w:sz w:val="22"/>
          <w:szCs w:val="22"/>
          <w:shd w:val="clear" w:color="auto" w:fill="FFFFFF"/>
        </w:rPr>
        <w:t>-</w:t>
      </w:r>
      <w:proofErr w:type="spellStart"/>
      <w:r w:rsidRPr="00F64366">
        <w:rPr>
          <w:rFonts w:ascii="Arial" w:hAnsi="Arial" w:cs="Arial"/>
          <w:sz w:val="22"/>
          <w:szCs w:val="22"/>
          <w:shd w:val="clear" w:color="auto" w:fill="FFFFFF"/>
        </w:rPr>
        <w:t>Henostroza</w:t>
      </w:r>
      <w:proofErr w:type="spellEnd"/>
      <w:r w:rsidRPr="00F64366">
        <w:rPr>
          <w:rFonts w:ascii="Arial" w:hAnsi="Arial" w:cs="Arial"/>
          <w:sz w:val="22"/>
          <w:szCs w:val="22"/>
          <w:shd w:val="clear" w:color="auto" w:fill="FFFFFF"/>
        </w:rPr>
        <w:t xml:space="preserve"> Haro, Gilberto    Caries dental: principios y procedimientos para el diagnóstico.   </w:t>
      </w:r>
      <w:proofErr w:type="spellStart"/>
      <w:r w:rsidRPr="00F64366">
        <w:rPr>
          <w:rFonts w:ascii="Arial" w:hAnsi="Arial" w:cs="Arial"/>
          <w:sz w:val="22"/>
          <w:szCs w:val="22"/>
          <w:shd w:val="clear" w:color="auto" w:fill="FFFFFF"/>
        </w:rPr>
        <w:t>Ripano</w:t>
      </w:r>
      <w:proofErr w:type="spellEnd"/>
      <w:r w:rsidRPr="00F64366">
        <w:rPr>
          <w:rFonts w:ascii="Arial" w:hAnsi="Arial" w:cs="Arial"/>
          <w:sz w:val="22"/>
          <w:szCs w:val="22"/>
          <w:shd w:val="clear" w:color="auto" w:fill="FFFFFF"/>
        </w:rPr>
        <w:t>; 2007</w:t>
      </w:r>
    </w:p>
    <w:p w:rsidR="00F82A8E" w:rsidRPr="00F64366" w:rsidRDefault="00F82A8E" w:rsidP="00F82A8E">
      <w:pPr>
        <w:pStyle w:val="Prrafodelista"/>
        <w:ind w:left="0"/>
        <w:jc w:val="both"/>
        <w:rPr>
          <w:rFonts w:ascii="Arial" w:hAnsi="Arial" w:cs="Arial"/>
          <w:sz w:val="22"/>
          <w:szCs w:val="22"/>
        </w:rPr>
      </w:pPr>
      <w:r>
        <w:rPr>
          <w:rFonts w:ascii="Arial" w:hAnsi="Arial" w:cs="Arial"/>
          <w:sz w:val="22"/>
          <w:szCs w:val="22"/>
        </w:rPr>
        <w:t>-</w:t>
      </w:r>
      <w:proofErr w:type="spellStart"/>
      <w:r w:rsidRPr="00F64366">
        <w:rPr>
          <w:rFonts w:ascii="Arial" w:hAnsi="Arial" w:cs="Arial"/>
          <w:sz w:val="22"/>
          <w:szCs w:val="22"/>
        </w:rPr>
        <w:t>Thylstrup</w:t>
      </w:r>
      <w:proofErr w:type="spellEnd"/>
      <w:r w:rsidRPr="00F64366">
        <w:rPr>
          <w:rFonts w:ascii="Arial" w:hAnsi="Arial" w:cs="Arial"/>
          <w:sz w:val="22"/>
          <w:szCs w:val="22"/>
        </w:rPr>
        <w:t xml:space="preserve"> A; </w:t>
      </w:r>
      <w:proofErr w:type="spellStart"/>
      <w:r w:rsidRPr="00F64366">
        <w:rPr>
          <w:rFonts w:ascii="Arial" w:hAnsi="Arial" w:cs="Arial"/>
          <w:sz w:val="22"/>
          <w:szCs w:val="22"/>
        </w:rPr>
        <w:t>Ferjerskav</w:t>
      </w:r>
      <w:proofErr w:type="spellEnd"/>
      <w:r w:rsidRPr="00F64366">
        <w:rPr>
          <w:rFonts w:ascii="Arial" w:hAnsi="Arial" w:cs="Arial"/>
          <w:sz w:val="22"/>
          <w:szCs w:val="22"/>
        </w:rPr>
        <w:t xml:space="preserve"> O. Caries. Barcelona. </w:t>
      </w:r>
      <w:proofErr w:type="spellStart"/>
      <w:r w:rsidRPr="00F64366">
        <w:rPr>
          <w:rFonts w:ascii="Arial" w:hAnsi="Arial" w:cs="Arial"/>
          <w:sz w:val="22"/>
          <w:szCs w:val="22"/>
        </w:rPr>
        <w:t>Poyma</w:t>
      </w:r>
      <w:proofErr w:type="spellEnd"/>
      <w:r w:rsidRPr="00F64366">
        <w:rPr>
          <w:rFonts w:ascii="Arial" w:hAnsi="Arial" w:cs="Arial"/>
          <w:sz w:val="22"/>
          <w:szCs w:val="22"/>
        </w:rPr>
        <w:t>; 1990.</w:t>
      </w:r>
    </w:p>
    <w:p w:rsidR="00F82A8E" w:rsidRPr="00F64366" w:rsidRDefault="00F82A8E" w:rsidP="00F82A8E">
      <w:pPr>
        <w:pStyle w:val="Prrafodelista"/>
        <w:ind w:left="0"/>
        <w:jc w:val="both"/>
        <w:rPr>
          <w:rFonts w:ascii="Arial" w:hAnsi="Arial" w:cs="Arial"/>
          <w:sz w:val="22"/>
          <w:szCs w:val="22"/>
        </w:rPr>
      </w:pPr>
      <w:r>
        <w:rPr>
          <w:rFonts w:ascii="Arial" w:hAnsi="Arial" w:cs="Arial"/>
          <w:sz w:val="22"/>
          <w:szCs w:val="22"/>
          <w:shd w:val="clear" w:color="auto" w:fill="FFFFFF"/>
        </w:rPr>
        <w:t>-</w:t>
      </w:r>
      <w:proofErr w:type="spellStart"/>
      <w:r w:rsidRPr="00F64366">
        <w:rPr>
          <w:rFonts w:ascii="Arial" w:hAnsi="Arial" w:cs="Arial"/>
          <w:sz w:val="22"/>
          <w:szCs w:val="22"/>
          <w:shd w:val="clear" w:color="auto" w:fill="FFFFFF"/>
        </w:rPr>
        <w:t>Seif</w:t>
      </w:r>
      <w:proofErr w:type="spellEnd"/>
      <w:r w:rsidRPr="00F64366">
        <w:rPr>
          <w:rFonts w:ascii="Arial" w:hAnsi="Arial" w:cs="Arial"/>
          <w:sz w:val="22"/>
          <w:szCs w:val="22"/>
          <w:shd w:val="clear" w:color="auto" w:fill="FFFFFF"/>
        </w:rPr>
        <w:t xml:space="preserve"> Tomás R.    Cariología    Actualidades Latinoamericanas  Médico Odontológicas; 1997</w:t>
      </w:r>
    </w:p>
    <w:p w:rsidR="00F82A8E" w:rsidRPr="00F82A8E" w:rsidRDefault="00F82A8E" w:rsidP="00F64366">
      <w:pPr>
        <w:jc w:val="both"/>
        <w:rPr>
          <w:rFonts w:ascii="Arial" w:hAnsi="Arial" w:cs="Arial"/>
          <w:b/>
          <w:bCs/>
          <w:sz w:val="22"/>
          <w:szCs w:val="22"/>
        </w:rPr>
      </w:pPr>
    </w:p>
    <w:p w:rsidR="00B371FA" w:rsidRPr="00F64366" w:rsidRDefault="00B371FA" w:rsidP="00F64366">
      <w:pPr>
        <w:jc w:val="both"/>
        <w:rPr>
          <w:rFonts w:ascii="Arial" w:hAnsi="Arial" w:cs="Arial"/>
          <w:b/>
          <w:bCs/>
          <w:sz w:val="22"/>
          <w:szCs w:val="22"/>
        </w:rPr>
      </w:pPr>
      <w:r w:rsidRPr="00F64366">
        <w:rPr>
          <w:rFonts w:ascii="Arial" w:hAnsi="Arial" w:cs="Arial"/>
          <w:b/>
          <w:bCs/>
          <w:sz w:val="22"/>
          <w:szCs w:val="22"/>
          <w:u w:val="single"/>
        </w:rPr>
        <w:t>UNIDAD TEMÁTICA 3</w:t>
      </w:r>
      <w:r w:rsidRPr="00F64366">
        <w:rPr>
          <w:rFonts w:ascii="Arial" w:hAnsi="Arial" w:cs="Arial"/>
          <w:b/>
          <w:bCs/>
          <w:sz w:val="22"/>
          <w:szCs w:val="22"/>
        </w:rPr>
        <w:t>: Prevención de caries: dieta</w:t>
      </w:r>
    </w:p>
    <w:p w:rsidR="00B371FA" w:rsidRPr="00F64366" w:rsidRDefault="00B371FA" w:rsidP="00F64366">
      <w:pPr>
        <w:ind w:left="680"/>
        <w:jc w:val="both"/>
        <w:rPr>
          <w:rFonts w:ascii="Arial" w:hAnsi="Arial" w:cs="Arial"/>
          <w:b/>
          <w:bCs/>
          <w:sz w:val="22"/>
          <w:szCs w:val="22"/>
        </w:rPr>
      </w:pPr>
    </w:p>
    <w:p w:rsidR="00B371FA" w:rsidRPr="00F64366" w:rsidRDefault="00B21507" w:rsidP="00FA3482">
      <w:pPr>
        <w:jc w:val="both"/>
        <w:rPr>
          <w:rFonts w:ascii="Arial" w:hAnsi="Arial" w:cs="Arial"/>
          <w:b/>
          <w:bCs/>
          <w:sz w:val="22"/>
          <w:szCs w:val="22"/>
        </w:rPr>
      </w:pPr>
      <w:r>
        <w:rPr>
          <w:rFonts w:ascii="Arial" w:hAnsi="Arial" w:cs="Arial"/>
          <w:b/>
          <w:bCs/>
          <w:sz w:val="22"/>
          <w:szCs w:val="22"/>
        </w:rPr>
        <w:t>Objetivos específicos:</w:t>
      </w:r>
    </w:p>
    <w:p w:rsidR="00B371FA" w:rsidRPr="00F64366" w:rsidRDefault="00B371FA" w:rsidP="00FA3482">
      <w:pPr>
        <w:pStyle w:val="Prrafodelista"/>
        <w:ind w:left="0"/>
        <w:jc w:val="both"/>
        <w:rPr>
          <w:rFonts w:ascii="Arial" w:hAnsi="Arial" w:cs="Arial"/>
          <w:b/>
          <w:bCs/>
          <w:sz w:val="22"/>
          <w:szCs w:val="22"/>
        </w:rPr>
      </w:pPr>
      <w:r w:rsidRPr="00F64366">
        <w:rPr>
          <w:rFonts w:ascii="Arial" w:hAnsi="Arial" w:cs="Arial"/>
          <w:sz w:val="22"/>
          <w:szCs w:val="22"/>
        </w:rPr>
        <w:t xml:space="preserve">1) </w:t>
      </w:r>
      <w:r>
        <w:rPr>
          <w:rFonts w:ascii="Arial" w:hAnsi="Arial" w:cs="Arial"/>
          <w:sz w:val="22"/>
          <w:szCs w:val="22"/>
        </w:rPr>
        <w:t>Supervisar y c</w:t>
      </w:r>
      <w:r w:rsidRPr="00F64366">
        <w:rPr>
          <w:rFonts w:ascii="Arial" w:hAnsi="Arial" w:cs="Arial"/>
          <w:sz w:val="22"/>
          <w:szCs w:val="22"/>
        </w:rPr>
        <w:t>apacitar al alumno en la utilización de métodos de registro de dieta y su posterior interpretación.</w:t>
      </w:r>
    </w:p>
    <w:p w:rsidR="00B371FA" w:rsidRPr="00F64366" w:rsidRDefault="00B371FA" w:rsidP="00FA3482">
      <w:pPr>
        <w:pStyle w:val="Prrafodelista"/>
        <w:ind w:left="0"/>
        <w:jc w:val="both"/>
        <w:rPr>
          <w:rFonts w:ascii="Arial" w:hAnsi="Arial" w:cs="Arial"/>
          <w:b/>
          <w:bCs/>
          <w:sz w:val="22"/>
          <w:szCs w:val="22"/>
        </w:rPr>
      </w:pPr>
      <w:r w:rsidRPr="00F64366">
        <w:rPr>
          <w:rFonts w:ascii="Arial" w:hAnsi="Arial" w:cs="Arial"/>
          <w:sz w:val="22"/>
          <w:szCs w:val="22"/>
        </w:rPr>
        <w:t>2) Capacitar al alumno para realizar correcto métodos de asesoramiento dietético.</w:t>
      </w:r>
    </w:p>
    <w:p w:rsidR="00B371FA" w:rsidRPr="00F64366" w:rsidRDefault="00B371FA" w:rsidP="00FA3482">
      <w:pPr>
        <w:pStyle w:val="Prrafodelista"/>
        <w:ind w:left="0"/>
        <w:jc w:val="both"/>
        <w:rPr>
          <w:rFonts w:ascii="Arial" w:hAnsi="Arial" w:cs="Arial"/>
          <w:b/>
          <w:bCs/>
          <w:sz w:val="22"/>
          <w:szCs w:val="22"/>
        </w:rPr>
      </w:pPr>
      <w:r w:rsidRPr="00F64366">
        <w:rPr>
          <w:rFonts w:ascii="Arial" w:hAnsi="Arial" w:cs="Arial"/>
          <w:sz w:val="22"/>
          <w:szCs w:val="22"/>
        </w:rPr>
        <w:t>3) Relacionar efecto de la dieta y presencia de placa cariogénica.</w:t>
      </w:r>
    </w:p>
    <w:p w:rsidR="00B371FA" w:rsidRPr="00F64366" w:rsidRDefault="00B371FA" w:rsidP="00FA3482">
      <w:pPr>
        <w:jc w:val="both"/>
        <w:rPr>
          <w:rFonts w:ascii="Arial" w:hAnsi="Arial" w:cs="Arial"/>
          <w:sz w:val="22"/>
          <w:szCs w:val="22"/>
        </w:rPr>
      </w:pPr>
    </w:p>
    <w:p w:rsidR="00B371FA" w:rsidRPr="00F64366" w:rsidRDefault="00B371FA" w:rsidP="00FA3482">
      <w:pPr>
        <w:jc w:val="both"/>
        <w:rPr>
          <w:rFonts w:ascii="Arial" w:hAnsi="Arial" w:cs="Arial"/>
          <w:b/>
          <w:bCs/>
          <w:sz w:val="22"/>
          <w:szCs w:val="22"/>
        </w:rPr>
      </w:pPr>
      <w:r w:rsidRPr="00F64366">
        <w:rPr>
          <w:rFonts w:ascii="Arial" w:hAnsi="Arial" w:cs="Arial"/>
          <w:b/>
          <w:bCs/>
          <w:sz w:val="22"/>
          <w:szCs w:val="22"/>
        </w:rPr>
        <w:t>Contenidos:</w:t>
      </w:r>
    </w:p>
    <w:p w:rsidR="00B371FA" w:rsidRPr="00F64366" w:rsidRDefault="00B371FA" w:rsidP="00FA3482">
      <w:pPr>
        <w:jc w:val="both"/>
        <w:rPr>
          <w:rFonts w:ascii="Arial" w:hAnsi="Arial" w:cs="Arial"/>
          <w:sz w:val="22"/>
          <w:szCs w:val="22"/>
        </w:rPr>
      </w:pPr>
      <w:r w:rsidRPr="00F64366">
        <w:rPr>
          <w:rFonts w:ascii="Arial" w:hAnsi="Arial" w:cs="Arial"/>
          <w:sz w:val="22"/>
          <w:szCs w:val="22"/>
        </w:rPr>
        <w:t>Dieta. Componentes de  una dieta cariogénica. Potencial c</w:t>
      </w:r>
      <w:r>
        <w:rPr>
          <w:rFonts w:ascii="Arial" w:hAnsi="Arial" w:cs="Arial"/>
          <w:sz w:val="22"/>
          <w:szCs w:val="22"/>
        </w:rPr>
        <w:t>a</w:t>
      </w:r>
      <w:r w:rsidRPr="00F64366">
        <w:rPr>
          <w:rFonts w:ascii="Arial" w:hAnsi="Arial" w:cs="Arial"/>
          <w:sz w:val="22"/>
          <w:szCs w:val="22"/>
        </w:rPr>
        <w:t>riogénico de la dieta.</w:t>
      </w:r>
    </w:p>
    <w:p w:rsidR="00B371FA" w:rsidRPr="00F64366" w:rsidRDefault="00B371FA" w:rsidP="00FA3482">
      <w:pPr>
        <w:jc w:val="both"/>
        <w:rPr>
          <w:rFonts w:ascii="Arial" w:hAnsi="Arial" w:cs="Arial"/>
          <w:sz w:val="22"/>
          <w:szCs w:val="22"/>
        </w:rPr>
      </w:pPr>
      <w:r w:rsidRPr="00F64366">
        <w:rPr>
          <w:rFonts w:ascii="Arial" w:hAnsi="Arial" w:cs="Arial"/>
          <w:sz w:val="22"/>
          <w:szCs w:val="22"/>
        </w:rPr>
        <w:t xml:space="preserve">Análisis nutricional y consejos dietéticos: registro de dieta, análisis nutricional,  gustos personales, factores de la dieta relacionados con el producto y con el individuo, características del esmalte, control de presencia y cantidad de placa bacteriana, frecuencia de cepillado. Asesoramiento Dietético nutricional. Situaciones especiales. Suplementos dietarios. Relación de dieta-saliva y caries. </w:t>
      </w:r>
      <w:proofErr w:type="gramStart"/>
      <w:r w:rsidRPr="00F64366">
        <w:rPr>
          <w:rFonts w:ascii="Arial" w:hAnsi="Arial" w:cs="Arial"/>
          <w:sz w:val="22"/>
          <w:szCs w:val="22"/>
        </w:rPr>
        <w:t>pH</w:t>
      </w:r>
      <w:proofErr w:type="gramEnd"/>
      <w:r w:rsidRPr="00F64366">
        <w:rPr>
          <w:rFonts w:ascii="Arial" w:hAnsi="Arial" w:cs="Arial"/>
          <w:sz w:val="22"/>
          <w:szCs w:val="22"/>
        </w:rPr>
        <w:t xml:space="preserve"> y dieta curva de Stephan concepto de pH crítico.</w:t>
      </w:r>
    </w:p>
    <w:p w:rsidR="00B371FA" w:rsidRPr="00F64366" w:rsidRDefault="00B371FA" w:rsidP="00FA3482">
      <w:pPr>
        <w:jc w:val="both"/>
        <w:rPr>
          <w:rFonts w:ascii="Arial" w:hAnsi="Arial" w:cs="Arial"/>
          <w:b/>
          <w:bCs/>
          <w:sz w:val="22"/>
          <w:szCs w:val="22"/>
        </w:rPr>
      </w:pPr>
    </w:p>
    <w:p w:rsidR="00B371FA" w:rsidRDefault="00432EF9" w:rsidP="00F64366">
      <w:pPr>
        <w:jc w:val="both"/>
        <w:rPr>
          <w:rFonts w:ascii="Arial" w:hAnsi="Arial" w:cs="Arial"/>
          <w:b/>
          <w:sz w:val="22"/>
          <w:szCs w:val="22"/>
        </w:rPr>
      </w:pPr>
      <w:r w:rsidRPr="00432EF9">
        <w:rPr>
          <w:rFonts w:ascii="Arial" w:hAnsi="Arial" w:cs="Arial"/>
          <w:b/>
          <w:sz w:val="22"/>
          <w:szCs w:val="22"/>
        </w:rPr>
        <w:t>Bibliografía:</w:t>
      </w:r>
    </w:p>
    <w:p w:rsidR="00432EF9" w:rsidRPr="00F64366" w:rsidRDefault="00432EF9" w:rsidP="00432EF9">
      <w:pPr>
        <w:pStyle w:val="Prrafodelista"/>
        <w:ind w:left="0"/>
        <w:jc w:val="both"/>
        <w:rPr>
          <w:rFonts w:ascii="Arial" w:hAnsi="Arial" w:cs="Arial"/>
          <w:sz w:val="22"/>
          <w:szCs w:val="22"/>
          <w:u w:val="single"/>
        </w:rPr>
      </w:pPr>
      <w:r>
        <w:rPr>
          <w:rFonts w:ascii="Arial" w:hAnsi="Arial" w:cs="Arial"/>
          <w:sz w:val="22"/>
          <w:szCs w:val="22"/>
        </w:rPr>
        <w:t>-</w:t>
      </w:r>
      <w:proofErr w:type="spellStart"/>
      <w:r w:rsidRPr="00F64366">
        <w:rPr>
          <w:rFonts w:ascii="Arial" w:hAnsi="Arial" w:cs="Arial"/>
          <w:sz w:val="22"/>
          <w:szCs w:val="22"/>
        </w:rPr>
        <w:t>Menaker</w:t>
      </w:r>
      <w:proofErr w:type="spellEnd"/>
      <w:r w:rsidRPr="00F64366">
        <w:rPr>
          <w:rFonts w:ascii="Arial" w:hAnsi="Arial" w:cs="Arial"/>
          <w:sz w:val="22"/>
          <w:szCs w:val="22"/>
        </w:rPr>
        <w:t xml:space="preserve"> L. Bases biológicas de la caries dental. Salvat; 1986</w:t>
      </w:r>
    </w:p>
    <w:p w:rsidR="00432EF9" w:rsidRPr="00F64366" w:rsidRDefault="00432EF9" w:rsidP="00432EF9">
      <w:pPr>
        <w:jc w:val="both"/>
        <w:rPr>
          <w:rFonts w:ascii="Arial" w:hAnsi="Arial" w:cs="Arial"/>
          <w:sz w:val="22"/>
          <w:szCs w:val="22"/>
        </w:rPr>
      </w:pPr>
    </w:p>
    <w:p w:rsidR="00432EF9" w:rsidRPr="00432EF9" w:rsidRDefault="00432EF9" w:rsidP="00F64366">
      <w:pPr>
        <w:jc w:val="both"/>
        <w:rPr>
          <w:rFonts w:ascii="Arial" w:hAnsi="Arial" w:cs="Arial"/>
          <w:b/>
          <w:sz w:val="22"/>
          <w:szCs w:val="22"/>
        </w:rPr>
      </w:pPr>
    </w:p>
    <w:p w:rsidR="00B371FA" w:rsidRDefault="00B371FA" w:rsidP="00F64366">
      <w:pPr>
        <w:jc w:val="both"/>
        <w:rPr>
          <w:rFonts w:ascii="Arial" w:hAnsi="Arial" w:cs="Arial"/>
          <w:b/>
          <w:bCs/>
          <w:sz w:val="22"/>
          <w:szCs w:val="22"/>
        </w:rPr>
      </w:pPr>
      <w:r w:rsidRPr="00F64366">
        <w:rPr>
          <w:rFonts w:ascii="Arial" w:hAnsi="Arial" w:cs="Arial"/>
          <w:b/>
          <w:bCs/>
          <w:sz w:val="22"/>
          <w:szCs w:val="22"/>
          <w:u w:val="single"/>
        </w:rPr>
        <w:t>UNIDAD TEMÁTICA 4</w:t>
      </w:r>
      <w:r w:rsidRPr="00F64366">
        <w:rPr>
          <w:rFonts w:ascii="Arial" w:hAnsi="Arial" w:cs="Arial"/>
          <w:b/>
          <w:bCs/>
          <w:sz w:val="22"/>
          <w:szCs w:val="22"/>
        </w:rPr>
        <w:t>: Pronóstico</w:t>
      </w:r>
    </w:p>
    <w:p w:rsidR="00B371FA" w:rsidRPr="00F64366" w:rsidRDefault="00B371FA" w:rsidP="00F64366">
      <w:pPr>
        <w:jc w:val="both"/>
        <w:rPr>
          <w:rFonts w:ascii="Arial" w:hAnsi="Arial" w:cs="Arial"/>
          <w:b/>
          <w:bCs/>
          <w:sz w:val="22"/>
          <w:szCs w:val="22"/>
        </w:rPr>
      </w:pPr>
    </w:p>
    <w:p w:rsidR="00B371FA" w:rsidRPr="00F64366" w:rsidRDefault="00B371FA" w:rsidP="00F64366">
      <w:pPr>
        <w:jc w:val="both"/>
        <w:rPr>
          <w:rFonts w:ascii="Arial" w:hAnsi="Arial" w:cs="Arial"/>
          <w:b/>
          <w:bCs/>
          <w:sz w:val="22"/>
          <w:szCs w:val="22"/>
        </w:rPr>
      </w:pPr>
      <w:r w:rsidRPr="00F64366">
        <w:rPr>
          <w:rFonts w:ascii="Arial" w:hAnsi="Arial" w:cs="Arial"/>
          <w:b/>
          <w:bCs/>
          <w:sz w:val="22"/>
          <w:szCs w:val="22"/>
        </w:rPr>
        <w:t xml:space="preserve"> Obje</w:t>
      </w:r>
      <w:r w:rsidR="00B21507">
        <w:rPr>
          <w:rFonts w:ascii="Arial" w:hAnsi="Arial" w:cs="Arial"/>
          <w:b/>
          <w:bCs/>
          <w:sz w:val="22"/>
          <w:szCs w:val="22"/>
        </w:rPr>
        <w:t>tivos específicos:</w:t>
      </w:r>
    </w:p>
    <w:p w:rsidR="00B371FA" w:rsidRPr="00F64366" w:rsidRDefault="00B371FA" w:rsidP="00FA3482">
      <w:pPr>
        <w:jc w:val="both"/>
        <w:rPr>
          <w:rFonts w:ascii="Arial" w:hAnsi="Arial" w:cs="Arial"/>
          <w:sz w:val="22"/>
          <w:szCs w:val="22"/>
        </w:rPr>
      </w:pPr>
      <w:r w:rsidRPr="00F64366">
        <w:rPr>
          <w:rFonts w:ascii="Arial" w:hAnsi="Arial" w:cs="Arial"/>
          <w:sz w:val="22"/>
          <w:szCs w:val="22"/>
        </w:rPr>
        <w:t xml:space="preserve">1) </w:t>
      </w:r>
      <w:r w:rsidRPr="005E6590">
        <w:rPr>
          <w:rFonts w:ascii="Arial" w:hAnsi="Arial" w:cs="Arial"/>
          <w:sz w:val="22"/>
          <w:szCs w:val="22"/>
        </w:rPr>
        <w:t>Supervisar y Orientar</w:t>
      </w:r>
      <w:r w:rsidRPr="00F64366">
        <w:rPr>
          <w:rFonts w:ascii="Arial" w:hAnsi="Arial" w:cs="Arial"/>
          <w:sz w:val="22"/>
          <w:szCs w:val="22"/>
        </w:rPr>
        <w:t xml:space="preserve"> al alumno en el análisis de los datos recogidos en la</w:t>
      </w:r>
      <w:r>
        <w:rPr>
          <w:rFonts w:ascii="Arial" w:hAnsi="Arial" w:cs="Arial"/>
          <w:sz w:val="22"/>
          <w:szCs w:val="22"/>
        </w:rPr>
        <w:t xml:space="preserve">    </w:t>
      </w:r>
      <w:r w:rsidRPr="00F64366">
        <w:rPr>
          <w:rFonts w:ascii="Arial" w:hAnsi="Arial" w:cs="Arial"/>
          <w:sz w:val="22"/>
          <w:szCs w:val="22"/>
        </w:rPr>
        <w:t>historia clínica y según el diagnóstico de riesgo y actividad.</w:t>
      </w:r>
    </w:p>
    <w:p w:rsidR="00B371FA" w:rsidRPr="00F64366" w:rsidRDefault="00B371FA" w:rsidP="00FA3482">
      <w:pPr>
        <w:jc w:val="both"/>
        <w:rPr>
          <w:rFonts w:ascii="Arial" w:hAnsi="Arial" w:cs="Arial"/>
          <w:sz w:val="22"/>
          <w:szCs w:val="22"/>
        </w:rPr>
      </w:pPr>
      <w:r w:rsidRPr="00F64366">
        <w:rPr>
          <w:rFonts w:ascii="Arial" w:hAnsi="Arial" w:cs="Arial"/>
          <w:sz w:val="22"/>
          <w:szCs w:val="22"/>
        </w:rPr>
        <w:t xml:space="preserve">2) Capacitar al alumno en la obtención del pronóstico como un paso fundamental </w:t>
      </w:r>
      <w:r>
        <w:rPr>
          <w:rFonts w:ascii="Arial" w:hAnsi="Arial" w:cs="Arial"/>
          <w:sz w:val="22"/>
          <w:szCs w:val="22"/>
        </w:rPr>
        <w:t xml:space="preserve">     </w:t>
      </w:r>
      <w:r w:rsidRPr="00F64366">
        <w:rPr>
          <w:rFonts w:ascii="Arial" w:hAnsi="Arial" w:cs="Arial"/>
          <w:sz w:val="22"/>
          <w:szCs w:val="22"/>
        </w:rPr>
        <w:t>en la orientación hacia el plan de tratamiento.</w:t>
      </w:r>
    </w:p>
    <w:p w:rsidR="00B371FA" w:rsidRPr="00FA3482" w:rsidRDefault="00B371FA" w:rsidP="00FA3482">
      <w:pPr>
        <w:jc w:val="both"/>
        <w:rPr>
          <w:rFonts w:ascii="Arial" w:hAnsi="Arial" w:cs="Arial"/>
          <w:sz w:val="22"/>
          <w:szCs w:val="22"/>
        </w:rPr>
      </w:pPr>
      <w:r w:rsidRPr="00F64366">
        <w:rPr>
          <w:rFonts w:ascii="Arial" w:hAnsi="Arial" w:cs="Arial"/>
          <w:sz w:val="22"/>
          <w:szCs w:val="22"/>
        </w:rPr>
        <w:t xml:space="preserve">3) Analizar las influencias de la patología instalada para poder arribar al pronóstico </w:t>
      </w:r>
      <w:r w:rsidRPr="00FA3482">
        <w:rPr>
          <w:rFonts w:ascii="Arial" w:hAnsi="Arial" w:cs="Arial"/>
          <w:sz w:val="22"/>
          <w:szCs w:val="22"/>
        </w:rPr>
        <w:t xml:space="preserve"> general e individual.</w:t>
      </w:r>
    </w:p>
    <w:p w:rsidR="00B371FA" w:rsidRPr="0000676C" w:rsidRDefault="00B371FA" w:rsidP="00FA3482">
      <w:pPr>
        <w:jc w:val="both"/>
        <w:rPr>
          <w:rFonts w:ascii="Arial" w:hAnsi="Arial" w:cs="Arial"/>
          <w:sz w:val="22"/>
          <w:szCs w:val="22"/>
        </w:rPr>
      </w:pPr>
      <w:r w:rsidRPr="00FA3482">
        <w:rPr>
          <w:rFonts w:ascii="Arial" w:hAnsi="Arial" w:cs="Arial"/>
          <w:sz w:val="22"/>
          <w:szCs w:val="22"/>
        </w:rPr>
        <w:t xml:space="preserve">      </w:t>
      </w:r>
      <w:r w:rsidRPr="0000676C">
        <w:rPr>
          <w:rFonts w:ascii="Arial" w:hAnsi="Arial" w:cs="Arial"/>
          <w:sz w:val="22"/>
          <w:szCs w:val="22"/>
        </w:rPr>
        <w:t>4) Identificar factores pronósticos.</w:t>
      </w:r>
    </w:p>
    <w:p w:rsidR="00B371FA" w:rsidRPr="0000676C" w:rsidRDefault="00B371FA" w:rsidP="00FA3482">
      <w:pPr>
        <w:jc w:val="both"/>
        <w:rPr>
          <w:rFonts w:ascii="Arial" w:hAnsi="Arial" w:cs="Arial"/>
          <w:b/>
          <w:bCs/>
          <w:sz w:val="22"/>
          <w:szCs w:val="22"/>
          <w:u w:val="single"/>
        </w:rPr>
      </w:pPr>
    </w:p>
    <w:p w:rsidR="00B371FA" w:rsidRPr="00F64366" w:rsidRDefault="00B371FA" w:rsidP="00F64366">
      <w:pPr>
        <w:jc w:val="both"/>
        <w:rPr>
          <w:rFonts w:ascii="Arial" w:hAnsi="Arial" w:cs="Arial"/>
          <w:b/>
          <w:bCs/>
          <w:sz w:val="22"/>
          <w:szCs w:val="22"/>
        </w:rPr>
      </w:pPr>
      <w:r w:rsidRPr="00F64366">
        <w:rPr>
          <w:rFonts w:ascii="Arial" w:hAnsi="Arial" w:cs="Arial"/>
          <w:b/>
          <w:bCs/>
          <w:sz w:val="22"/>
          <w:szCs w:val="22"/>
        </w:rPr>
        <w:t>Contenidos:</w:t>
      </w:r>
    </w:p>
    <w:p w:rsidR="00B371FA" w:rsidRDefault="00B371FA" w:rsidP="0083783A">
      <w:pPr>
        <w:jc w:val="both"/>
        <w:rPr>
          <w:rFonts w:ascii="Arial" w:hAnsi="Arial" w:cs="Arial"/>
          <w:sz w:val="22"/>
          <w:szCs w:val="22"/>
        </w:rPr>
      </w:pPr>
      <w:r w:rsidRPr="00F64366">
        <w:rPr>
          <w:rFonts w:ascii="Arial" w:hAnsi="Arial" w:cs="Arial"/>
          <w:sz w:val="22"/>
          <w:szCs w:val="22"/>
        </w:rPr>
        <w:t>Definición de pronóstico: Oportunidad para su o</w:t>
      </w:r>
      <w:r>
        <w:rPr>
          <w:rFonts w:ascii="Arial" w:hAnsi="Arial" w:cs="Arial"/>
          <w:sz w:val="22"/>
          <w:szCs w:val="22"/>
        </w:rPr>
        <w:t xml:space="preserve">btención. Factores pronósticos; </w:t>
      </w:r>
      <w:r w:rsidRPr="00F64366">
        <w:rPr>
          <w:rFonts w:ascii="Arial" w:hAnsi="Arial" w:cs="Arial"/>
          <w:sz w:val="22"/>
          <w:szCs w:val="22"/>
        </w:rPr>
        <w:t>análisis de variables: edad, nivel socioeconóm</w:t>
      </w:r>
      <w:r>
        <w:rPr>
          <w:rFonts w:ascii="Arial" w:hAnsi="Arial" w:cs="Arial"/>
          <w:sz w:val="22"/>
          <w:szCs w:val="22"/>
        </w:rPr>
        <w:t xml:space="preserve">ico, nivel de educación formal, </w:t>
      </w:r>
      <w:r w:rsidRPr="00F64366">
        <w:rPr>
          <w:rFonts w:ascii="Arial" w:hAnsi="Arial" w:cs="Arial"/>
          <w:sz w:val="22"/>
          <w:szCs w:val="22"/>
        </w:rPr>
        <w:t>estado mental, gravedad, curva evolutiva del paciente, trayectoria clínica, calidad asistencial, intervención terapéutica, quirúrgica</w:t>
      </w:r>
      <w:r>
        <w:rPr>
          <w:rFonts w:ascii="Arial" w:hAnsi="Arial" w:cs="Arial"/>
          <w:sz w:val="22"/>
          <w:szCs w:val="22"/>
        </w:rPr>
        <w:t xml:space="preserve"> médica, tasa de supervivencia, </w:t>
      </w:r>
      <w:r w:rsidRPr="00F64366">
        <w:rPr>
          <w:rFonts w:ascii="Arial" w:hAnsi="Arial" w:cs="Arial"/>
          <w:sz w:val="22"/>
          <w:szCs w:val="22"/>
        </w:rPr>
        <w:t xml:space="preserve">letalidad, respuesta, remisión, recurrencia. </w:t>
      </w:r>
    </w:p>
    <w:p w:rsidR="00B371FA" w:rsidRPr="00F64366" w:rsidRDefault="00B371FA" w:rsidP="00F64366">
      <w:pPr>
        <w:ind w:left="340"/>
        <w:jc w:val="both"/>
        <w:rPr>
          <w:rFonts w:ascii="Arial" w:hAnsi="Arial" w:cs="Arial"/>
          <w:sz w:val="22"/>
          <w:szCs w:val="22"/>
        </w:rPr>
      </w:pP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Clínicos generales o sistémicos no modificables: edad del paciente, gravedad de la enfermedad, control del biofilm. </w:t>
      </w: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Sistémicos ambientales o modificables: fumar, enfermedad sistémica, factores genéticos. </w:t>
      </w: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Factores locales: biofilm/cálculo, restauraciones </w:t>
      </w:r>
      <w:proofErr w:type="spellStart"/>
      <w:r w:rsidRPr="00F64366">
        <w:rPr>
          <w:rFonts w:ascii="Arial" w:hAnsi="Arial" w:cs="Arial"/>
          <w:sz w:val="22"/>
          <w:szCs w:val="22"/>
        </w:rPr>
        <w:t>subgingivales</w:t>
      </w:r>
      <w:proofErr w:type="spellEnd"/>
      <w:r w:rsidRPr="00F64366">
        <w:rPr>
          <w:rFonts w:ascii="Arial" w:hAnsi="Arial" w:cs="Arial"/>
          <w:sz w:val="22"/>
          <w:szCs w:val="22"/>
        </w:rPr>
        <w:t>, factores anatómicos (raíces cortas y cónicas, proyecciones adamantinas cervicales, rebordes de bifurcaciones, concavidades radiculares, surcos de desarrollo, proximidad radicular, lesiones de furcación, movilidad dentaria).</w:t>
      </w:r>
    </w:p>
    <w:p w:rsidR="00B371FA" w:rsidRPr="00F64366" w:rsidRDefault="00B371FA" w:rsidP="0083783A">
      <w:pPr>
        <w:jc w:val="both"/>
        <w:rPr>
          <w:rFonts w:ascii="Arial" w:hAnsi="Arial" w:cs="Arial"/>
          <w:sz w:val="22"/>
          <w:szCs w:val="22"/>
        </w:rPr>
      </w:pPr>
      <w:r w:rsidRPr="00F64366">
        <w:rPr>
          <w:rFonts w:ascii="Arial" w:hAnsi="Arial" w:cs="Arial"/>
          <w:sz w:val="22"/>
          <w:szCs w:val="22"/>
        </w:rPr>
        <w:t>Protésicos restaurativos: selección de pilares, caries, dientes desvitalizados.  Acatamiento del paciente al tratamiento.</w:t>
      </w:r>
    </w:p>
    <w:p w:rsidR="00B371FA" w:rsidRPr="00F64366" w:rsidRDefault="00B371FA" w:rsidP="0083783A">
      <w:pPr>
        <w:jc w:val="both"/>
        <w:rPr>
          <w:rFonts w:ascii="Arial" w:hAnsi="Arial" w:cs="Arial"/>
          <w:sz w:val="22"/>
          <w:szCs w:val="22"/>
        </w:rPr>
      </w:pPr>
      <w:r w:rsidRPr="00F64366">
        <w:rPr>
          <w:rFonts w:ascii="Arial" w:hAnsi="Arial" w:cs="Arial"/>
          <w:sz w:val="22"/>
          <w:szCs w:val="22"/>
        </w:rPr>
        <w:t>Clasificación de pronóstico: bueno, malo, explícito, reservado.</w:t>
      </w:r>
    </w:p>
    <w:p w:rsidR="00B371FA" w:rsidRPr="00F64366" w:rsidRDefault="00B371FA" w:rsidP="0083783A">
      <w:pPr>
        <w:jc w:val="both"/>
        <w:rPr>
          <w:rFonts w:ascii="Arial" w:hAnsi="Arial" w:cs="Arial"/>
          <w:sz w:val="22"/>
          <w:szCs w:val="22"/>
        </w:rPr>
      </w:pPr>
      <w:r w:rsidRPr="00F64366">
        <w:rPr>
          <w:rFonts w:ascii="Arial" w:hAnsi="Arial" w:cs="Arial"/>
          <w:sz w:val="22"/>
          <w:szCs w:val="22"/>
        </w:rPr>
        <w:t>Pronóstico individual. Pronóstico general.</w:t>
      </w:r>
    </w:p>
    <w:p w:rsidR="00B371FA" w:rsidRPr="00F64366" w:rsidRDefault="00B371FA" w:rsidP="00F64366">
      <w:pPr>
        <w:jc w:val="both"/>
        <w:rPr>
          <w:rFonts w:ascii="Arial" w:hAnsi="Arial" w:cs="Arial"/>
          <w:sz w:val="22"/>
          <w:szCs w:val="22"/>
        </w:rPr>
      </w:pPr>
    </w:p>
    <w:p w:rsidR="00B371FA" w:rsidRDefault="00432EF9" w:rsidP="00F64366">
      <w:pPr>
        <w:jc w:val="both"/>
        <w:rPr>
          <w:rFonts w:ascii="Arial" w:hAnsi="Arial" w:cs="Arial"/>
          <w:b/>
          <w:sz w:val="22"/>
          <w:szCs w:val="22"/>
        </w:rPr>
      </w:pPr>
      <w:r w:rsidRPr="00432EF9">
        <w:rPr>
          <w:rFonts w:ascii="Arial" w:hAnsi="Arial" w:cs="Arial"/>
          <w:b/>
          <w:sz w:val="22"/>
          <w:szCs w:val="22"/>
        </w:rPr>
        <w:t>Bibliografía:</w:t>
      </w:r>
    </w:p>
    <w:p w:rsidR="00432EF9" w:rsidRPr="0000676C" w:rsidRDefault="00432EF9" w:rsidP="00432EF9">
      <w:pPr>
        <w:pStyle w:val="Prrafodelista"/>
        <w:ind w:left="0"/>
        <w:jc w:val="both"/>
        <w:rPr>
          <w:rFonts w:ascii="Arial" w:hAnsi="Arial" w:cs="Arial"/>
          <w:b/>
          <w:bCs/>
          <w:sz w:val="22"/>
          <w:szCs w:val="22"/>
        </w:rPr>
      </w:pPr>
      <w:r>
        <w:rPr>
          <w:rFonts w:ascii="Arial" w:hAnsi="Arial" w:cs="Arial"/>
          <w:sz w:val="22"/>
          <w:szCs w:val="22"/>
        </w:rPr>
        <w:t>-</w:t>
      </w:r>
      <w:proofErr w:type="spellStart"/>
      <w:r w:rsidRPr="00F64366">
        <w:rPr>
          <w:rFonts w:ascii="Arial" w:hAnsi="Arial" w:cs="Arial"/>
          <w:sz w:val="22"/>
          <w:szCs w:val="22"/>
        </w:rPr>
        <w:t>Newman</w:t>
      </w:r>
      <w:proofErr w:type="spellEnd"/>
      <w:r w:rsidRPr="00F64366">
        <w:rPr>
          <w:rFonts w:ascii="Arial" w:hAnsi="Arial" w:cs="Arial"/>
          <w:sz w:val="22"/>
          <w:szCs w:val="22"/>
        </w:rPr>
        <w:t xml:space="preserve"> MG, </w:t>
      </w:r>
      <w:proofErr w:type="spellStart"/>
      <w:r w:rsidRPr="00F64366">
        <w:rPr>
          <w:rFonts w:ascii="Arial" w:hAnsi="Arial" w:cs="Arial"/>
          <w:sz w:val="22"/>
          <w:szCs w:val="22"/>
        </w:rPr>
        <w:t>Takei</w:t>
      </w:r>
      <w:proofErr w:type="spellEnd"/>
      <w:r w:rsidRPr="00F64366">
        <w:rPr>
          <w:rFonts w:ascii="Arial" w:hAnsi="Arial" w:cs="Arial"/>
          <w:sz w:val="22"/>
          <w:szCs w:val="22"/>
        </w:rPr>
        <w:t xml:space="preserve"> HH, Carranza F. </w:t>
      </w:r>
      <w:proofErr w:type="spellStart"/>
      <w:r w:rsidRPr="00F64366">
        <w:rPr>
          <w:rFonts w:ascii="Arial" w:hAnsi="Arial" w:cs="Arial"/>
          <w:sz w:val="22"/>
          <w:szCs w:val="22"/>
        </w:rPr>
        <w:t>Periodontología</w:t>
      </w:r>
      <w:proofErr w:type="spellEnd"/>
      <w:r w:rsidRPr="00F64366">
        <w:rPr>
          <w:rFonts w:ascii="Arial" w:hAnsi="Arial" w:cs="Arial"/>
          <w:sz w:val="22"/>
          <w:szCs w:val="22"/>
        </w:rPr>
        <w:t xml:space="preserve"> clínica. </w:t>
      </w:r>
      <w:r w:rsidRPr="0000676C">
        <w:rPr>
          <w:rFonts w:ascii="Arial" w:hAnsi="Arial" w:cs="Arial"/>
          <w:sz w:val="22"/>
          <w:szCs w:val="22"/>
        </w:rPr>
        <w:t>9a. ed. México: Mc Graw-Hill; 2002</w:t>
      </w:r>
    </w:p>
    <w:p w:rsidR="00432EF9" w:rsidRPr="00432EF9" w:rsidRDefault="00432EF9" w:rsidP="00F64366">
      <w:pPr>
        <w:jc w:val="both"/>
        <w:rPr>
          <w:rFonts w:ascii="Arial" w:hAnsi="Arial" w:cs="Arial"/>
          <w:b/>
          <w:sz w:val="22"/>
          <w:szCs w:val="22"/>
        </w:rPr>
      </w:pPr>
    </w:p>
    <w:p w:rsidR="00B371FA" w:rsidRPr="00F64366" w:rsidRDefault="00B371FA" w:rsidP="00F64366">
      <w:pPr>
        <w:jc w:val="both"/>
        <w:rPr>
          <w:rFonts w:ascii="Arial" w:hAnsi="Arial" w:cs="Arial"/>
          <w:b/>
          <w:bCs/>
          <w:sz w:val="22"/>
          <w:szCs w:val="22"/>
        </w:rPr>
      </w:pPr>
      <w:r w:rsidRPr="00F64366">
        <w:rPr>
          <w:rFonts w:ascii="Arial" w:hAnsi="Arial" w:cs="Arial"/>
          <w:b/>
          <w:bCs/>
          <w:sz w:val="22"/>
          <w:szCs w:val="22"/>
          <w:u w:val="single"/>
        </w:rPr>
        <w:t>UNIDAD TEMÁTICA 5</w:t>
      </w:r>
      <w:r w:rsidRPr="00F64366">
        <w:rPr>
          <w:rFonts w:ascii="Arial" w:hAnsi="Arial" w:cs="Arial"/>
          <w:b/>
          <w:bCs/>
          <w:sz w:val="22"/>
          <w:szCs w:val="22"/>
        </w:rPr>
        <w:t>: Agentes remineralizantes</w:t>
      </w:r>
    </w:p>
    <w:p w:rsidR="00B371FA" w:rsidRPr="00F64366" w:rsidRDefault="00B371FA" w:rsidP="00F64366">
      <w:pPr>
        <w:jc w:val="both"/>
        <w:rPr>
          <w:rFonts w:ascii="Arial" w:hAnsi="Arial" w:cs="Arial"/>
          <w:b/>
          <w:bCs/>
          <w:sz w:val="22"/>
          <w:szCs w:val="22"/>
        </w:rPr>
      </w:pPr>
    </w:p>
    <w:p w:rsidR="00B371FA" w:rsidRPr="00F64366" w:rsidRDefault="00B21507" w:rsidP="00F64366">
      <w:pPr>
        <w:jc w:val="both"/>
        <w:rPr>
          <w:rFonts w:ascii="Arial" w:hAnsi="Arial" w:cs="Arial"/>
          <w:b/>
          <w:bCs/>
          <w:sz w:val="22"/>
          <w:szCs w:val="22"/>
        </w:rPr>
      </w:pPr>
      <w:r>
        <w:rPr>
          <w:rFonts w:ascii="Arial" w:hAnsi="Arial" w:cs="Arial"/>
          <w:b/>
          <w:bCs/>
          <w:sz w:val="22"/>
          <w:szCs w:val="22"/>
        </w:rPr>
        <w:t>Objetivos específicos:</w:t>
      </w:r>
    </w:p>
    <w:p w:rsidR="00B371FA" w:rsidRPr="00F64366" w:rsidRDefault="00B371FA" w:rsidP="0083783A">
      <w:pPr>
        <w:jc w:val="both"/>
        <w:rPr>
          <w:rFonts w:ascii="Arial" w:hAnsi="Arial" w:cs="Arial"/>
          <w:sz w:val="22"/>
          <w:szCs w:val="22"/>
        </w:rPr>
      </w:pPr>
      <w:r w:rsidRPr="00F64366">
        <w:rPr>
          <w:rFonts w:ascii="Arial" w:hAnsi="Arial" w:cs="Arial"/>
          <w:sz w:val="22"/>
          <w:szCs w:val="22"/>
        </w:rPr>
        <w:lastRenderedPageBreak/>
        <w:t>1) Identificar e indicar las terapias apropiadas para reforzar al huésped.</w:t>
      </w:r>
    </w:p>
    <w:p w:rsidR="00B371FA" w:rsidRPr="00F64366" w:rsidRDefault="00B371FA" w:rsidP="0083783A">
      <w:pPr>
        <w:pStyle w:val="Prrafodelista"/>
        <w:ind w:left="0"/>
        <w:jc w:val="both"/>
        <w:rPr>
          <w:rFonts w:ascii="Arial" w:hAnsi="Arial" w:cs="Arial"/>
          <w:sz w:val="22"/>
          <w:szCs w:val="22"/>
        </w:rPr>
      </w:pPr>
      <w:r w:rsidRPr="00F64366">
        <w:rPr>
          <w:rFonts w:ascii="Arial" w:hAnsi="Arial" w:cs="Arial"/>
          <w:sz w:val="22"/>
          <w:szCs w:val="22"/>
        </w:rPr>
        <w:t>2) Reconocer las indicaciones clínicas de los agentes remineralizantes</w:t>
      </w:r>
      <w:r>
        <w:rPr>
          <w:rFonts w:ascii="Arial" w:hAnsi="Arial" w:cs="Arial"/>
          <w:sz w:val="22"/>
          <w:szCs w:val="22"/>
        </w:rPr>
        <w:t>.</w:t>
      </w:r>
    </w:p>
    <w:p w:rsidR="00B371FA" w:rsidRPr="00F64366" w:rsidRDefault="00B371FA" w:rsidP="00F64366">
      <w:pPr>
        <w:jc w:val="both"/>
        <w:rPr>
          <w:rFonts w:ascii="Arial" w:hAnsi="Arial" w:cs="Arial"/>
          <w:sz w:val="22"/>
          <w:szCs w:val="22"/>
        </w:rPr>
      </w:pPr>
    </w:p>
    <w:p w:rsidR="00B371FA" w:rsidRDefault="00B371FA" w:rsidP="00F64366">
      <w:pPr>
        <w:jc w:val="both"/>
        <w:rPr>
          <w:rFonts w:ascii="Arial" w:hAnsi="Arial" w:cs="Arial"/>
          <w:sz w:val="22"/>
          <w:szCs w:val="22"/>
        </w:rPr>
      </w:pPr>
      <w:r w:rsidRPr="00F64366">
        <w:rPr>
          <w:rFonts w:ascii="Arial" w:hAnsi="Arial" w:cs="Arial"/>
          <w:b/>
          <w:bCs/>
          <w:sz w:val="22"/>
          <w:szCs w:val="22"/>
        </w:rPr>
        <w:t>Contenidos</w:t>
      </w:r>
      <w:r w:rsidRPr="00F64366">
        <w:rPr>
          <w:rFonts w:ascii="Arial" w:hAnsi="Arial" w:cs="Arial"/>
          <w:sz w:val="22"/>
          <w:szCs w:val="22"/>
        </w:rPr>
        <w:t>:</w:t>
      </w:r>
    </w:p>
    <w:p w:rsidR="00B371FA" w:rsidRPr="00F64366" w:rsidRDefault="00B371FA" w:rsidP="0083783A">
      <w:pPr>
        <w:jc w:val="both"/>
        <w:rPr>
          <w:rFonts w:ascii="Arial" w:hAnsi="Arial" w:cs="Arial"/>
          <w:sz w:val="22"/>
          <w:szCs w:val="22"/>
        </w:rPr>
      </w:pPr>
      <w:r w:rsidRPr="00F64366">
        <w:rPr>
          <w:rFonts w:ascii="Arial" w:hAnsi="Arial" w:cs="Arial"/>
          <w:sz w:val="22"/>
          <w:szCs w:val="22"/>
        </w:rPr>
        <w:t>Indicaciones clínicas de los Fluoruros de alta, media y baja concentración. Indicaciones de uso según diagnóstico de riesgo.</w:t>
      </w:r>
      <w:r>
        <w:rPr>
          <w:rFonts w:ascii="Arial" w:hAnsi="Arial" w:cs="Arial"/>
          <w:sz w:val="22"/>
          <w:szCs w:val="22"/>
        </w:rPr>
        <w:t xml:space="preserve"> </w:t>
      </w:r>
      <w:r w:rsidRPr="00F64366">
        <w:rPr>
          <w:rFonts w:ascii="Arial" w:hAnsi="Arial" w:cs="Arial"/>
          <w:sz w:val="22"/>
          <w:szCs w:val="22"/>
        </w:rPr>
        <w:t>Forma de presentación y técnicas</w:t>
      </w:r>
      <w:r>
        <w:rPr>
          <w:rFonts w:ascii="Arial" w:hAnsi="Arial" w:cs="Arial"/>
          <w:sz w:val="22"/>
          <w:szCs w:val="22"/>
        </w:rPr>
        <w:t xml:space="preserve"> </w:t>
      </w:r>
      <w:r w:rsidRPr="00F64366">
        <w:rPr>
          <w:rFonts w:ascii="Arial" w:hAnsi="Arial" w:cs="Arial"/>
          <w:sz w:val="22"/>
          <w:szCs w:val="22"/>
        </w:rPr>
        <w:t>de aplicación.</w:t>
      </w: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Nano componentes del </w:t>
      </w:r>
      <w:proofErr w:type="spellStart"/>
      <w:r w:rsidRPr="00F64366">
        <w:rPr>
          <w:rFonts w:ascii="Arial" w:hAnsi="Arial" w:cs="Arial"/>
          <w:sz w:val="22"/>
          <w:szCs w:val="22"/>
        </w:rPr>
        <w:t>fosfopéptido</w:t>
      </w:r>
      <w:proofErr w:type="spellEnd"/>
      <w:r w:rsidRPr="00F64366">
        <w:rPr>
          <w:rFonts w:ascii="Arial" w:hAnsi="Arial" w:cs="Arial"/>
          <w:sz w:val="22"/>
          <w:szCs w:val="22"/>
        </w:rPr>
        <w:t xml:space="preserve"> de caseína- fosfato de calcio amorfo (</w:t>
      </w:r>
      <w:proofErr w:type="spellStart"/>
      <w:r w:rsidRPr="00F64366">
        <w:rPr>
          <w:rFonts w:ascii="Arial" w:hAnsi="Arial" w:cs="Arial"/>
          <w:sz w:val="22"/>
          <w:szCs w:val="22"/>
        </w:rPr>
        <w:t>Recaldent</w:t>
      </w:r>
      <w:proofErr w:type="spellEnd"/>
      <w:r w:rsidRPr="00F64366">
        <w:rPr>
          <w:rFonts w:ascii="Arial" w:hAnsi="Arial" w:cs="Arial"/>
          <w:sz w:val="22"/>
          <w:szCs w:val="22"/>
        </w:rPr>
        <w:t>); indicaciones, aplicación</w:t>
      </w:r>
    </w:p>
    <w:p w:rsidR="00B371FA" w:rsidRPr="00F64366" w:rsidRDefault="00B371FA" w:rsidP="00F64366">
      <w:pPr>
        <w:jc w:val="both"/>
        <w:rPr>
          <w:rFonts w:ascii="Arial" w:hAnsi="Arial" w:cs="Arial"/>
          <w:sz w:val="22"/>
          <w:szCs w:val="22"/>
        </w:rPr>
      </w:pPr>
    </w:p>
    <w:p w:rsidR="00B371FA" w:rsidRDefault="00432EF9" w:rsidP="00F64366">
      <w:pPr>
        <w:jc w:val="both"/>
        <w:rPr>
          <w:rFonts w:ascii="Arial" w:hAnsi="Arial" w:cs="Arial"/>
          <w:b/>
          <w:sz w:val="22"/>
          <w:szCs w:val="22"/>
        </w:rPr>
      </w:pPr>
      <w:r w:rsidRPr="00432EF9">
        <w:rPr>
          <w:rFonts w:ascii="Arial" w:hAnsi="Arial" w:cs="Arial"/>
          <w:b/>
          <w:sz w:val="22"/>
          <w:szCs w:val="22"/>
        </w:rPr>
        <w:t>Bibliografía:</w:t>
      </w:r>
    </w:p>
    <w:p w:rsidR="00432EF9" w:rsidRPr="005E6590" w:rsidRDefault="00432EF9" w:rsidP="00432EF9">
      <w:pPr>
        <w:pStyle w:val="Prrafodelista"/>
        <w:ind w:left="0"/>
        <w:jc w:val="both"/>
        <w:rPr>
          <w:rFonts w:ascii="Arial" w:hAnsi="Arial" w:cs="Arial"/>
          <w:sz w:val="22"/>
          <w:szCs w:val="22"/>
          <w:lang w:val="en-GB"/>
        </w:rPr>
      </w:pPr>
      <w:r>
        <w:rPr>
          <w:rFonts w:ascii="Arial" w:hAnsi="Arial" w:cs="Arial"/>
          <w:sz w:val="22"/>
          <w:szCs w:val="22"/>
        </w:rPr>
        <w:t>-</w:t>
      </w:r>
      <w:r w:rsidRPr="00F64366">
        <w:rPr>
          <w:rFonts w:ascii="Arial" w:hAnsi="Arial" w:cs="Arial"/>
          <w:sz w:val="22"/>
          <w:szCs w:val="22"/>
        </w:rPr>
        <w:t xml:space="preserve">Gómez Soler S. </w:t>
      </w:r>
      <w:proofErr w:type="spellStart"/>
      <w:r w:rsidRPr="00F64366">
        <w:rPr>
          <w:rFonts w:ascii="Arial" w:hAnsi="Arial" w:cs="Arial"/>
          <w:sz w:val="22"/>
          <w:szCs w:val="22"/>
        </w:rPr>
        <w:t>Fluorterapia</w:t>
      </w:r>
      <w:proofErr w:type="spellEnd"/>
      <w:r w:rsidRPr="00F64366">
        <w:rPr>
          <w:rFonts w:ascii="Arial" w:hAnsi="Arial" w:cs="Arial"/>
          <w:sz w:val="22"/>
          <w:szCs w:val="22"/>
        </w:rPr>
        <w:t xml:space="preserve"> en Odontología</w:t>
      </w:r>
      <w:r>
        <w:rPr>
          <w:rFonts w:ascii="Arial" w:hAnsi="Arial" w:cs="Arial"/>
          <w:sz w:val="22"/>
          <w:szCs w:val="22"/>
        </w:rPr>
        <w:t>: para el niño y el adulto</w:t>
      </w:r>
      <w:r w:rsidRPr="00F64366">
        <w:rPr>
          <w:rFonts w:ascii="Arial" w:hAnsi="Arial" w:cs="Arial"/>
          <w:sz w:val="22"/>
          <w:szCs w:val="22"/>
        </w:rPr>
        <w:t xml:space="preserve">. </w:t>
      </w:r>
      <w:r w:rsidRPr="005E6590">
        <w:rPr>
          <w:rFonts w:ascii="Arial" w:hAnsi="Arial" w:cs="Arial"/>
          <w:sz w:val="22"/>
          <w:szCs w:val="22"/>
          <w:lang w:val="en-GB"/>
        </w:rPr>
        <w:t>3º ed. Chile; 2001</w:t>
      </w:r>
    </w:p>
    <w:p w:rsidR="00432EF9" w:rsidRPr="00F64366" w:rsidRDefault="00432EF9" w:rsidP="00432EF9">
      <w:pPr>
        <w:pStyle w:val="Prrafodelista"/>
        <w:ind w:left="0"/>
        <w:jc w:val="both"/>
        <w:rPr>
          <w:rFonts w:ascii="Arial" w:hAnsi="Arial" w:cs="Arial"/>
          <w:sz w:val="22"/>
          <w:szCs w:val="22"/>
        </w:rPr>
      </w:pPr>
      <w:r>
        <w:rPr>
          <w:rFonts w:ascii="Arial" w:hAnsi="Arial" w:cs="Arial"/>
          <w:sz w:val="22"/>
          <w:szCs w:val="22"/>
          <w:lang w:val="en-GB"/>
        </w:rPr>
        <w:t>-</w:t>
      </w:r>
      <w:r w:rsidRPr="005E6590">
        <w:rPr>
          <w:rFonts w:ascii="Arial" w:hAnsi="Arial" w:cs="Arial"/>
          <w:sz w:val="22"/>
          <w:szCs w:val="22"/>
          <w:lang w:val="en-GB"/>
        </w:rPr>
        <w:t xml:space="preserve">Silverstone LM, </w:t>
      </w:r>
      <w:proofErr w:type="spellStart"/>
      <w:r w:rsidRPr="005E6590">
        <w:rPr>
          <w:rFonts w:ascii="Arial" w:hAnsi="Arial" w:cs="Arial"/>
          <w:sz w:val="22"/>
          <w:szCs w:val="22"/>
          <w:lang w:val="en-GB"/>
        </w:rPr>
        <w:t>Jhonson</w:t>
      </w:r>
      <w:proofErr w:type="spellEnd"/>
      <w:r w:rsidRPr="005E6590">
        <w:rPr>
          <w:rFonts w:ascii="Arial" w:hAnsi="Arial" w:cs="Arial"/>
          <w:sz w:val="22"/>
          <w:szCs w:val="22"/>
          <w:lang w:val="en-GB"/>
        </w:rPr>
        <w:t xml:space="preserve"> NW, </w:t>
      </w:r>
      <w:proofErr w:type="spellStart"/>
      <w:r w:rsidRPr="005E6590">
        <w:rPr>
          <w:rFonts w:ascii="Arial" w:hAnsi="Arial" w:cs="Arial"/>
          <w:sz w:val="22"/>
          <w:szCs w:val="22"/>
          <w:lang w:val="en-GB"/>
        </w:rPr>
        <w:t>Hardie</w:t>
      </w:r>
      <w:proofErr w:type="spellEnd"/>
      <w:r w:rsidRPr="005E6590">
        <w:rPr>
          <w:rFonts w:ascii="Arial" w:hAnsi="Arial" w:cs="Arial"/>
          <w:sz w:val="22"/>
          <w:szCs w:val="22"/>
          <w:lang w:val="en-GB"/>
        </w:rPr>
        <w:t xml:space="preserve"> JM. </w:t>
      </w:r>
      <w:proofErr w:type="gramStart"/>
      <w:r w:rsidRPr="005E6590">
        <w:rPr>
          <w:rFonts w:ascii="Arial" w:hAnsi="Arial" w:cs="Arial"/>
          <w:sz w:val="22"/>
          <w:szCs w:val="22"/>
          <w:lang w:val="en-GB"/>
        </w:rPr>
        <w:t>Caries Dental.</w:t>
      </w:r>
      <w:proofErr w:type="gramEnd"/>
      <w:r w:rsidRPr="005E6590">
        <w:rPr>
          <w:rFonts w:ascii="Arial" w:hAnsi="Arial" w:cs="Arial"/>
          <w:sz w:val="22"/>
          <w:szCs w:val="22"/>
          <w:lang w:val="en-GB"/>
        </w:rPr>
        <w:t xml:space="preserve"> </w:t>
      </w:r>
      <w:r w:rsidRPr="00F64366">
        <w:rPr>
          <w:rFonts w:ascii="Arial" w:hAnsi="Arial" w:cs="Arial"/>
          <w:sz w:val="22"/>
          <w:szCs w:val="22"/>
        </w:rPr>
        <w:t>El Manual Moderno. México.1987</w:t>
      </w:r>
    </w:p>
    <w:p w:rsidR="00432EF9" w:rsidRPr="00432EF9" w:rsidRDefault="00432EF9" w:rsidP="00F64366">
      <w:pPr>
        <w:jc w:val="both"/>
        <w:rPr>
          <w:rFonts w:ascii="Arial" w:hAnsi="Arial" w:cs="Arial"/>
          <w:b/>
          <w:sz w:val="22"/>
          <w:szCs w:val="22"/>
        </w:rPr>
      </w:pPr>
    </w:p>
    <w:p w:rsidR="00B371FA" w:rsidRPr="00F64366" w:rsidRDefault="00B371FA" w:rsidP="00F64366">
      <w:pPr>
        <w:jc w:val="both"/>
        <w:rPr>
          <w:rFonts w:ascii="Arial" w:hAnsi="Arial" w:cs="Arial"/>
          <w:b/>
          <w:bCs/>
          <w:sz w:val="22"/>
          <w:szCs w:val="22"/>
          <w:u w:val="single"/>
        </w:rPr>
      </w:pPr>
      <w:r w:rsidRPr="00F64366">
        <w:rPr>
          <w:rFonts w:ascii="Arial" w:hAnsi="Arial" w:cs="Arial"/>
          <w:b/>
          <w:bCs/>
          <w:sz w:val="22"/>
          <w:szCs w:val="22"/>
          <w:u w:val="single"/>
        </w:rPr>
        <w:t>UNIDAD TEMÁTICA 6</w:t>
      </w:r>
      <w:r w:rsidRPr="00F64366">
        <w:rPr>
          <w:rFonts w:ascii="Arial" w:hAnsi="Arial" w:cs="Arial"/>
          <w:sz w:val="22"/>
          <w:szCs w:val="22"/>
        </w:rPr>
        <w:t xml:space="preserve">: </w:t>
      </w:r>
      <w:r w:rsidRPr="00F64366">
        <w:rPr>
          <w:rFonts w:ascii="Arial" w:hAnsi="Arial" w:cs="Arial"/>
          <w:b/>
          <w:bCs/>
          <w:sz w:val="22"/>
          <w:szCs w:val="22"/>
        </w:rPr>
        <w:t>Plan de Tratamiento</w:t>
      </w:r>
    </w:p>
    <w:p w:rsidR="00B371FA" w:rsidRPr="00F64366" w:rsidRDefault="00B371FA" w:rsidP="00F64366">
      <w:pPr>
        <w:jc w:val="both"/>
        <w:rPr>
          <w:rFonts w:ascii="Arial" w:hAnsi="Arial" w:cs="Arial"/>
          <w:sz w:val="22"/>
          <w:szCs w:val="22"/>
        </w:rPr>
      </w:pPr>
    </w:p>
    <w:p w:rsidR="00B371FA" w:rsidRPr="00F64366" w:rsidRDefault="00B21507" w:rsidP="00F64366">
      <w:pPr>
        <w:jc w:val="both"/>
        <w:rPr>
          <w:rFonts w:ascii="Arial" w:hAnsi="Arial" w:cs="Arial"/>
          <w:b/>
          <w:bCs/>
          <w:sz w:val="22"/>
          <w:szCs w:val="22"/>
        </w:rPr>
      </w:pPr>
      <w:r>
        <w:rPr>
          <w:rFonts w:ascii="Arial" w:hAnsi="Arial" w:cs="Arial"/>
          <w:b/>
          <w:bCs/>
          <w:sz w:val="22"/>
          <w:szCs w:val="22"/>
        </w:rPr>
        <w:t>Objetivos específicos:</w:t>
      </w:r>
    </w:p>
    <w:p w:rsidR="00B371FA" w:rsidRPr="00F64366" w:rsidRDefault="00B371FA" w:rsidP="0083783A">
      <w:pPr>
        <w:pStyle w:val="Prrafodelista"/>
        <w:ind w:left="0"/>
        <w:jc w:val="both"/>
        <w:rPr>
          <w:rFonts w:ascii="Arial" w:hAnsi="Arial" w:cs="Arial"/>
          <w:b/>
          <w:bCs/>
          <w:sz w:val="22"/>
          <w:szCs w:val="22"/>
        </w:rPr>
      </w:pPr>
      <w:r w:rsidRPr="00F64366">
        <w:rPr>
          <w:rFonts w:ascii="Arial" w:hAnsi="Arial" w:cs="Arial"/>
          <w:sz w:val="22"/>
          <w:szCs w:val="22"/>
        </w:rPr>
        <w:t>1) Capacitar al alumno para que realice el plan de tratamiento según fases fundamentadas en la recuperación de la salud bucal y / o general de los pacientes.</w:t>
      </w:r>
    </w:p>
    <w:p w:rsidR="00B371FA" w:rsidRDefault="00B371FA" w:rsidP="0083783A">
      <w:pPr>
        <w:jc w:val="both"/>
        <w:rPr>
          <w:rFonts w:ascii="Arial" w:hAnsi="Arial" w:cs="Arial"/>
          <w:sz w:val="22"/>
          <w:szCs w:val="22"/>
        </w:rPr>
      </w:pPr>
      <w:r w:rsidRPr="00F64366">
        <w:rPr>
          <w:rFonts w:ascii="Arial" w:hAnsi="Arial" w:cs="Arial"/>
          <w:sz w:val="22"/>
          <w:szCs w:val="22"/>
        </w:rPr>
        <w:t>2) Determinar objetivos generales y específicos dentro del plan de tratamiento</w:t>
      </w:r>
      <w:r>
        <w:rPr>
          <w:rFonts w:ascii="Arial" w:hAnsi="Arial" w:cs="Arial"/>
          <w:sz w:val="22"/>
          <w:szCs w:val="22"/>
        </w:rPr>
        <w:t>.</w:t>
      </w:r>
    </w:p>
    <w:p w:rsidR="00B371FA" w:rsidRPr="00F64366" w:rsidRDefault="00B371FA" w:rsidP="0083783A">
      <w:pPr>
        <w:jc w:val="both"/>
        <w:rPr>
          <w:rFonts w:ascii="Arial" w:hAnsi="Arial" w:cs="Arial"/>
          <w:sz w:val="22"/>
          <w:szCs w:val="22"/>
        </w:rPr>
      </w:pPr>
    </w:p>
    <w:p w:rsidR="00B371FA" w:rsidRPr="00F64366" w:rsidRDefault="00B371FA" w:rsidP="00F64366">
      <w:pPr>
        <w:jc w:val="both"/>
        <w:rPr>
          <w:rFonts w:ascii="Arial" w:hAnsi="Arial" w:cs="Arial"/>
          <w:sz w:val="22"/>
          <w:szCs w:val="22"/>
        </w:rPr>
      </w:pPr>
      <w:r w:rsidRPr="00F64366">
        <w:rPr>
          <w:rFonts w:ascii="Arial" w:hAnsi="Arial" w:cs="Arial"/>
          <w:b/>
          <w:bCs/>
          <w:sz w:val="22"/>
          <w:szCs w:val="22"/>
        </w:rPr>
        <w:t>Contenidos:</w:t>
      </w:r>
    </w:p>
    <w:p w:rsidR="00B371FA" w:rsidRDefault="00B371FA" w:rsidP="0083783A">
      <w:pPr>
        <w:jc w:val="both"/>
        <w:rPr>
          <w:rFonts w:ascii="Arial" w:hAnsi="Arial" w:cs="Arial"/>
          <w:sz w:val="22"/>
          <w:szCs w:val="22"/>
        </w:rPr>
      </w:pPr>
      <w:r w:rsidRPr="00F64366">
        <w:rPr>
          <w:rFonts w:ascii="Arial" w:hAnsi="Arial" w:cs="Arial"/>
          <w:sz w:val="22"/>
          <w:szCs w:val="22"/>
        </w:rPr>
        <w:t>Determinación de la importancia del plan de tratamiento. Fases del Plan de tratamiento: urgencias, terapia básica, complementaria, mantenimiento del nivel de salud alcanzado. Objetivo y resultado de cada una de las etapas. Motivación del paciente: factores claves para alcanzar el éxito, factores que influyen en la motivación, objetivos de la motivación. Plan de tratamiento individual por sesiones. Plan preventivo básico y adicional. Diseño para la presentación de un caso: consentimiento informado, comprensión mutua y coo</w:t>
      </w:r>
      <w:r w:rsidR="00432EF9">
        <w:rPr>
          <w:rFonts w:ascii="Arial" w:hAnsi="Arial" w:cs="Arial"/>
          <w:sz w:val="22"/>
          <w:szCs w:val="22"/>
        </w:rPr>
        <w:t>peración, presentación del caso.</w:t>
      </w:r>
    </w:p>
    <w:p w:rsidR="00432EF9" w:rsidRDefault="00432EF9" w:rsidP="0083783A">
      <w:pPr>
        <w:jc w:val="both"/>
        <w:rPr>
          <w:rFonts w:ascii="Arial" w:hAnsi="Arial" w:cs="Arial"/>
          <w:sz w:val="22"/>
          <w:szCs w:val="22"/>
        </w:rPr>
      </w:pPr>
    </w:p>
    <w:p w:rsidR="00432EF9" w:rsidRPr="00432EF9" w:rsidRDefault="00432EF9" w:rsidP="0083783A">
      <w:pPr>
        <w:jc w:val="both"/>
        <w:rPr>
          <w:rFonts w:ascii="Arial" w:hAnsi="Arial" w:cs="Arial"/>
          <w:b/>
          <w:sz w:val="22"/>
          <w:szCs w:val="22"/>
        </w:rPr>
      </w:pPr>
      <w:r w:rsidRPr="00432EF9">
        <w:rPr>
          <w:rFonts w:ascii="Arial" w:hAnsi="Arial" w:cs="Arial"/>
          <w:b/>
          <w:sz w:val="22"/>
          <w:szCs w:val="22"/>
        </w:rPr>
        <w:t>Bibliografía:</w:t>
      </w:r>
    </w:p>
    <w:p w:rsidR="00432EF9" w:rsidRPr="00DA584B" w:rsidRDefault="00432EF9" w:rsidP="00432EF9">
      <w:pPr>
        <w:pStyle w:val="Prrafodelista"/>
        <w:ind w:left="0"/>
        <w:jc w:val="both"/>
        <w:rPr>
          <w:rFonts w:ascii="Arial" w:hAnsi="Arial" w:cs="Arial"/>
          <w:sz w:val="22"/>
          <w:szCs w:val="22"/>
        </w:rPr>
      </w:pPr>
      <w:r>
        <w:rPr>
          <w:rFonts w:ascii="Arial" w:hAnsi="Arial" w:cs="Arial"/>
          <w:sz w:val="22"/>
          <w:szCs w:val="22"/>
        </w:rPr>
        <w:t>-</w:t>
      </w:r>
      <w:r w:rsidRPr="00DA584B">
        <w:rPr>
          <w:rFonts w:ascii="Arial" w:hAnsi="Arial" w:cs="Arial"/>
          <w:sz w:val="22"/>
          <w:szCs w:val="22"/>
        </w:rPr>
        <w:t>Formulación de un plan de tratamiento, presentaci</w:t>
      </w:r>
      <w:r>
        <w:rPr>
          <w:rFonts w:ascii="Arial" w:hAnsi="Arial" w:cs="Arial"/>
          <w:sz w:val="22"/>
          <w:szCs w:val="22"/>
        </w:rPr>
        <w:t>ón del caso y plan de visitas. En</w:t>
      </w:r>
      <w:r w:rsidRPr="00DA584B">
        <w:rPr>
          <w:rFonts w:ascii="Arial" w:hAnsi="Arial" w:cs="Arial"/>
          <w:sz w:val="22"/>
          <w:szCs w:val="22"/>
        </w:rPr>
        <w:t xml:space="preserve"> </w:t>
      </w:r>
      <w:proofErr w:type="spellStart"/>
      <w:r w:rsidRPr="00DA584B">
        <w:rPr>
          <w:rFonts w:ascii="Arial" w:hAnsi="Arial" w:cs="Arial"/>
          <w:sz w:val="22"/>
          <w:szCs w:val="22"/>
        </w:rPr>
        <w:t>Woodall</w:t>
      </w:r>
      <w:proofErr w:type="spellEnd"/>
      <w:r w:rsidRPr="00DA584B">
        <w:rPr>
          <w:rFonts w:ascii="Arial" w:hAnsi="Arial" w:cs="Arial"/>
          <w:sz w:val="22"/>
          <w:szCs w:val="22"/>
        </w:rPr>
        <w:t xml:space="preserve">, </w:t>
      </w:r>
      <w:proofErr w:type="spellStart"/>
      <w:r w:rsidRPr="00DA584B">
        <w:rPr>
          <w:rFonts w:ascii="Arial" w:hAnsi="Arial" w:cs="Arial"/>
          <w:sz w:val="22"/>
          <w:szCs w:val="22"/>
        </w:rPr>
        <w:t>Dafoe</w:t>
      </w:r>
      <w:proofErr w:type="spellEnd"/>
      <w:r w:rsidRPr="00DA584B">
        <w:rPr>
          <w:rFonts w:ascii="Arial" w:hAnsi="Arial" w:cs="Arial"/>
          <w:sz w:val="22"/>
          <w:szCs w:val="22"/>
        </w:rPr>
        <w:t xml:space="preserve">, </w:t>
      </w:r>
      <w:proofErr w:type="spellStart"/>
      <w:r w:rsidRPr="00DA584B">
        <w:rPr>
          <w:rFonts w:ascii="Arial" w:hAnsi="Arial" w:cs="Arial"/>
          <w:sz w:val="22"/>
          <w:szCs w:val="22"/>
        </w:rPr>
        <w:t>Yung</w:t>
      </w:r>
      <w:proofErr w:type="spellEnd"/>
      <w:r>
        <w:rPr>
          <w:rFonts w:ascii="Arial" w:hAnsi="Arial" w:cs="Arial"/>
          <w:sz w:val="22"/>
          <w:szCs w:val="22"/>
        </w:rPr>
        <w:t xml:space="preserve"> </w:t>
      </w:r>
      <w:proofErr w:type="spellStart"/>
      <w:r w:rsidRPr="00DA584B">
        <w:rPr>
          <w:rFonts w:ascii="Arial" w:hAnsi="Arial" w:cs="Arial"/>
          <w:sz w:val="22"/>
          <w:szCs w:val="22"/>
        </w:rPr>
        <w:t>Weed-Fornner</w:t>
      </w:r>
      <w:proofErr w:type="spellEnd"/>
      <w:r w:rsidRPr="00DA584B">
        <w:rPr>
          <w:rFonts w:ascii="Arial" w:hAnsi="Arial" w:cs="Arial"/>
          <w:sz w:val="22"/>
          <w:szCs w:val="22"/>
        </w:rPr>
        <w:t xml:space="preserve">, </w:t>
      </w:r>
      <w:proofErr w:type="spellStart"/>
      <w:r w:rsidRPr="00DA584B">
        <w:rPr>
          <w:rFonts w:ascii="Arial" w:hAnsi="Arial" w:cs="Arial"/>
          <w:sz w:val="22"/>
          <w:szCs w:val="22"/>
        </w:rPr>
        <w:t>Yankell</w:t>
      </w:r>
      <w:proofErr w:type="spellEnd"/>
      <w:r w:rsidRPr="00DA584B">
        <w:rPr>
          <w:rFonts w:ascii="Arial" w:hAnsi="Arial" w:cs="Arial"/>
          <w:sz w:val="22"/>
          <w:szCs w:val="22"/>
        </w:rPr>
        <w:t>. Tratado de higiene dental. Tomo I</w:t>
      </w:r>
      <w:r>
        <w:rPr>
          <w:rFonts w:ascii="Arial" w:hAnsi="Arial" w:cs="Arial"/>
          <w:sz w:val="22"/>
          <w:szCs w:val="22"/>
        </w:rPr>
        <w:t>.</w:t>
      </w:r>
      <w:r w:rsidRPr="00DA584B">
        <w:rPr>
          <w:rFonts w:ascii="Arial" w:hAnsi="Arial" w:cs="Arial"/>
          <w:sz w:val="22"/>
          <w:szCs w:val="22"/>
        </w:rPr>
        <w:t xml:space="preserve"> </w:t>
      </w:r>
      <w:r>
        <w:rPr>
          <w:rFonts w:ascii="Arial" w:hAnsi="Arial" w:cs="Arial"/>
          <w:sz w:val="22"/>
          <w:szCs w:val="22"/>
        </w:rPr>
        <w:t>Barcelona: Salvat; 1992 p</w:t>
      </w:r>
      <w:r w:rsidRPr="00DA584B">
        <w:rPr>
          <w:rFonts w:ascii="Arial" w:hAnsi="Arial" w:cs="Arial"/>
          <w:sz w:val="22"/>
          <w:szCs w:val="22"/>
        </w:rPr>
        <w:t>.369</w:t>
      </w:r>
      <w:r>
        <w:rPr>
          <w:rFonts w:ascii="Arial" w:hAnsi="Arial" w:cs="Arial"/>
          <w:sz w:val="22"/>
          <w:szCs w:val="22"/>
        </w:rPr>
        <w:t>-385.</w:t>
      </w:r>
    </w:p>
    <w:p w:rsidR="00432EF9" w:rsidRPr="00F64366" w:rsidRDefault="00432EF9" w:rsidP="00432EF9">
      <w:pPr>
        <w:pStyle w:val="Prrafodelista"/>
        <w:ind w:left="0"/>
        <w:jc w:val="both"/>
        <w:rPr>
          <w:rFonts w:ascii="Arial" w:hAnsi="Arial" w:cs="Arial"/>
          <w:sz w:val="22"/>
          <w:szCs w:val="22"/>
        </w:rPr>
      </w:pPr>
      <w:r>
        <w:rPr>
          <w:rFonts w:ascii="Arial" w:hAnsi="Arial" w:cs="Arial"/>
          <w:sz w:val="22"/>
          <w:szCs w:val="22"/>
          <w:lang w:val="it-IT"/>
        </w:rPr>
        <w:t>-</w:t>
      </w:r>
      <w:r w:rsidRPr="00F64366">
        <w:rPr>
          <w:rFonts w:ascii="Arial" w:hAnsi="Arial" w:cs="Arial"/>
          <w:sz w:val="22"/>
          <w:szCs w:val="22"/>
          <w:lang w:val="it-IT"/>
        </w:rPr>
        <w:t xml:space="preserve">Carranza F, Newman F. Periodoncia Clínica de Glikman – Ed. </w:t>
      </w:r>
      <w:r w:rsidRPr="00F64366">
        <w:rPr>
          <w:rFonts w:ascii="Arial" w:hAnsi="Arial" w:cs="Arial"/>
          <w:sz w:val="22"/>
          <w:szCs w:val="22"/>
        </w:rPr>
        <w:t>Interamericana- 9na. Edición. México. 2.002</w:t>
      </w:r>
    </w:p>
    <w:p w:rsidR="00B371FA" w:rsidRPr="00F64366" w:rsidRDefault="00B371FA" w:rsidP="00F64366">
      <w:pPr>
        <w:ind w:left="-12"/>
        <w:jc w:val="both"/>
        <w:rPr>
          <w:rFonts w:ascii="Arial" w:hAnsi="Arial" w:cs="Arial"/>
          <w:sz w:val="22"/>
          <w:szCs w:val="22"/>
        </w:rPr>
      </w:pPr>
    </w:p>
    <w:p w:rsidR="00B371FA" w:rsidRPr="00F64366" w:rsidRDefault="00B371FA" w:rsidP="00F64366">
      <w:pPr>
        <w:jc w:val="both"/>
        <w:rPr>
          <w:rFonts w:ascii="Arial" w:hAnsi="Arial" w:cs="Arial"/>
          <w:b/>
          <w:bCs/>
          <w:sz w:val="22"/>
          <w:szCs w:val="22"/>
        </w:rPr>
      </w:pPr>
      <w:r w:rsidRPr="00F64366">
        <w:rPr>
          <w:rFonts w:ascii="Arial" w:hAnsi="Arial" w:cs="Arial"/>
          <w:b/>
          <w:bCs/>
          <w:sz w:val="22"/>
          <w:szCs w:val="22"/>
          <w:u w:val="single"/>
        </w:rPr>
        <w:t>UNIDAD TEMÁTICA 7</w:t>
      </w:r>
      <w:r w:rsidRPr="00F64366">
        <w:rPr>
          <w:rFonts w:ascii="Arial" w:hAnsi="Arial" w:cs="Arial"/>
          <w:b/>
          <w:bCs/>
          <w:sz w:val="22"/>
          <w:szCs w:val="22"/>
        </w:rPr>
        <w:t>: Epidemiología como ciencia aplicada</w:t>
      </w:r>
    </w:p>
    <w:p w:rsidR="00B371FA" w:rsidRPr="00F64366" w:rsidRDefault="00B371FA" w:rsidP="00F64366">
      <w:pPr>
        <w:jc w:val="both"/>
        <w:rPr>
          <w:rFonts w:ascii="Arial" w:hAnsi="Arial" w:cs="Arial"/>
          <w:b/>
          <w:bCs/>
          <w:sz w:val="22"/>
          <w:szCs w:val="22"/>
        </w:rPr>
      </w:pPr>
    </w:p>
    <w:p w:rsidR="00B371FA" w:rsidRPr="00F64366" w:rsidRDefault="00B21507" w:rsidP="00F64366">
      <w:pPr>
        <w:jc w:val="both"/>
        <w:rPr>
          <w:rFonts w:ascii="Arial" w:hAnsi="Arial" w:cs="Arial"/>
          <w:b/>
          <w:bCs/>
          <w:sz w:val="22"/>
          <w:szCs w:val="22"/>
        </w:rPr>
      </w:pPr>
      <w:r>
        <w:rPr>
          <w:rFonts w:ascii="Arial" w:hAnsi="Arial" w:cs="Arial"/>
          <w:b/>
          <w:bCs/>
          <w:sz w:val="22"/>
          <w:szCs w:val="22"/>
        </w:rPr>
        <w:t>Objetivos específicos:</w:t>
      </w:r>
    </w:p>
    <w:p w:rsidR="00B371FA" w:rsidRPr="00F64366" w:rsidRDefault="00B371FA" w:rsidP="0083783A">
      <w:pPr>
        <w:pStyle w:val="Prrafodelista"/>
        <w:ind w:left="0"/>
        <w:jc w:val="both"/>
        <w:rPr>
          <w:rFonts w:ascii="Arial" w:hAnsi="Arial" w:cs="Arial"/>
          <w:sz w:val="22"/>
          <w:szCs w:val="22"/>
        </w:rPr>
      </w:pPr>
      <w:r w:rsidRPr="00F64366">
        <w:rPr>
          <w:rFonts w:ascii="Arial" w:hAnsi="Arial" w:cs="Arial"/>
          <w:sz w:val="22"/>
          <w:szCs w:val="22"/>
        </w:rPr>
        <w:t>1) Describir los estudios epidemiológicos de uso más frecuente</w:t>
      </w:r>
    </w:p>
    <w:p w:rsidR="00B371FA" w:rsidRPr="00F64366" w:rsidRDefault="00B371FA" w:rsidP="0083783A">
      <w:pPr>
        <w:pStyle w:val="Prrafodelista"/>
        <w:ind w:left="0"/>
        <w:jc w:val="both"/>
        <w:rPr>
          <w:rFonts w:ascii="Arial" w:hAnsi="Arial" w:cs="Arial"/>
          <w:sz w:val="22"/>
          <w:szCs w:val="22"/>
        </w:rPr>
      </w:pPr>
      <w:r w:rsidRPr="00F64366">
        <w:rPr>
          <w:rFonts w:ascii="Arial" w:hAnsi="Arial" w:cs="Arial"/>
          <w:sz w:val="22"/>
          <w:szCs w:val="22"/>
        </w:rPr>
        <w:t>2) Definir el concepto de odontología basada en la evidencia</w:t>
      </w:r>
    </w:p>
    <w:p w:rsidR="00B371FA" w:rsidRPr="00F64366" w:rsidRDefault="00B371FA" w:rsidP="0083783A">
      <w:pPr>
        <w:pStyle w:val="Prrafodelista"/>
        <w:ind w:left="0"/>
        <w:jc w:val="both"/>
        <w:rPr>
          <w:rFonts w:ascii="Arial" w:hAnsi="Arial" w:cs="Arial"/>
          <w:sz w:val="22"/>
          <w:szCs w:val="22"/>
        </w:rPr>
      </w:pPr>
      <w:r w:rsidRPr="00F64366">
        <w:rPr>
          <w:rFonts w:ascii="Arial" w:hAnsi="Arial" w:cs="Arial"/>
          <w:sz w:val="22"/>
          <w:szCs w:val="22"/>
        </w:rPr>
        <w:t>3) Desarrollar la problemática relacionada con la</w:t>
      </w:r>
      <w:r>
        <w:rPr>
          <w:rFonts w:ascii="Arial" w:hAnsi="Arial" w:cs="Arial"/>
          <w:sz w:val="22"/>
          <w:szCs w:val="22"/>
        </w:rPr>
        <w:t xml:space="preserve"> medición de la caries dental y </w:t>
      </w:r>
      <w:r w:rsidRPr="00F64366">
        <w:rPr>
          <w:rFonts w:ascii="Arial" w:hAnsi="Arial" w:cs="Arial"/>
          <w:sz w:val="22"/>
          <w:szCs w:val="22"/>
        </w:rPr>
        <w:t xml:space="preserve">cáncer bucal.  </w:t>
      </w:r>
    </w:p>
    <w:p w:rsidR="00B371FA" w:rsidRPr="00F64366" w:rsidRDefault="00B371FA" w:rsidP="00F64366">
      <w:pPr>
        <w:jc w:val="both"/>
        <w:rPr>
          <w:rFonts w:ascii="Arial" w:hAnsi="Arial" w:cs="Arial"/>
          <w:b/>
          <w:bCs/>
          <w:sz w:val="22"/>
          <w:szCs w:val="22"/>
        </w:rPr>
      </w:pPr>
      <w:r w:rsidRPr="00F64366">
        <w:rPr>
          <w:rFonts w:ascii="Arial" w:hAnsi="Arial" w:cs="Arial"/>
          <w:b/>
          <w:bCs/>
          <w:sz w:val="22"/>
          <w:szCs w:val="22"/>
        </w:rPr>
        <w:t>Contenidos:</w:t>
      </w:r>
    </w:p>
    <w:p w:rsidR="00B371FA" w:rsidRPr="00F64366" w:rsidRDefault="00B371FA" w:rsidP="0083783A">
      <w:pPr>
        <w:jc w:val="both"/>
        <w:rPr>
          <w:rFonts w:ascii="Arial" w:hAnsi="Arial" w:cs="Arial"/>
          <w:b/>
          <w:bCs/>
          <w:sz w:val="22"/>
          <w:szCs w:val="22"/>
        </w:rPr>
      </w:pPr>
      <w:r w:rsidRPr="00F64366">
        <w:rPr>
          <w:rFonts w:ascii="Arial" w:hAnsi="Arial" w:cs="Arial"/>
          <w:sz w:val="22"/>
          <w:szCs w:val="22"/>
        </w:rPr>
        <w:t>Medición de las variables en los estudios epidemiológicos: medidas de frecuencia, medidas de asociación e impacto. Validez y posición.</w:t>
      </w: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Odontología basada en la evidencia: limitaciones. Fases. Metodología. Etapas.                  </w:t>
      </w:r>
    </w:p>
    <w:p w:rsidR="00B371FA" w:rsidRPr="00F64366" w:rsidRDefault="00B371FA" w:rsidP="0083783A">
      <w:pPr>
        <w:jc w:val="both"/>
        <w:rPr>
          <w:rFonts w:ascii="Arial" w:hAnsi="Arial" w:cs="Arial"/>
          <w:sz w:val="22"/>
          <w:szCs w:val="22"/>
        </w:rPr>
      </w:pPr>
      <w:r w:rsidRPr="00F64366">
        <w:rPr>
          <w:rFonts w:ascii="Arial" w:hAnsi="Arial" w:cs="Arial"/>
          <w:sz w:val="22"/>
          <w:szCs w:val="22"/>
        </w:rPr>
        <w:t>Pregunta enfocada. Búsqueda de evidencia. Medición de la salud y la enfermedad en odontología comunitaria: instrumentos de medida e índices. Medida visual frente a visual-</w:t>
      </w:r>
      <w:r w:rsidRPr="00F64366">
        <w:rPr>
          <w:rFonts w:ascii="Arial" w:hAnsi="Arial" w:cs="Arial"/>
          <w:sz w:val="22"/>
          <w:szCs w:val="22"/>
        </w:rPr>
        <w:lastRenderedPageBreak/>
        <w:t xml:space="preserve">táctil. ICDAS (International Caries Detección </w:t>
      </w:r>
      <w:proofErr w:type="spellStart"/>
      <w:r w:rsidRPr="00F64366">
        <w:rPr>
          <w:rFonts w:ascii="Arial" w:hAnsi="Arial" w:cs="Arial"/>
          <w:sz w:val="22"/>
          <w:szCs w:val="22"/>
        </w:rPr>
        <w:t>Assessment</w:t>
      </w:r>
      <w:proofErr w:type="spellEnd"/>
      <w:r w:rsidRPr="00F64366">
        <w:rPr>
          <w:rFonts w:ascii="Arial" w:hAnsi="Arial" w:cs="Arial"/>
          <w:sz w:val="22"/>
          <w:szCs w:val="22"/>
        </w:rPr>
        <w:t xml:space="preserve"> </w:t>
      </w:r>
      <w:proofErr w:type="spellStart"/>
      <w:r w:rsidRPr="00F64366">
        <w:rPr>
          <w:rFonts w:ascii="Arial" w:hAnsi="Arial" w:cs="Arial"/>
          <w:sz w:val="22"/>
          <w:szCs w:val="22"/>
        </w:rPr>
        <w:t>System</w:t>
      </w:r>
      <w:proofErr w:type="spellEnd"/>
      <w:r w:rsidRPr="00F64366">
        <w:rPr>
          <w:rFonts w:ascii="Arial" w:hAnsi="Arial" w:cs="Arial"/>
          <w:sz w:val="22"/>
          <w:szCs w:val="22"/>
        </w:rPr>
        <w:t xml:space="preserve"> II) Caries radicular. Cáncer oral. Fluorosis.</w:t>
      </w:r>
    </w:p>
    <w:p w:rsidR="00B371FA" w:rsidRDefault="00B371FA" w:rsidP="00432EF9">
      <w:pPr>
        <w:jc w:val="both"/>
        <w:rPr>
          <w:rFonts w:ascii="Arial" w:hAnsi="Arial" w:cs="Arial"/>
          <w:sz w:val="22"/>
          <w:szCs w:val="22"/>
        </w:rPr>
      </w:pPr>
    </w:p>
    <w:p w:rsidR="00432EF9" w:rsidRDefault="00432EF9" w:rsidP="00432EF9">
      <w:pPr>
        <w:jc w:val="both"/>
        <w:rPr>
          <w:rFonts w:ascii="Arial" w:hAnsi="Arial" w:cs="Arial"/>
          <w:b/>
          <w:sz w:val="22"/>
          <w:szCs w:val="22"/>
        </w:rPr>
      </w:pPr>
      <w:r w:rsidRPr="00432EF9">
        <w:rPr>
          <w:rFonts w:ascii="Arial" w:hAnsi="Arial" w:cs="Arial"/>
          <w:b/>
          <w:sz w:val="22"/>
          <w:szCs w:val="22"/>
        </w:rPr>
        <w:t>Bibliografía:</w:t>
      </w:r>
    </w:p>
    <w:p w:rsidR="00432EF9" w:rsidRPr="00F64366" w:rsidRDefault="00432EF9" w:rsidP="00432EF9">
      <w:pPr>
        <w:pStyle w:val="Prrafodelista"/>
        <w:ind w:left="0"/>
        <w:jc w:val="both"/>
        <w:rPr>
          <w:rFonts w:ascii="Arial" w:hAnsi="Arial" w:cs="Arial"/>
          <w:sz w:val="22"/>
          <w:szCs w:val="22"/>
        </w:rPr>
      </w:pPr>
      <w:r>
        <w:rPr>
          <w:rFonts w:ascii="Arial" w:hAnsi="Arial" w:cs="Arial"/>
          <w:sz w:val="22"/>
          <w:szCs w:val="22"/>
        </w:rPr>
        <w:t>-</w:t>
      </w:r>
      <w:r w:rsidRPr="00F64366">
        <w:rPr>
          <w:rFonts w:ascii="Arial" w:hAnsi="Arial" w:cs="Arial"/>
          <w:sz w:val="22"/>
          <w:szCs w:val="22"/>
        </w:rPr>
        <w:t xml:space="preserve">Cuenca Sala E, Baca García P. Odontología preventiva y comunitaria, principios, métodos y aplicaciones. Barcelona: </w:t>
      </w:r>
      <w:proofErr w:type="spellStart"/>
      <w:r w:rsidRPr="00F64366">
        <w:rPr>
          <w:rFonts w:ascii="Arial" w:hAnsi="Arial" w:cs="Arial"/>
          <w:sz w:val="22"/>
          <w:szCs w:val="22"/>
        </w:rPr>
        <w:t>Masson</w:t>
      </w:r>
      <w:proofErr w:type="spellEnd"/>
      <w:r w:rsidRPr="00F64366">
        <w:rPr>
          <w:rFonts w:ascii="Arial" w:hAnsi="Arial" w:cs="Arial"/>
          <w:sz w:val="22"/>
          <w:szCs w:val="22"/>
        </w:rPr>
        <w:t>; 2013</w:t>
      </w:r>
    </w:p>
    <w:p w:rsidR="00432EF9" w:rsidRPr="00F64366" w:rsidRDefault="00432EF9" w:rsidP="00432EF9">
      <w:pPr>
        <w:pStyle w:val="Prrafodelista"/>
        <w:ind w:left="0"/>
        <w:jc w:val="both"/>
        <w:rPr>
          <w:rFonts w:ascii="Arial" w:hAnsi="Arial" w:cs="Arial"/>
          <w:sz w:val="22"/>
          <w:szCs w:val="22"/>
        </w:rPr>
      </w:pPr>
      <w:r>
        <w:rPr>
          <w:rFonts w:ascii="Arial" w:hAnsi="Arial" w:cs="Arial"/>
          <w:sz w:val="22"/>
          <w:szCs w:val="22"/>
        </w:rPr>
        <w:t>-</w:t>
      </w:r>
      <w:r w:rsidRPr="00F64366">
        <w:rPr>
          <w:rFonts w:ascii="Arial" w:hAnsi="Arial" w:cs="Arial"/>
          <w:sz w:val="22"/>
          <w:szCs w:val="22"/>
        </w:rPr>
        <w:t xml:space="preserve">Lemus J, </w:t>
      </w:r>
      <w:proofErr w:type="spellStart"/>
      <w:r w:rsidRPr="00F64366">
        <w:rPr>
          <w:rFonts w:ascii="Arial" w:hAnsi="Arial" w:cs="Arial"/>
          <w:sz w:val="22"/>
          <w:szCs w:val="22"/>
        </w:rPr>
        <w:t>Arangües</w:t>
      </w:r>
      <w:proofErr w:type="spellEnd"/>
      <w:r w:rsidRPr="00F64366">
        <w:rPr>
          <w:rFonts w:ascii="Arial" w:hAnsi="Arial" w:cs="Arial"/>
          <w:sz w:val="22"/>
          <w:szCs w:val="22"/>
        </w:rPr>
        <w:t xml:space="preserve"> V. Epidemiología y Salud Comunitaria. Rosario. Argentina: Corpus; 2008</w:t>
      </w:r>
    </w:p>
    <w:p w:rsidR="00432EF9" w:rsidRPr="00F64366" w:rsidRDefault="00432EF9" w:rsidP="00432EF9">
      <w:pPr>
        <w:pStyle w:val="Prrafodelista"/>
        <w:ind w:left="0"/>
        <w:jc w:val="both"/>
        <w:rPr>
          <w:rFonts w:ascii="Arial" w:hAnsi="Arial" w:cs="Arial"/>
          <w:sz w:val="22"/>
          <w:szCs w:val="22"/>
        </w:rPr>
      </w:pPr>
      <w:r>
        <w:rPr>
          <w:rFonts w:ascii="Arial" w:hAnsi="Arial" w:cs="Arial"/>
          <w:sz w:val="22"/>
          <w:szCs w:val="22"/>
        </w:rPr>
        <w:t>-</w:t>
      </w:r>
      <w:r w:rsidRPr="00F64366">
        <w:rPr>
          <w:rFonts w:ascii="Arial" w:hAnsi="Arial" w:cs="Arial"/>
          <w:sz w:val="22"/>
          <w:szCs w:val="22"/>
        </w:rPr>
        <w:t>Perspectiva Epidemiológica; Ministerio de Salud y Acción Social. OPS/OMS;</w:t>
      </w:r>
      <w:r>
        <w:rPr>
          <w:rFonts w:ascii="Arial" w:hAnsi="Arial" w:cs="Arial"/>
          <w:sz w:val="22"/>
          <w:szCs w:val="22"/>
        </w:rPr>
        <w:t xml:space="preserve"> </w:t>
      </w:r>
      <w:r w:rsidRPr="00F64366">
        <w:rPr>
          <w:rFonts w:ascii="Arial" w:hAnsi="Arial" w:cs="Arial"/>
          <w:sz w:val="22"/>
          <w:szCs w:val="22"/>
        </w:rPr>
        <w:t>1996</w:t>
      </w:r>
    </w:p>
    <w:p w:rsidR="00432EF9" w:rsidRPr="00432EF9" w:rsidRDefault="00432EF9" w:rsidP="00432EF9">
      <w:pPr>
        <w:jc w:val="both"/>
        <w:rPr>
          <w:rFonts w:ascii="Arial" w:hAnsi="Arial" w:cs="Arial"/>
          <w:b/>
          <w:sz w:val="22"/>
          <w:szCs w:val="22"/>
        </w:rPr>
      </w:pPr>
    </w:p>
    <w:p w:rsidR="00B371FA" w:rsidRPr="00F64366" w:rsidRDefault="00B371FA" w:rsidP="00F64366">
      <w:pPr>
        <w:jc w:val="both"/>
        <w:rPr>
          <w:rFonts w:ascii="Arial" w:hAnsi="Arial" w:cs="Arial"/>
          <w:b/>
          <w:bCs/>
          <w:sz w:val="22"/>
          <w:szCs w:val="22"/>
        </w:rPr>
      </w:pPr>
    </w:p>
    <w:p w:rsidR="00B371FA" w:rsidRDefault="00B371FA" w:rsidP="00F64366">
      <w:pPr>
        <w:jc w:val="both"/>
        <w:rPr>
          <w:rFonts w:ascii="Arial" w:hAnsi="Arial" w:cs="Arial"/>
          <w:b/>
          <w:bCs/>
          <w:sz w:val="22"/>
          <w:szCs w:val="22"/>
        </w:rPr>
      </w:pPr>
      <w:r w:rsidRPr="00F64366">
        <w:rPr>
          <w:rFonts w:ascii="Arial" w:hAnsi="Arial" w:cs="Arial"/>
          <w:b/>
          <w:bCs/>
          <w:sz w:val="22"/>
          <w:szCs w:val="22"/>
          <w:u w:val="single"/>
        </w:rPr>
        <w:t>UNIDAD TEMÁTICA 8</w:t>
      </w:r>
      <w:r w:rsidRPr="00F64366">
        <w:rPr>
          <w:rFonts w:ascii="Arial" w:hAnsi="Arial" w:cs="Arial"/>
          <w:b/>
          <w:bCs/>
          <w:sz w:val="22"/>
          <w:szCs w:val="22"/>
        </w:rPr>
        <w:t>: Formación comunitaria</w:t>
      </w:r>
    </w:p>
    <w:p w:rsidR="00B371FA" w:rsidRPr="00F64366" w:rsidRDefault="00B371FA" w:rsidP="00F64366">
      <w:pPr>
        <w:jc w:val="both"/>
        <w:rPr>
          <w:rFonts w:ascii="Arial" w:hAnsi="Arial" w:cs="Arial"/>
          <w:b/>
          <w:bCs/>
          <w:sz w:val="22"/>
          <w:szCs w:val="22"/>
        </w:rPr>
      </w:pPr>
    </w:p>
    <w:p w:rsidR="00B371FA" w:rsidRPr="00F64366" w:rsidRDefault="00B21507" w:rsidP="00F64366">
      <w:pPr>
        <w:jc w:val="both"/>
        <w:rPr>
          <w:rFonts w:ascii="Arial" w:hAnsi="Arial" w:cs="Arial"/>
          <w:b/>
          <w:bCs/>
          <w:sz w:val="22"/>
          <w:szCs w:val="22"/>
        </w:rPr>
      </w:pPr>
      <w:r>
        <w:rPr>
          <w:rFonts w:ascii="Arial" w:hAnsi="Arial" w:cs="Arial"/>
          <w:b/>
          <w:bCs/>
          <w:sz w:val="22"/>
          <w:szCs w:val="22"/>
        </w:rPr>
        <w:t>Objetivos específicos:</w:t>
      </w:r>
    </w:p>
    <w:p w:rsidR="00B371FA" w:rsidRPr="00F64366" w:rsidRDefault="00B371FA" w:rsidP="0083783A">
      <w:pPr>
        <w:jc w:val="both"/>
        <w:rPr>
          <w:rFonts w:ascii="Arial" w:hAnsi="Arial" w:cs="Arial"/>
          <w:sz w:val="22"/>
          <w:szCs w:val="22"/>
        </w:rPr>
      </w:pPr>
      <w:r w:rsidRPr="00F64366">
        <w:rPr>
          <w:rFonts w:ascii="Arial" w:hAnsi="Arial" w:cs="Arial"/>
          <w:sz w:val="22"/>
          <w:szCs w:val="22"/>
        </w:rPr>
        <w:t>1) Realizar diagnóstico socio cultural, asistencial y biológico.</w:t>
      </w: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2) </w:t>
      </w:r>
      <w:r w:rsidR="00B21507">
        <w:rPr>
          <w:rFonts w:ascii="Arial" w:hAnsi="Arial" w:cs="Arial"/>
          <w:sz w:val="22"/>
          <w:szCs w:val="22"/>
        </w:rPr>
        <w:t>F</w:t>
      </w:r>
      <w:r w:rsidR="00B21507" w:rsidRPr="00F64366">
        <w:rPr>
          <w:rFonts w:ascii="Arial" w:hAnsi="Arial" w:cs="Arial"/>
          <w:sz w:val="22"/>
          <w:szCs w:val="22"/>
        </w:rPr>
        <w:t xml:space="preserve">ormar </w:t>
      </w:r>
      <w:r w:rsidRPr="00F64366">
        <w:rPr>
          <w:rFonts w:ascii="Arial" w:hAnsi="Arial" w:cs="Arial"/>
          <w:sz w:val="22"/>
          <w:szCs w:val="22"/>
        </w:rPr>
        <w:t xml:space="preserve">y </w:t>
      </w:r>
      <w:r w:rsidR="00B21507">
        <w:rPr>
          <w:rFonts w:ascii="Arial" w:hAnsi="Arial" w:cs="Arial"/>
          <w:sz w:val="22"/>
          <w:szCs w:val="22"/>
        </w:rPr>
        <w:t>c</w:t>
      </w:r>
      <w:r w:rsidR="00B21507" w:rsidRPr="00F64366">
        <w:rPr>
          <w:rFonts w:ascii="Arial" w:hAnsi="Arial" w:cs="Arial"/>
          <w:sz w:val="22"/>
          <w:szCs w:val="22"/>
        </w:rPr>
        <w:t xml:space="preserve">apacitar </w:t>
      </w:r>
      <w:r w:rsidRPr="00F64366">
        <w:rPr>
          <w:rFonts w:ascii="Arial" w:hAnsi="Arial" w:cs="Arial"/>
          <w:sz w:val="22"/>
          <w:szCs w:val="22"/>
        </w:rPr>
        <w:t>el recurso humano, incorporando el concepto de trabajo en equipo.</w:t>
      </w:r>
    </w:p>
    <w:p w:rsidR="00B371FA" w:rsidRPr="00F64366" w:rsidRDefault="00B371FA" w:rsidP="0083783A">
      <w:pPr>
        <w:jc w:val="both"/>
        <w:rPr>
          <w:rFonts w:ascii="Arial" w:hAnsi="Arial" w:cs="Arial"/>
          <w:sz w:val="22"/>
          <w:szCs w:val="22"/>
        </w:rPr>
      </w:pPr>
      <w:r w:rsidRPr="00F64366">
        <w:rPr>
          <w:rFonts w:ascii="Arial" w:hAnsi="Arial" w:cs="Arial"/>
          <w:sz w:val="22"/>
          <w:szCs w:val="22"/>
        </w:rPr>
        <w:t>3) Entrenar en la utilizac</w:t>
      </w:r>
      <w:r w:rsidR="00E8007C">
        <w:rPr>
          <w:rFonts w:ascii="Arial" w:hAnsi="Arial" w:cs="Arial"/>
          <w:sz w:val="22"/>
          <w:szCs w:val="22"/>
        </w:rPr>
        <w:t>ión de tecnología apropiada.</w:t>
      </w:r>
    </w:p>
    <w:p w:rsidR="00B371FA" w:rsidRDefault="00B21507" w:rsidP="0083783A">
      <w:pPr>
        <w:jc w:val="both"/>
        <w:rPr>
          <w:rFonts w:ascii="Arial" w:hAnsi="Arial" w:cs="Arial"/>
          <w:sz w:val="22"/>
          <w:szCs w:val="22"/>
        </w:rPr>
      </w:pPr>
      <w:r>
        <w:rPr>
          <w:rFonts w:ascii="Arial" w:hAnsi="Arial" w:cs="Arial"/>
          <w:sz w:val="22"/>
          <w:szCs w:val="22"/>
        </w:rPr>
        <w:t xml:space="preserve">4) </w:t>
      </w:r>
      <w:r w:rsidR="00B371FA" w:rsidRPr="00F64366">
        <w:rPr>
          <w:rFonts w:ascii="Arial" w:hAnsi="Arial" w:cs="Arial"/>
          <w:sz w:val="22"/>
          <w:szCs w:val="22"/>
        </w:rPr>
        <w:t>Entrenar al alumno en situaciones y espacios reales en comunidades vulnerables en edad escolar.</w:t>
      </w:r>
    </w:p>
    <w:p w:rsidR="00B371FA" w:rsidRDefault="00B371FA" w:rsidP="00F64366">
      <w:pPr>
        <w:jc w:val="both"/>
        <w:rPr>
          <w:rFonts w:ascii="Arial" w:hAnsi="Arial" w:cs="Arial"/>
          <w:sz w:val="22"/>
          <w:szCs w:val="22"/>
        </w:rPr>
      </w:pPr>
    </w:p>
    <w:p w:rsidR="00B371FA" w:rsidRPr="00F64366" w:rsidRDefault="00B371FA" w:rsidP="00F64366">
      <w:pPr>
        <w:jc w:val="both"/>
        <w:rPr>
          <w:rFonts w:ascii="Arial" w:hAnsi="Arial" w:cs="Arial"/>
          <w:sz w:val="22"/>
          <w:szCs w:val="22"/>
        </w:rPr>
      </w:pPr>
      <w:r w:rsidRPr="00F64366">
        <w:rPr>
          <w:rFonts w:ascii="Arial" w:hAnsi="Arial" w:cs="Arial"/>
          <w:b/>
          <w:bCs/>
          <w:sz w:val="22"/>
          <w:szCs w:val="22"/>
        </w:rPr>
        <w:t>Contenidos</w:t>
      </w:r>
      <w:r w:rsidRPr="00F64366">
        <w:rPr>
          <w:rFonts w:ascii="Arial" w:hAnsi="Arial" w:cs="Arial"/>
          <w:sz w:val="22"/>
          <w:szCs w:val="22"/>
        </w:rPr>
        <w:t>:</w:t>
      </w:r>
    </w:p>
    <w:p w:rsidR="00B371FA" w:rsidRPr="00F64366" w:rsidRDefault="00B371FA" w:rsidP="0083783A">
      <w:pPr>
        <w:jc w:val="both"/>
        <w:rPr>
          <w:rFonts w:ascii="Arial" w:hAnsi="Arial" w:cs="Arial"/>
          <w:sz w:val="22"/>
          <w:szCs w:val="22"/>
        </w:rPr>
      </w:pPr>
      <w:r w:rsidRPr="00F64366">
        <w:rPr>
          <w:rFonts w:ascii="Arial" w:hAnsi="Arial" w:cs="Arial"/>
          <w:sz w:val="22"/>
          <w:szCs w:val="22"/>
        </w:rPr>
        <w:t xml:space="preserve">Concepto de riesgo y riesgo social. Vulnerabilidad. Promoción de la salud </w:t>
      </w:r>
    </w:p>
    <w:p w:rsidR="00B371FA" w:rsidRPr="00F64366" w:rsidRDefault="00B371FA" w:rsidP="0083783A">
      <w:pPr>
        <w:jc w:val="both"/>
        <w:rPr>
          <w:rFonts w:ascii="Arial" w:hAnsi="Arial" w:cs="Arial"/>
          <w:sz w:val="22"/>
          <w:szCs w:val="22"/>
        </w:rPr>
      </w:pPr>
      <w:r w:rsidRPr="00F64366">
        <w:rPr>
          <w:rFonts w:ascii="Arial" w:hAnsi="Arial" w:cs="Arial"/>
          <w:sz w:val="22"/>
          <w:szCs w:val="22"/>
        </w:rPr>
        <w:t>Cultura y salud. Hábitos culturales y conductuales. Representaciones sociales. Comportamientos, actitudes y creencias en salud oral. Equipo de Salud. Tecnología  apropiada. Escuela Saludable y Familia sana.</w:t>
      </w:r>
    </w:p>
    <w:p w:rsidR="00B371FA" w:rsidRPr="00F64366" w:rsidRDefault="00B371FA" w:rsidP="0083783A">
      <w:pPr>
        <w:jc w:val="both"/>
        <w:rPr>
          <w:rFonts w:ascii="Arial" w:hAnsi="Arial" w:cs="Arial"/>
          <w:sz w:val="22"/>
          <w:szCs w:val="22"/>
        </w:rPr>
      </w:pPr>
      <w:r w:rsidRPr="00F64366">
        <w:rPr>
          <w:rFonts w:ascii="Arial" w:hAnsi="Arial" w:cs="Arial"/>
          <w:sz w:val="22"/>
          <w:szCs w:val="22"/>
        </w:rPr>
        <w:t>Abordaje del paciente niño</w:t>
      </w:r>
    </w:p>
    <w:p w:rsidR="00B371FA" w:rsidRPr="00F64366" w:rsidRDefault="00B371FA" w:rsidP="0083783A">
      <w:pPr>
        <w:jc w:val="both"/>
        <w:rPr>
          <w:rFonts w:ascii="Arial" w:hAnsi="Arial" w:cs="Arial"/>
          <w:sz w:val="22"/>
          <w:szCs w:val="22"/>
        </w:rPr>
      </w:pPr>
      <w:r w:rsidRPr="00F64366">
        <w:rPr>
          <w:rFonts w:ascii="Arial" w:hAnsi="Arial" w:cs="Arial"/>
          <w:sz w:val="22"/>
          <w:szCs w:val="22"/>
        </w:rPr>
        <w:t>Cronología de la erupción. Reconocimiento del 1º molar permanente. Dentición mixta.</w:t>
      </w:r>
    </w:p>
    <w:p w:rsidR="00B371FA" w:rsidRPr="00F64366" w:rsidRDefault="00B371FA" w:rsidP="00956580">
      <w:pPr>
        <w:ind w:left="720"/>
        <w:jc w:val="both"/>
        <w:rPr>
          <w:rFonts w:ascii="Arial" w:hAnsi="Arial" w:cs="Arial"/>
          <w:sz w:val="22"/>
          <w:szCs w:val="22"/>
        </w:rPr>
      </w:pPr>
    </w:p>
    <w:p w:rsidR="00B371FA" w:rsidRPr="00604B39" w:rsidRDefault="00604B39" w:rsidP="00FC06A7">
      <w:pPr>
        <w:jc w:val="both"/>
        <w:rPr>
          <w:rFonts w:ascii="Arial" w:hAnsi="Arial" w:cs="Arial"/>
          <w:b/>
          <w:bCs/>
          <w:sz w:val="22"/>
          <w:szCs w:val="22"/>
        </w:rPr>
      </w:pPr>
      <w:r w:rsidRPr="00604B39">
        <w:rPr>
          <w:rFonts w:ascii="Arial" w:hAnsi="Arial" w:cs="Arial"/>
          <w:b/>
          <w:bCs/>
          <w:sz w:val="22"/>
          <w:szCs w:val="22"/>
        </w:rPr>
        <w:t>Bibliografía:</w:t>
      </w:r>
    </w:p>
    <w:p w:rsidR="00604B39" w:rsidRDefault="00604B39" w:rsidP="00604B39">
      <w:pPr>
        <w:jc w:val="both"/>
        <w:rPr>
          <w:rFonts w:ascii="Arial" w:hAnsi="Arial" w:cs="Arial"/>
          <w:sz w:val="22"/>
          <w:szCs w:val="22"/>
        </w:rPr>
      </w:pPr>
      <w:r>
        <w:rPr>
          <w:rFonts w:ascii="Arial" w:hAnsi="Arial" w:cs="Arial"/>
          <w:sz w:val="22"/>
          <w:szCs w:val="22"/>
          <w:lang w:val="pt-BR"/>
        </w:rPr>
        <w:t xml:space="preserve">-Cuenca Sala E, </w:t>
      </w:r>
      <w:proofErr w:type="spellStart"/>
      <w:r>
        <w:rPr>
          <w:rFonts w:ascii="Arial" w:hAnsi="Arial" w:cs="Arial"/>
          <w:sz w:val="22"/>
          <w:szCs w:val="22"/>
          <w:lang w:val="pt-BR"/>
        </w:rPr>
        <w:t>Casals</w:t>
      </w:r>
      <w:proofErr w:type="spellEnd"/>
      <w:r w:rsidR="00B21507">
        <w:rPr>
          <w:rFonts w:ascii="Arial" w:hAnsi="Arial" w:cs="Arial"/>
          <w:sz w:val="22"/>
          <w:szCs w:val="22"/>
          <w:lang w:val="pt-BR"/>
        </w:rPr>
        <w:t xml:space="preserve"> E. Odontologia </w:t>
      </w:r>
      <w:proofErr w:type="spellStart"/>
      <w:r w:rsidR="00B21507">
        <w:rPr>
          <w:rFonts w:ascii="Arial" w:hAnsi="Arial" w:cs="Arial"/>
          <w:sz w:val="22"/>
          <w:szCs w:val="22"/>
          <w:lang w:val="pt-BR"/>
        </w:rPr>
        <w:t>comunita</w:t>
      </w:r>
      <w:r w:rsidRPr="005C01AC">
        <w:rPr>
          <w:rFonts w:ascii="Arial" w:hAnsi="Arial" w:cs="Arial"/>
          <w:sz w:val="22"/>
          <w:szCs w:val="22"/>
          <w:lang w:val="pt-BR"/>
        </w:rPr>
        <w:t>ria</w:t>
      </w:r>
      <w:proofErr w:type="spellEnd"/>
      <w:r w:rsidRPr="005C01AC">
        <w:rPr>
          <w:rFonts w:ascii="Arial" w:hAnsi="Arial" w:cs="Arial"/>
          <w:sz w:val="22"/>
          <w:szCs w:val="22"/>
          <w:lang w:val="pt-BR"/>
        </w:rPr>
        <w:t xml:space="preserve">. </w:t>
      </w:r>
      <w:r w:rsidRPr="005C01AC">
        <w:rPr>
          <w:rFonts w:ascii="Arial" w:hAnsi="Arial" w:cs="Arial"/>
          <w:sz w:val="22"/>
          <w:szCs w:val="22"/>
        </w:rPr>
        <w:t>Evolución histórica, principios y aplicaciones En</w:t>
      </w:r>
      <w:r w:rsidRPr="005C01AC">
        <w:t>:</w:t>
      </w:r>
      <w:r w:rsidRPr="005C01AC">
        <w:rPr>
          <w:rFonts w:ascii="Arial" w:hAnsi="Arial" w:cs="Arial"/>
          <w:sz w:val="22"/>
          <w:szCs w:val="22"/>
        </w:rPr>
        <w:t xml:space="preserve">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247-262.</w:t>
      </w:r>
    </w:p>
    <w:p w:rsidR="00604B39" w:rsidRDefault="00604B39" w:rsidP="00604B39">
      <w:pPr>
        <w:jc w:val="both"/>
        <w:rPr>
          <w:rFonts w:ascii="Arial" w:hAnsi="Arial" w:cs="Arial"/>
          <w:sz w:val="22"/>
          <w:szCs w:val="22"/>
        </w:rPr>
      </w:pPr>
      <w:r>
        <w:rPr>
          <w:rFonts w:ascii="Arial" w:hAnsi="Arial" w:cs="Arial"/>
          <w:sz w:val="22"/>
          <w:szCs w:val="22"/>
        </w:rPr>
        <w:t>-</w:t>
      </w:r>
      <w:r w:rsidRPr="005C01AC">
        <w:rPr>
          <w:rFonts w:ascii="Arial" w:hAnsi="Arial" w:cs="Arial"/>
          <w:sz w:val="22"/>
          <w:szCs w:val="22"/>
        </w:rPr>
        <w:t>Cuenca Sala E.</w:t>
      </w:r>
      <w:r>
        <w:rPr>
          <w:rFonts w:ascii="Arial" w:hAnsi="Arial" w:cs="Arial"/>
          <w:sz w:val="22"/>
          <w:szCs w:val="22"/>
        </w:rPr>
        <w:t xml:space="preserve"> </w:t>
      </w:r>
      <w:r w:rsidRPr="005C01AC">
        <w:rPr>
          <w:rFonts w:ascii="Arial" w:hAnsi="Arial" w:cs="Arial"/>
          <w:sz w:val="22"/>
          <w:szCs w:val="22"/>
        </w:rPr>
        <w:t>Las desigualdades en la salud oral</w:t>
      </w:r>
      <w:r>
        <w:rPr>
          <w:rFonts w:ascii="Arial" w:hAnsi="Arial" w:cs="Arial"/>
          <w:sz w:val="22"/>
          <w:szCs w:val="22"/>
        </w:rPr>
        <w:t xml:space="preserve">. En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263-274.</w:t>
      </w:r>
    </w:p>
    <w:p w:rsidR="00604B39" w:rsidRDefault="00604B39" w:rsidP="00604B39">
      <w:pPr>
        <w:jc w:val="both"/>
        <w:rPr>
          <w:rFonts w:ascii="Arial" w:hAnsi="Arial" w:cs="Arial"/>
          <w:sz w:val="22"/>
          <w:szCs w:val="22"/>
        </w:rPr>
      </w:pPr>
      <w:r>
        <w:rPr>
          <w:rFonts w:ascii="Arial" w:hAnsi="Arial" w:cs="Arial"/>
          <w:sz w:val="22"/>
          <w:szCs w:val="22"/>
        </w:rPr>
        <w:t>-</w:t>
      </w:r>
      <w:r w:rsidRPr="00C244EF">
        <w:rPr>
          <w:rFonts w:ascii="Arial" w:hAnsi="Arial" w:cs="Arial"/>
          <w:sz w:val="22"/>
          <w:szCs w:val="22"/>
        </w:rPr>
        <w:t xml:space="preserve">Serra </w:t>
      </w:r>
      <w:proofErr w:type="spellStart"/>
      <w:r w:rsidRPr="00C244EF">
        <w:rPr>
          <w:rFonts w:ascii="Arial" w:hAnsi="Arial" w:cs="Arial"/>
          <w:sz w:val="22"/>
          <w:szCs w:val="22"/>
        </w:rPr>
        <w:t>Majem</w:t>
      </w:r>
      <w:proofErr w:type="spellEnd"/>
      <w:r w:rsidRPr="00C244EF">
        <w:rPr>
          <w:rFonts w:ascii="Arial" w:hAnsi="Arial" w:cs="Arial"/>
          <w:sz w:val="22"/>
          <w:szCs w:val="22"/>
        </w:rPr>
        <w:t xml:space="preserve"> L, Doreste Alonso J. Epidemiología </w:t>
      </w:r>
      <w:r>
        <w:rPr>
          <w:rFonts w:ascii="Arial" w:hAnsi="Arial" w:cs="Arial"/>
          <w:sz w:val="22"/>
          <w:szCs w:val="22"/>
        </w:rPr>
        <w:t>en</w:t>
      </w:r>
      <w:r w:rsidRPr="00C244EF">
        <w:rPr>
          <w:rFonts w:ascii="Arial" w:hAnsi="Arial" w:cs="Arial"/>
          <w:sz w:val="22"/>
          <w:szCs w:val="22"/>
        </w:rPr>
        <w:t xml:space="preserve"> odontología </w:t>
      </w:r>
      <w:r>
        <w:rPr>
          <w:rFonts w:ascii="Arial" w:hAnsi="Arial" w:cs="Arial"/>
          <w:sz w:val="22"/>
          <w:szCs w:val="22"/>
        </w:rPr>
        <w:t xml:space="preserve">En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285-315.</w:t>
      </w:r>
    </w:p>
    <w:p w:rsidR="00604B39" w:rsidRDefault="00604B39" w:rsidP="00604B39">
      <w:pPr>
        <w:jc w:val="both"/>
        <w:rPr>
          <w:rFonts w:ascii="Arial" w:hAnsi="Arial" w:cs="Arial"/>
          <w:sz w:val="22"/>
          <w:szCs w:val="22"/>
        </w:rPr>
      </w:pPr>
      <w:r>
        <w:rPr>
          <w:rFonts w:ascii="Arial" w:hAnsi="Arial" w:cs="Arial"/>
          <w:sz w:val="22"/>
          <w:szCs w:val="22"/>
        </w:rPr>
        <w:t xml:space="preserve">-Bravo Pérez M. Bioestadística. Principios, métodos y aplicaciones en odontología En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317-335.</w:t>
      </w:r>
    </w:p>
    <w:p w:rsidR="00604B39" w:rsidRDefault="00604B39" w:rsidP="00604B39">
      <w:pPr>
        <w:jc w:val="both"/>
        <w:rPr>
          <w:rFonts w:ascii="Arial" w:hAnsi="Arial" w:cs="Arial"/>
          <w:sz w:val="22"/>
          <w:szCs w:val="22"/>
        </w:rPr>
      </w:pPr>
      <w:r>
        <w:rPr>
          <w:rFonts w:ascii="Arial" w:hAnsi="Arial" w:cs="Arial"/>
          <w:sz w:val="22"/>
          <w:szCs w:val="22"/>
        </w:rPr>
        <w:t xml:space="preserve">-Cortés F. Medición de la salud y la enfermedad en odontología comunitaria En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337-369.</w:t>
      </w:r>
    </w:p>
    <w:p w:rsidR="00604B39" w:rsidRDefault="00604B39" w:rsidP="00604B39">
      <w:pPr>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Llodra</w:t>
      </w:r>
      <w:proofErr w:type="spellEnd"/>
      <w:r>
        <w:rPr>
          <w:rFonts w:ascii="Arial" w:hAnsi="Arial" w:cs="Arial"/>
          <w:sz w:val="22"/>
          <w:szCs w:val="22"/>
        </w:rPr>
        <w:t xml:space="preserve"> J. Distribución de las enfermedades orales. Tendencias epidemiológicas En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371-382.</w:t>
      </w:r>
    </w:p>
    <w:p w:rsidR="00604B39" w:rsidRPr="00F64366" w:rsidRDefault="00604B39" w:rsidP="00604B39">
      <w:pPr>
        <w:pStyle w:val="Prrafodelista"/>
        <w:ind w:left="0"/>
        <w:jc w:val="both"/>
        <w:rPr>
          <w:rFonts w:ascii="Arial" w:hAnsi="Arial" w:cs="Arial"/>
          <w:b/>
          <w:bCs/>
          <w:sz w:val="22"/>
          <w:szCs w:val="22"/>
        </w:rPr>
      </w:pPr>
      <w:r>
        <w:rPr>
          <w:rFonts w:ascii="Arial" w:hAnsi="Arial" w:cs="Arial"/>
          <w:sz w:val="22"/>
          <w:szCs w:val="22"/>
        </w:rPr>
        <w:t>-</w:t>
      </w:r>
      <w:proofErr w:type="spellStart"/>
      <w:r>
        <w:rPr>
          <w:rFonts w:ascii="Arial" w:hAnsi="Arial" w:cs="Arial"/>
          <w:sz w:val="22"/>
          <w:szCs w:val="22"/>
        </w:rPr>
        <w:t>Salleras</w:t>
      </w:r>
      <w:proofErr w:type="spellEnd"/>
      <w:r>
        <w:rPr>
          <w:rFonts w:ascii="Arial" w:hAnsi="Arial" w:cs="Arial"/>
          <w:sz w:val="22"/>
          <w:szCs w:val="22"/>
        </w:rPr>
        <w:t xml:space="preserve"> L, </w:t>
      </w:r>
      <w:proofErr w:type="spellStart"/>
      <w:r>
        <w:rPr>
          <w:rFonts w:ascii="Arial" w:hAnsi="Arial" w:cs="Arial"/>
          <w:sz w:val="22"/>
          <w:szCs w:val="22"/>
        </w:rPr>
        <w:t>Casals</w:t>
      </w:r>
      <w:proofErr w:type="spellEnd"/>
      <w:r>
        <w:rPr>
          <w:rFonts w:ascii="Arial" w:hAnsi="Arial" w:cs="Arial"/>
          <w:sz w:val="22"/>
          <w:szCs w:val="22"/>
        </w:rPr>
        <w:t xml:space="preserve"> E. La planificación en odontología comunitaria En </w:t>
      </w:r>
      <w:r w:rsidRPr="00F64366">
        <w:rPr>
          <w:rFonts w:ascii="Arial" w:hAnsi="Arial" w:cs="Arial"/>
          <w:sz w:val="22"/>
          <w:szCs w:val="22"/>
        </w:rPr>
        <w:t>Cuenca Sala E.; Baca García P. Odontología preventiva y comunitaria, principios, métodos y aplicaciones.</w:t>
      </w:r>
      <w:r w:rsidRPr="005C01AC">
        <w:rPr>
          <w:rFonts w:ascii="Arial" w:hAnsi="Arial" w:cs="Arial"/>
          <w:sz w:val="22"/>
          <w:szCs w:val="22"/>
        </w:rPr>
        <w:t xml:space="preserve"> </w:t>
      </w:r>
      <w:r w:rsidRPr="00F64366">
        <w:rPr>
          <w:rFonts w:ascii="Arial" w:hAnsi="Arial" w:cs="Arial"/>
          <w:sz w:val="22"/>
          <w:szCs w:val="22"/>
        </w:rPr>
        <w:t>Barcelona</w:t>
      </w:r>
      <w:r>
        <w:rPr>
          <w:rFonts w:ascii="Arial" w:hAnsi="Arial" w:cs="Arial"/>
          <w:sz w:val="22"/>
          <w:szCs w:val="22"/>
        </w:rPr>
        <w:t>:</w:t>
      </w:r>
      <w:r w:rsidRPr="0019316E">
        <w:rPr>
          <w:rFonts w:ascii="Arial" w:hAnsi="Arial" w:cs="Arial"/>
          <w:sz w:val="22"/>
          <w:szCs w:val="22"/>
        </w:rPr>
        <w:t xml:space="preserve"> </w:t>
      </w:r>
      <w:proofErr w:type="spellStart"/>
      <w:r>
        <w:rPr>
          <w:rFonts w:ascii="Arial" w:hAnsi="Arial" w:cs="Arial"/>
          <w:sz w:val="22"/>
          <w:szCs w:val="22"/>
        </w:rPr>
        <w:t>Masson</w:t>
      </w:r>
      <w:proofErr w:type="spellEnd"/>
      <w:r>
        <w:rPr>
          <w:rFonts w:ascii="Arial" w:hAnsi="Arial" w:cs="Arial"/>
          <w:sz w:val="22"/>
          <w:szCs w:val="22"/>
        </w:rPr>
        <w:t xml:space="preserve">; </w:t>
      </w:r>
      <w:r w:rsidRPr="00F64366">
        <w:rPr>
          <w:rFonts w:ascii="Arial" w:hAnsi="Arial" w:cs="Arial"/>
          <w:sz w:val="22"/>
          <w:szCs w:val="22"/>
        </w:rPr>
        <w:t>2005</w:t>
      </w:r>
      <w:r>
        <w:rPr>
          <w:rFonts w:ascii="Arial" w:hAnsi="Arial" w:cs="Arial"/>
          <w:sz w:val="22"/>
          <w:szCs w:val="22"/>
        </w:rPr>
        <w:t>. p. 383-393</w:t>
      </w:r>
    </w:p>
    <w:p w:rsidR="00604B39" w:rsidRPr="00F64366" w:rsidRDefault="00604B39" w:rsidP="00604B39">
      <w:pPr>
        <w:pStyle w:val="Prrafodelista"/>
        <w:ind w:left="0"/>
        <w:jc w:val="both"/>
        <w:rPr>
          <w:rFonts w:ascii="Arial" w:hAnsi="Arial" w:cs="Arial"/>
          <w:sz w:val="22"/>
          <w:szCs w:val="22"/>
        </w:rPr>
      </w:pPr>
      <w:r>
        <w:rPr>
          <w:rFonts w:ascii="Arial" w:hAnsi="Arial" w:cs="Arial"/>
          <w:sz w:val="22"/>
          <w:szCs w:val="22"/>
        </w:rPr>
        <w:t>-</w:t>
      </w:r>
      <w:r w:rsidRPr="00F64366">
        <w:rPr>
          <w:rFonts w:ascii="Arial" w:hAnsi="Arial" w:cs="Arial"/>
          <w:sz w:val="22"/>
          <w:szCs w:val="22"/>
        </w:rPr>
        <w:t>Municipios Saludables. Por</w:t>
      </w:r>
      <w:r>
        <w:rPr>
          <w:rFonts w:ascii="Arial" w:hAnsi="Arial" w:cs="Arial"/>
          <w:sz w:val="22"/>
          <w:szCs w:val="22"/>
        </w:rPr>
        <w:t>tafolio educativo.1° Edición. Buenos Aires</w:t>
      </w:r>
      <w:r w:rsidRPr="00F64366">
        <w:rPr>
          <w:rFonts w:ascii="Arial" w:hAnsi="Arial" w:cs="Arial"/>
          <w:sz w:val="22"/>
          <w:szCs w:val="22"/>
        </w:rPr>
        <w:t xml:space="preserve"> 2005.</w:t>
      </w:r>
    </w:p>
    <w:p w:rsidR="00B371FA" w:rsidRPr="00F64366" w:rsidRDefault="00B371FA" w:rsidP="00F64366">
      <w:pPr>
        <w:jc w:val="both"/>
        <w:rPr>
          <w:rFonts w:ascii="Arial" w:hAnsi="Arial" w:cs="Arial"/>
          <w:b/>
          <w:bCs/>
          <w:sz w:val="22"/>
          <w:szCs w:val="22"/>
        </w:rPr>
      </w:pPr>
    </w:p>
    <w:p w:rsidR="00B371FA" w:rsidRPr="001A66F8" w:rsidRDefault="00C102D0" w:rsidP="00F64366">
      <w:pPr>
        <w:jc w:val="both"/>
        <w:rPr>
          <w:rFonts w:ascii="Arial" w:hAnsi="Arial" w:cs="Arial"/>
          <w:b/>
          <w:bCs/>
          <w:sz w:val="22"/>
          <w:szCs w:val="22"/>
        </w:rPr>
      </w:pPr>
      <w:r>
        <w:rPr>
          <w:rFonts w:ascii="Arial" w:hAnsi="Arial" w:cs="Arial"/>
          <w:b/>
          <w:bCs/>
          <w:sz w:val="22"/>
          <w:szCs w:val="22"/>
        </w:rPr>
        <w:t>6</w:t>
      </w:r>
      <w:r w:rsidR="00B371FA" w:rsidRPr="00F64366">
        <w:rPr>
          <w:rFonts w:ascii="Arial" w:hAnsi="Arial" w:cs="Arial"/>
          <w:b/>
          <w:bCs/>
          <w:sz w:val="22"/>
          <w:szCs w:val="22"/>
        </w:rPr>
        <w:t xml:space="preserve">. </w:t>
      </w:r>
      <w:r w:rsidR="001A66F8">
        <w:rPr>
          <w:rFonts w:ascii="Arial" w:hAnsi="Arial" w:cs="Arial"/>
          <w:b/>
          <w:bCs/>
          <w:sz w:val="22"/>
          <w:szCs w:val="22"/>
        </w:rPr>
        <w:t>Estrategias de enseñanza:</w:t>
      </w:r>
    </w:p>
    <w:p w:rsidR="00B371FA" w:rsidRPr="00F64366" w:rsidRDefault="00B371FA" w:rsidP="00F64366">
      <w:pPr>
        <w:jc w:val="both"/>
        <w:rPr>
          <w:rFonts w:ascii="Arial" w:hAnsi="Arial" w:cs="Arial"/>
          <w:sz w:val="22"/>
          <w:szCs w:val="22"/>
        </w:rPr>
      </w:pPr>
      <w:r w:rsidRPr="00F64366">
        <w:rPr>
          <w:rFonts w:ascii="Arial" w:hAnsi="Arial" w:cs="Arial"/>
          <w:sz w:val="22"/>
          <w:szCs w:val="22"/>
        </w:rPr>
        <w:t>La enseñanza de la asign</w:t>
      </w:r>
      <w:r w:rsidR="00E8007C">
        <w:rPr>
          <w:rFonts w:ascii="Arial" w:hAnsi="Arial" w:cs="Arial"/>
          <w:sz w:val="22"/>
          <w:szCs w:val="22"/>
        </w:rPr>
        <w:t>atura se realizará como sigue:</w:t>
      </w:r>
    </w:p>
    <w:p w:rsidR="001A66F8" w:rsidRDefault="00B371FA" w:rsidP="001A66F8">
      <w:pPr>
        <w:pStyle w:val="Prrafodelista"/>
        <w:numPr>
          <w:ilvl w:val="0"/>
          <w:numId w:val="33"/>
        </w:numPr>
        <w:contextualSpacing/>
        <w:jc w:val="both"/>
        <w:rPr>
          <w:rFonts w:ascii="Arial" w:hAnsi="Arial" w:cs="Arial"/>
          <w:sz w:val="22"/>
          <w:szCs w:val="22"/>
        </w:rPr>
      </w:pPr>
      <w:r w:rsidRPr="00F64366">
        <w:rPr>
          <w:rFonts w:ascii="Arial" w:hAnsi="Arial" w:cs="Arial"/>
          <w:sz w:val="22"/>
          <w:szCs w:val="22"/>
          <w:u w:val="single"/>
        </w:rPr>
        <w:t>Clases expositivas</w:t>
      </w:r>
      <w:r w:rsidR="001A66F8">
        <w:rPr>
          <w:rFonts w:ascii="Arial" w:hAnsi="Arial" w:cs="Arial"/>
          <w:sz w:val="22"/>
          <w:szCs w:val="22"/>
        </w:rPr>
        <w:t xml:space="preserve">: </w:t>
      </w:r>
      <w:r w:rsidR="001A66F8" w:rsidRPr="001A66F8">
        <w:rPr>
          <w:rFonts w:ascii="Arial" w:hAnsi="Arial" w:cs="Arial"/>
          <w:sz w:val="22"/>
          <w:szCs w:val="22"/>
        </w:rPr>
        <w:t>para abordar las conceptualizaciones básicas. Se utilizarán diversas estrategias que se presentarán en distintos momentos de la clase, estrategias preinstruccionales que logren la activación de conocimientos y saberes previos, presentados en los objetivos previos, escritos y presentados a los alumnos. Estrategias coinstruccionales (ilustraciones, redes semánticas, mapas conceptuales) y estrategias postinstruccionales (preguntas intercaladas, redes semánticas, resúmenes finales)</w:t>
      </w:r>
      <w:r w:rsidR="001A66F8">
        <w:rPr>
          <w:rFonts w:ascii="Arial" w:hAnsi="Arial" w:cs="Arial"/>
          <w:sz w:val="22"/>
          <w:szCs w:val="22"/>
        </w:rPr>
        <w:t xml:space="preserve"> </w:t>
      </w:r>
    </w:p>
    <w:p w:rsidR="00B371FA" w:rsidRDefault="001A66F8" w:rsidP="001A66F8">
      <w:pPr>
        <w:pStyle w:val="Prrafodelista"/>
        <w:numPr>
          <w:ilvl w:val="0"/>
          <w:numId w:val="33"/>
        </w:numPr>
        <w:contextualSpacing/>
        <w:jc w:val="both"/>
        <w:rPr>
          <w:rFonts w:ascii="Arial" w:hAnsi="Arial" w:cs="Arial"/>
          <w:sz w:val="22"/>
          <w:szCs w:val="22"/>
        </w:rPr>
      </w:pPr>
      <w:r w:rsidRPr="001A66F8">
        <w:rPr>
          <w:rFonts w:ascii="Arial" w:hAnsi="Arial" w:cs="Arial"/>
          <w:sz w:val="22"/>
          <w:szCs w:val="22"/>
          <w:u w:val="single"/>
        </w:rPr>
        <w:t>Seminarios</w:t>
      </w:r>
      <w:r>
        <w:rPr>
          <w:rFonts w:ascii="Arial" w:hAnsi="Arial" w:cs="Arial"/>
          <w:sz w:val="22"/>
          <w:szCs w:val="22"/>
        </w:rPr>
        <w:t xml:space="preserve">: </w:t>
      </w:r>
      <w:r w:rsidR="00B371FA" w:rsidRPr="001A66F8">
        <w:rPr>
          <w:rFonts w:ascii="Arial" w:hAnsi="Arial" w:cs="Arial"/>
          <w:sz w:val="22"/>
          <w:szCs w:val="22"/>
        </w:rPr>
        <w:t>de car</w:t>
      </w:r>
      <w:r w:rsidR="00A83079">
        <w:rPr>
          <w:rFonts w:ascii="Arial" w:hAnsi="Arial" w:cs="Arial"/>
          <w:sz w:val="22"/>
          <w:szCs w:val="22"/>
        </w:rPr>
        <w:t>ácter obligatorio, en estos se expondrán los temas principales de los contenidos de la asignatura, los mismos son publicados con la debida anticipación para que el alumno programe su asistencia al mismo.</w:t>
      </w:r>
    </w:p>
    <w:p w:rsidR="00B371FA" w:rsidRPr="00CF1F06" w:rsidRDefault="00B371FA" w:rsidP="00A83079">
      <w:pPr>
        <w:pStyle w:val="Prrafodelista"/>
        <w:numPr>
          <w:ilvl w:val="0"/>
          <w:numId w:val="33"/>
        </w:numPr>
        <w:contextualSpacing/>
        <w:jc w:val="both"/>
        <w:rPr>
          <w:rFonts w:ascii="Arial" w:hAnsi="Arial" w:cs="Arial"/>
          <w:sz w:val="22"/>
          <w:szCs w:val="22"/>
        </w:rPr>
      </w:pPr>
      <w:r w:rsidRPr="001A66F8">
        <w:rPr>
          <w:rFonts w:ascii="Arial" w:hAnsi="Arial" w:cs="Arial"/>
          <w:sz w:val="22"/>
          <w:szCs w:val="22"/>
          <w:u w:val="single"/>
        </w:rPr>
        <w:t>Trabajos Prácticos</w:t>
      </w:r>
      <w:r w:rsidRPr="001A66F8">
        <w:rPr>
          <w:rFonts w:ascii="Arial" w:hAnsi="Arial" w:cs="Arial"/>
          <w:sz w:val="22"/>
          <w:szCs w:val="22"/>
        </w:rPr>
        <w:t xml:space="preserve">: </w:t>
      </w:r>
      <w:r w:rsidR="00A83079">
        <w:rPr>
          <w:rFonts w:ascii="Arial" w:hAnsi="Arial" w:cs="Arial"/>
          <w:sz w:val="22"/>
          <w:szCs w:val="22"/>
        </w:rPr>
        <w:t xml:space="preserve">a) en la primera etapa son </w:t>
      </w:r>
      <w:r w:rsidRPr="001A66F8">
        <w:rPr>
          <w:rFonts w:ascii="Arial" w:hAnsi="Arial" w:cs="Arial"/>
          <w:sz w:val="22"/>
          <w:szCs w:val="22"/>
        </w:rPr>
        <w:t>desarrollados en las Clínicas de la Facultad de Odontología</w:t>
      </w:r>
      <w:r w:rsidR="00A83079">
        <w:rPr>
          <w:rFonts w:ascii="Arial" w:hAnsi="Arial" w:cs="Arial"/>
          <w:sz w:val="22"/>
          <w:szCs w:val="22"/>
        </w:rPr>
        <w:t xml:space="preserve"> con paciente de complejidad acordada según guía publicada en la página web de la FO. Estos tienen la finalidad de aplicar los conocimientos teóricos respecto de los factores etiológicos y pronósticos para poder llegar al diagnóstico y posterior elaboración del plan de tratamiento.</w:t>
      </w:r>
      <w:r w:rsidR="00A83079" w:rsidRPr="00CF1F06">
        <w:rPr>
          <w:rFonts w:ascii="Arial" w:hAnsi="Arial" w:cs="Arial"/>
          <w:sz w:val="22"/>
          <w:szCs w:val="22"/>
        </w:rPr>
        <w:t xml:space="preserve"> b)</w:t>
      </w:r>
      <w:r w:rsidR="00CF1F06">
        <w:rPr>
          <w:rFonts w:ascii="Arial" w:hAnsi="Arial" w:cs="Arial"/>
          <w:sz w:val="22"/>
          <w:szCs w:val="22"/>
        </w:rPr>
        <w:t xml:space="preserve"> E</w:t>
      </w:r>
      <w:r w:rsidR="00CF1F06" w:rsidRPr="00CF1F06">
        <w:rPr>
          <w:rFonts w:ascii="Arial" w:hAnsi="Arial" w:cs="Arial"/>
          <w:sz w:val="22"/>
          <w:szCs w:val="22"/>
        </w:rPr>
        <w:t>n la segunda etapa</w:t>
      </w:r>
      <w:r w:rsidRPr="00CF1F06">
        <w:rPr>
          <w:rFonts w:ascii="Arial" w:hAnsi="Arial" w:cs="Arial"/>
          <w:sz w:val="22"/>
          <w:szCs w:val="22"/>
        </w:rPr>
        <w:t xml:space="preserve"> </w:t>
      </w:r>
      <w:r w:rsidR="00CF1F06" w:rsidRPr="00CF1F06">
        <w:rPr>
          <w:rFonts w:ascii="Arial" w:hAnsi="Arial" w:cs="Arial"/>
          <w:sz w:val="22"/>
          <w:szCs w:val="22"/>
        </w:rPr>
        <w:t xml:space="preserve">son desarrollados </w:t>
      </w:r>
      <w:r w:rsidRPr="00CF1F06">
        <w:rPr>
          <w:rFonts w:ascii="Arial" w:hAnsi="Arial" w:cs="Arial"/>
          <w:sz w:val="22"/>
          <w:szCs w:val="22"/>
        </w:rPr>
        <w:t xml:space="preserve">en escenario real </w:t>
      </w:r>
      <w:r w:rsidR="00CF1F06" w:rsidRPr="00CF1F06">
        <w:rPr>
          <w:rFonts w:ascii="Arial" w:hAnsi="Arial" w:cs="Arial"/>
          <w:sz w:val="22"/>
          <w:szCs w:val="22"/>
        </w:rPr>
        <w:t>comunitario</w:t>
      </w:r>
      <w:r w:rsidR="00CF1F06">
        <w:rPr>
          <w:rFonts w:ascii="Arial" w:hAnsi="Arial" w:cs="Arial"/>
          <w:sz w:val="22"/>
          <w:szCs w:val="22"/>
        </w:rPr>
        <w:t xml:space="preserve"> en</w:t>
      </w:r>
      <w:r w:rsidR="00CF1F06" w:rsidRPr="00CF1F06">
        <w:rPr>
          <w:rFonts w:ascii="Arial" w:hAnsi="Arial" w:cs="Arial"/>
          <w:sz w:val="22"/>
          <w:szCs w:val="22"/>
        </w:rPr>
        <w:t xml:space="preserve"> niños en </w:t>
      </w:r>
      <w:r w:rsidR="00CF1F06">
        <w:rPr>
          <w:rFonts w:ascii="Arial" w:hAnsi="Arial" w:cs="Arial"/>
          <w:sz w:val="22"/>
          <w:szCs w:val="22"/>
        </w:rPr>
        <w:t>edad escolar</w:t>
      </w:r>
      <w:r w:rsidR="00CF1F06" w:rsidRPr="00CF1F06">
        <w:rPr>
          <w:rFonts w:ascii="Arial" w:hAnsi="Arial" w:cs="Arial"/>
          <w:sz w:val="22"/>
          <w:szCs w:val="22"/>
        </w:rPr>
        <w:t xml:space="preserve"> y con características de vulnerabilidad. </w:t>
      </w:r>
      <w:r w:rsidR="00CF1F06">
        <w:rPr>
          <w:rFonts w:ascii="Arial" w:hAnsi="Arial" w:cs="Arial"/>
          <w:sz w:val="22"/>
          <w:szCs w:val="22"/>
        </w:rPr>
        <w:t xml:space="preserve">Estas se denominan ACTIVIDADES </w:t>
      </w:r>
      <w:r w:rsidR="00B037E2">
        <w:rPr>
          <w:rFonts w:ascii="Arial" w:hAnsi="Arial" w:cs="Arial"/>
          <w:sz w:val="22"/>
          <w:szCs w:val="22"/>
        </w:rPr>
        <w:t>CURRICULARES DE CAMPO, d</w:t>
      </w:r>
      <w:r w:rsidR="00CF1F06" w:rsidRPr="00CF1F06">
        <w:rPr>
          <w:rFonts w:ascii="Arial" w:hAnsi="Arial" w:cs="Arial"/>
          <w:sz w:val="22"/>
          <w:szCs w:val="22"/>
        </w:rPr>
        <w:t>urante estos trabajos prácticos el alumno pondrá en práctica actividades de Atención Primaria de la Salud, tecnología apropiada, trabajo en equipo, epidemiología aplicada</w:t>
      </w:r>
      <w:r w:rsidR="00CF1F06">
        <w:rPr>
          <w:rFonts w:ascii="Arial" w:hAnsi="Arial" w:cs="Arial"/>
          <w:sz w:val="22"/>
          <w:szCs w:val="22"/>
        </w:rPr>
        <w:t xml:space="preserve">, obtención de índices comunitarios como CPOD, </w:t>
      </w:r>
      <w:proofErr w:type="spellStart"/>
      <w:r w:rsidR="00CF1F06">
        <w:rPr>
          <w:rFonts w:ascii="Arial" w:hAnsi="Arial" w:cs="Arial"/>
          <w:sz w:val="22"/>
          <w:szCs w:val="22"/>
        </w:rPr>
        <w:t>ceod</w:t>
      </w:r>
      <w:proofErr w:type="spellEnd"/>
      <w:r w:rsidR="00CF1F06">
        <w:rPr>
          <w:rFonts w:ascii="Arial" w:hAnsi="Arial" w:cs="Arial"/>
          <w:sz w:val="22"/>
          <w:szCs w:val="22"/>
        </w:rPr>
        <w:t>, HS, INTC.</w:t>
      </w:r>
    </w:p>
    <w:p w:rsidR="00B371FA" w:rsidRPr="00F64366" w:rsidRDefault="00B371FA" w:rsidP="00F64366">
      <w:pPr>
        <w:jc w:val="both"/>
        <w:rPr>
          <w:rFonts w:ascii="Arial" w:hAnsi="Arial" w:cs="Arial"/>
          <w:b/>
          <w:bCs/>
          <w:sz w:val="22"/>
          <w:szCs w:val="22"/>
          <w:u w:val="single"/>
        </w:rPr>
      </w:pPr>
    </w:p>
    <w:p w:rsidR="00B371FA" w:rsidRPr="001A66F8" w:rsidRDefault="00C102D0" w:rsidP="00F64366">
      <w:pPr>
        <w:jc w:val="both"/>
        <w:rPr>
          <w:rFonts w:ascii="Arial" w:hAnsi="Arial" w:cs="Arial"/>
          <w:sz w:val="22"/>
          <w:szCs w:val="22"/>
        </w:rPr>
      </w:pPr>
      <w:r>
        <w:rPr>
          <w:rFonts w:ascii="Arial" w:hAnsi="Arial" w:cs="Arial"/>
          <w:b/>
          <w:bCs/>
          <w:sz w:val="22"/>
          <w:szCs w:val="22"/>
        </w:rPr>
        <w:t>7</w:t>
      </w:r>
      <w:r w:rsidR="00B371FA" w:rsidRPr="00F64366">
        <w:rPr>
          <w:rFonts w:ascii="Arial" w:hAnsi="Arial" w:cs="Arial"/>
          <w:b/>
          <w:bCs/>
          <w:sz w:val="22"/>
          <w:szCs w:val="22"/>
        </w:rPr>
        <w:t xml:space="preserve">. </w:t>
      </w:r>
      <w:r w:rsidR="001A66F8" w:rsidRPr="001A66F8">
        <w:rPr>
          <w:rFonts w:ascii="Arial" w:hAnsi="Arial" w:cs="Arial"/>
          <w:b/>
          <w:bCs/>
          <w:sz w:val="22"/>
          <w:szCs w:val="22"/>
        </w:rPr>
        <w:t>Estr</w:t>
      </w:r>
      <w:r w:rsidR="00CF1F06">
        <w:rPr>
          <w:rFonts w:ascii="Arial" w:hAnsi="Arial" w:cs="Arial"/>
          <w:b/>
          <w:bCs/>
          <w:sz w:val="22"/>
          <w:szCs w:val="22"/>
        </w:rPr>
        <w:t>ategias de apoyo al aprendizaje:</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u w:val="single"/>
        </w:rPr>
        <w:t>Horario de consultas</w:t>
      </w:r>
      <w:r w:rsidRPr="001A66F8">
        <w:rPr>
          <w:rFonts w:ascii="Arial" w:hAnsi="Arial" w:cs="Arial"/>
          <w:sz w:val="22"/>
          <w:szCs w:val="22"/>
        </w:rPr>
        <w:t xml:space="preserve">: durante todo el ciclo lectivo en horario de funcionamiento del </w:t>
      </w:r>
      <w:proofErr w:type="gramStart"/>
      <w:r w:rsidRPr="001A66F8">
        <w:rPr>
          <w:rFonts w:ascii="Arial" w:hAnsi="Arial" w:cs="Arial"/>
          <w:sz w:val="22"/>
          <w:szCs w:val="22"/>
        </w:rPr>
        <w:t>espacio</w:t>
      </w:r>
      <w:proofErr w:type="gramEnd"/>
      <w:r w:rsidRPr="001A66F8">
        <w:rPr>
          <w:rFonts w:ascii="Arial" w:hAnsi="Arial" w:cs="Arial"/>
          <w:sz w:val="22"/>
          <w:szCs w:val="22"/>
        </w:rPr>
        <w:t xml:space="preserve"> curricular, que es publicado en el trasp</w:t>
      </w:r>
      <w:r>
        <w:rPr>
          <w:rFonts w:ascii="Arial" w:hAnsi="Arial" w:cs="Arial"/>
          <w:sz w:val="22"/>
          <w:szCs w:val="22"/>
        </w:rPr>
        <w:t>arente correspondiente a la asignatura</w:t>
      </w:r>
      <w:r w:rsidRPr="001A66F8">
        <w:rPr>
          <w:rFonts w:ascii="Arial" w:hAnsi="Arial" w:cs="Arial"/>
          <w:sz w:val="22"/>
          <w:szCs w:val="22"/>
        </w:rPr>
        <w:t xml:space="preserve"> que se encuentra en la escalera de</w:t>
      </w:r>
      <w:r>
        <w:rPr>
          <w:rFonts w:ascii="Arial" w:hAnsi="Arial" w:cs="Arial"/>
          <w:sz w:val="22"/>
          <w:szCs w:val="22"/>
        </w:rPr>
        <w:t xml:space="preserve"> acceso al primer piso ala sur</w:t>
      </w:r>
      <w:r w:rsidRPr="001A66F8">
        <w:rPr>
          <w:rFonts w:ascii="Arial" w:hAnsi="Arial" w:cs="Arial"/>
          <w:sz w:val="22"/>
          <w:szCs w:val="22"/>
        </w:rPr>
        <w:t>, como así también en la página web correspondiente de la Facultad de O</w:t>
      </w:r>
      <w:r>
        <w:rPr>
          <w:rFonts w:ascii="Arial" w:hAnsi="Arial" w:cs="Arial"/>
          <w:sz w:val="22"/>
          <w:szCs w:val="22"/>
        </w:rPr>
        <w:t>dontología en el apartado de 3er. A</w:t>
      </w:r>
      <w:r w:rsidRPr="001A66F8">
        <w:rPr>
          <w:rFonts w:ascii="Arial" w:hAnsi="Arial" w:cs="Arial"/>
          <w:sz w:val="22"/>
          <w:szCs w:val="22"/>
        </w:rPr>
        <w:t xml:space="preserve">ño. </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u w:val="single"/>
        </w:rPr>
        <w:t>Textos de apoyo</w:t>
      </w:r>
      <w:r w:rsidRPr="001A66F8">
        <w:rPr>
          <w:rFonts w:ascii="Arial" w:hAnsi="Arial" w:cs="Arial"/>
          <w:sz w:val="22"/>
          <w:szCs w:val="22"/>
        </w:rPr>
        <w:t xml:space="preserve">: para la lectura de la bibliografía que son sugeridos en forma general como así también la búsqueda en la internet y comunicados en el grupo de </w:t>
      </w:r>
      <w:proofErr w:type="spellStart"/>
      <w:r w:rsidRPr="001A66F8">
        <w:rPr>
          <w:rFonts w:ascii="Arial" w:hAnsi="Arial" w:cs="Arial"/>
          <w:sz w:val="22"/>
          <w:szCs w:val="22"/>
        </w:rPr>
        <w:t>facebook</w:t>
      </w:r>
      <w:proofErr w:type="spellEnd"/>
      <w:r w:rsidRPr="001A66F8">
        <w:rPr>
          <w:rFonts w:ascii="Arial" w:hAnsi="Arial" w:cs="Arial"/>
          <w:sz w:val="22"/>
          <w:szCs w:val="22"/>
        </w:rPr>
        <w:t xml:space="preserve"> creado como medio de comunicación informal. </w:t>
      </w:r>
      <w:r w:rsidRPr="00F64366">
        <w:rPr>
          <w:rFonts w:ascii="Arial" w:hAnsi="Arial" w:cs="Arial"/>
          <w:sz w:val="22"/>
          <w:szCs w:val="22"/>
        </w:rPr>
        <w:t>Documentos escritos por docentes de la asignatura</w:t>
      </w:r>
      <w:r w:rsidR="007412AD">
        <w:rPr>
          <w:rFonts w:ascii="Arial" w:hAnsi="Arial" w:cs="Arial"/>
          <w:sz w:val="22"/>
          <w:szCs w:val="22"/>
        </w:rPr>
        <w:t xml:space="preserve">. </w:t>
      </w:r>
      <w:r w:rsidR="007412AD" w:rsidRPr="00F64366">
        <w:rPr>
          <w:rFonts w:ascii="Arial" w:hAnsi="Arial" w:cs="Arial"/>
          <w:sz w:val="22"/>
          <w:szCs w:val="22"/>
        </w:rPr>
        <w:t>Guía</w:t>
      </w:r>
      <w:r w:rsidR="007412AD">
        <w:rPr>
          <w:rFonts w:ascii="Arial" w:hAnsi="Arial" w:cs="Arial"/>
          <w:sz w:val="22"/>
          <w:szCs w:val="22"/>
        </w:rPr>
        <w:t>s</w:t>
      </w:r>
      <w:r w:rsidR="007412AD" w:rsidRPr="00F64366">
        <w:rPr>
          <w:rFonts w:ascii="Arial" w:hAnsi="Arial" w:cs="Arial"/>
          <w:sz w:val="22"/>
          <w:szCs w:val="22"/>
        </w:rPr>
        <w:t xml:space="preserve"> de estudio</w:t>
      </w:r>
      <w:r w:rsidR="007412AD">
        <w:rPr>
          <w:rFonts w:ascii="Arial" w:hAnsi="Arial" w:cs="Arial"/>
          <w:sz w:val="22"/>
          <w:szCs w:val="22"/>
        </w:rPr>
        <w:t>.</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u w:val="single"/>
        </w:rPr>
        <w:t>Apoyo para alumnos con dificultades</w:t>
      </w:r>
      <w:r w:rsidRPr="001A66F8">
        <w:rPr>
          <w:rFonts w:ascii="Arial" w:hAnsi="Arial" w:cs="Arial"/>
          <w:sz w:val="22"/>
          <w:szCs w:val="22"/>
        </w:rPr>
        <w:t>: para lo cual solo bastará con la presentación del alumno a la oficina de cátedra y planificar los encuentros.</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u w:val="single"/>
        </w:rPr>
        <w:t>Análisis de casos:</w:t>
      </w:r>
      <w:r w:rsidRPr="001A66F8">
        <w:rPr>
          <w:rFonts w:ascii="Arial" w:hAnsi="Arial" w:cs="Arial"/>
          <w:sz w:val="22"/>
          <w:szCs w:val="22"/>
        </w:rPr>
        <w:t xml:space="preserve"> con la siguiente secuencia </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rPr>
        <w:t xml:space="preserve">a. analizar un problema, </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rPr>
        <w:t xml:space="preserve">b. determinar un método de análisis, </w:t>
      </w:r>
    </w:p>
    <w:p w:rsidR="001A66F8" w:rsidRPr="001A66F8" w:rsidRDefault="001A66F8" w:rsidP="001A66F8">
      <w:pPr>
        <w:spacing w:line="276" w:lineRule="auto"/>
        <w:jc w:val="both"/>
        <w:rPr>
          <w:rFonts w:ascii="Arial" w:hAnsi="Arial" w:cs="Arial"/>
          <w:sz w:val="22"/>
          <w:szCs w:val="22"/>
        </w:rPr>
      </w:pPr>
      <w:r w:rsidRPr="001A66F8">
        <w:rPr>
          <w:rFonts w:ascii="Arial" w:hAnsi="Arial" w:cs="Arial"/>
          <w:sz w:val="22"/>
          <w:szCs w:val="22"/>
        </w:rPr>
        <w:t xml:space="preserve">c. adquirir agilidad en determinar alternativas o cursos de acción, </w:t>
      </w:r>
    </w:p>
    <w:p w:rsidR="00B371FA" w:rsidRPr="00F64366" w:rsidRDefault="001A66F8" w:rsidP="001A66F8">
      <w:pPr>
        <w:jc w:val="both"/>
        <w:rPr>
          <w:rFonts w:ascii="Arial" w:hAnsi="Arial" w:cs="Arial"/>
          <w:sz w:val="22"/>
          <w:szCs w:val="22"/>
        </w:rPr>
      </w:pPr>
      <w:r w:rsidRPr="001A66F8">
        <w:rPr>
          <w:rFonts w:ascii="Arial" w:hAnsi="Arial" w:cs="Arial"/>
          <w:sz w:val="22"/>
          <w:szCs w:val="22"/>
        </w:rPr>
        <w:t xml:space="preserve">d. tomar decisiones.  Con la finalidad de preparar el examen final.  </w:t>
      </w:r>
    </w:p>
    <w:p w:rsidR="00B371FA" w:rsidRPr="00F64366" w:rsidRDefault="00B371FA" w:rsidP="00F64366">
      <w:pPr>
        <w:pStyle w:val="Prrafodelista"/>
        <w:jc w:val="both"/>
        <w:rPr>
          <w:rFonts w:ascii="Arial" w:hAnsi="Arial" w:cs="Arial"/>
          <w:b/>
          <w:bCs/>
          <w:sz w:val="22"/>
          <w:szCs w:val="22"/>
          <w:u w:val="single"/>
        </w:rPr>
      </w:pPr>
    </w:p>
    <w:p w:rsidR="00B21507" w:rsidRDefault="00B21507" w:rsidP="00F64366">
      <w:pPr>
        <w:jc w:val="both"/>
        <w:rPr>
          <w:rFonts w:ascii="Arial" w:hAnsi="Arial" w:cs="Arial"/>
          <w:b/>
          <w:bCs/>
          <w:sz w:val="22"/>
          <w:szCs w:val="22"/>
        </w:rPr>
      </w:pPr>
    </w:p>
    <w:p w:rsidR="00B371FA" w:rsidRPr="00F64366" w:rsidRDefault="00C102D0" w:rsidP="00F64366">
      <w:pPr>
        <w:jc w:val="both"/>
        <w:rPr>
          <w:rFonts w:ascii="Arial" w:hAnsi="Arial" w:cs="Arial"/>
          <w:b/>
          <w:bCs/>
          <w:sz w:val="22"/>
          <w:szCs w:val="22"/>
          <w:u w:val="single"/>
        </w:rPr>
      </w:pPr>
      <w:r>
        <w:rPr>
          <w:rFonts w:ascii="Arial" w:hAnsi="Arial" w:cs="Arial"/>
          <w:b/>
          <w:bCs/>
          <w:sz w:val="22"/>
          <w:szCs w:val="22"/>
        </w:rPr>
        <w:t>8</w:t>
      </w:r>
      <w:r w:rsidR="00B371FA" w:rsidRPr="00F64366">
        <w:rPr>
          <w:rFonts w:ascii="Arial" w:hAnsi="Arial" w:cs="Arial"/>
          <w:b/>
          <w:bCs/>
          <w:sz w:val="22"/>
          <w:szCs w:val="22"/>
        </w:rPr>
        <w:t xml:space="preserve">. </w:t>
      </w:r>
      <w:r w:rsidR="007412AD">
        <w:rPr>
          <w:rFonts w:ascii="Arial" w:hAnsi="Arial" w:cs="Arial"/>
          <w:b/>
          <w:bCs/>
          <w:sz w:val="22"/>
          <w:szCs w:val="22"/>
        </w:rPr>
        <w:t>E</w:t>
      </w:r>
      <w:r w:rsidR="007412AD" w:rsidRPr="007412AD">
        <w:rPr>
          <w:rFonts w:ascii="Arial" w:hAnsi="Arial" w:cs="Arial"/>
          <w:b/>
          <w:bCs/>
          <w:sz w:val="22"/>
          <w:szCs w:val="22"/>
        </w:rPr>
        <w:t>strategias  de evaluación del aprendizaje</w:t>
      </w:r>
      <w:r w:rsidR="007412AD">
        <w:rPr>
          <w:rFonts w:ascii="Arial" w:hAnsi="Arial" w:cs="Arial"/>
          <w:b/>
          <w:bCs/>
          <w:sz w:val="22"/>
          <w:szCs w:val="22"/>
        </w:rPr>
        <w:t>:</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rPr>
        <w:t xml:space="preserve">La evaluación se orienta a promover la calidad del proceso de enseñanza-aprendizaje, verificar, acreditar y certificar el logro de los objetivos previstos en el Programa Analítico, como así también fortalecer los procesos de enseñanza y aprendizaje. </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rPr>
        <w:t xml:space="preserve">La evaluación se plantea: </w:t>
      </w:r>
    </w:p>
    <w:p w:rsidR="007412AD" w:rsidRPr="007412AD" w:rsidRDefault="007412AD" w:rsidP="007412AD">
      <w:pPr>
        <w:numPr>
          <w:ilvl w:val="0"/>
          <w:numId w:val="34"/>
        </w:numPr>
        <w:spacing w:after="200" w:line="276" w:lineRule="auto"/>
        <w:contextualSpacing/>
        <w:jc w:val="both"/>
        <w:rPr>
          <w:rFonts w:ascii="Arial" w:hAnsi="Arial" w:cs="Arial"/>
          <w:sz w:val="22"/>
          <w:szCs w:val="22"/>
        </w:rPr>
      </w:pPr>
      <w:r w:rsidRPr="007412AD">
        <w:rPr>
          <w:rFonts w:ascii="Arial" w:hAnsi="Arial" w:cs="Arial"/>
          <w:sz w:val="22"/>
          <w:szCs w:val="22"/>
        </w:rPr>
        <w:lastRenderedPageBreak/>
        <w:t xml:space="preserve">Como proceso integrado e integrador, concomitante al proceso de enseñanza y aprendizaje; en el cual se examina el grado de adecuación entre un conjunto de conocimientos, habilidades, destrezas, actitudes, valores, y un conjunto de criterios o estándares de actuación. </w:t>
      </w:r>
    </w:p>
    <w:p w:rsidR="007412AD" w:rsidRPr="007412AD" w:rsidRDefault="007412AD" w:rsidP="007412AD">
      <w:pPr>
        <w:numPr>
          <w:ilvl w:val="0"/>
          <w:numId w:val="35"/>
        </w:numPr>
        <w:spacing w:after="200" w:line="276" w:lineRule="auto"/>
        <w:contextualSpacing/>
        <w:jc w:val="both"/>
        <w:rPr>
          <w:rFonts w:ascii="Arial" w:hAnsi="Arial" w:cs="Arial"/>
          <w:sz w:val="22"/>
          <w:szCs w:val="22"/>
        </w:rPr>
      </w:pPr>
      <w:r w:rsidRPr="007412AD">
        <w:rPr>
          <w:rFonts w:ascii="Arial" w:hAnsi="Arial" w:cs="Arial"/>
          <w:sz w:val="22"/>
          <w:szCs w:val="22"/>
        </w:rPr>
        <w:t xml:space="preserve"> Como continua, periódica, integradora y acumulativa; y se llevará a cabo como tarea sistemática y permanente de control del proceso de aprendizaje de los alumnos, que exige revisiones constantes, a fin de tomar las medidas didáctico-pedagógicas que aseguren la apropiación de conocimientos y competencias. </w:t>
      </w:r>
    </w:p>
    <w:p w:rsidR="007412AD" w:rsidRPr="007412AD" w:rsidRDefault="007412AD" w:rsidP="007412AD">
      <w:pPr>
        <w:numPr>
          <w:ilvl w:val="0"/>
          <w:numId w:val="35"/>
        </w:numPr>
        <w:spacing w:after="200" w:line="276" w:lineRule="auto"/>
        <w:contextualSpacing/>
        <w:jc w:val="both"/>
        <w:rPr>
          <w:rFonts w:ascii="Arial" w:hAnsi="Arial" w:cs="Arial"/>
          <w:sz w:val="22"/>
          <w:szCs w:val="22"/>
        </w:rPr>
      </w:pPr>
      <w:r w:rsidRPr="007412AD">
        <w:rPr>
          <w:rFonts w:ascii="Arial" w:hAnsi="Arial" w:cs="Arial"/>
          <w:sz w:val="22"/>
          <w:szCs w:val="22"/>
        </w:rPr>
        <w:t xml:space="preserve">A través de los resultados de la evaluación se acreditará o no la apropiación de </w:t>
      </w:r>
    </w:p>
    <w:p w:rsidR="007412AD" w:rsidRPr="007412AD" w:rsidRDefault="007412AD" w:rsidP="007412AD">
      <w:pPr>
        <w:spacing w:line="276" w:lineRule="auto"/>
        <w:ind w:left="720"/>
        <w:contextualSpacing/>
        <w:jc w:val="both"/>
        <w:rPr>
          <w:rFonts w:ascii="Arial" w:hAnsi="Arial" w:cs="Arial"/>
          <w:sz w:val="22"/>
          <w:szCs w:val="22"/>
        </w:rPr>
      </w:pPr>
      <w:proofErr w:type="gramStart"/>
      <w:r w:rsidRPr="007412AD">
        <w:rPr>
          <w:rFonts w:ascii="Arial" w:hAnsi="Arial" w:cs="Arial"/>
          <w:sz w:val="22"/>
          <w:szCs w:val="22"/>
        </w:rPr>
        <w:t>conocimientos</w:t>
      </w:r>
      <w:proofErr w:type="gramEnd"/>
      <w:r w:rsidRPr="007412AD">
        <w:rPr>
          <w:rFonts w:ascii="Arial" w:hAnsi="Arial" w:cs="Arial"/>
          <w:sz w:val="22"/>
          <w:szCs w:val="22"/>
        </w:rPr>
        <w:t xml:space="preserve"> y competencias fundamentales que son indispensables para la progresiva configuración del perfil de egreso de la Carrera. </w:t>
      </w:r>
    </w:p>
    <w:p w:rsidR="007412AD" w:rsidRPr="007412AD" w:rsidRDefault="007412AD" w:rsidP="007412AD">
      <w:pPr>
        <w:numPr>
          <w:ilvl w:val="0"/>
          <w:numId w:val="35"/>
        </w:numPr>
        <w:spacing w:after="200" w:line="276" w:lineRule="auto"/>
        <w:contextualSpacing/>
        <w:jc w:val="both"/>
        <w:rPr>
          <w:rFonts w:ascii="Arial" w:hAnsi="Arial" w:cs="Arial"/>
          <w:sz w:val="22"/>
          <w:szCs w:val="22"/>
        </w:rPr>
      </w:pPr>
      <w:r w:rsidRPr="007412AD">
        <w:rPr>
          <w:rFonts w:ascii="Arial" w:hAnsi="Arial" w:cs="Arial"/>
          <w:sz w:val="22"/>
          <w:szCs w:val="22"/>
        </w:rPr>
        <w:t xml:space="preserve"> Como acumulativa ya que exige revisar y relacionar conocimientos adquiridos previamente con los nuevos. </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u w:val="single"/>
        </w:rPr>
        <w:t>Instancias:</w:t>
      </w:r>
      <w:r w:rsidRPr="007412AD">
        <w:rPr>
          <w:rFonts w:ascii="Arial" w:hAnsi="Arial" w:cs="Arial"/>
          <w:sz w:val="22"/>
          <w:szCs w:val="22"/>
        </w:rPr>
        <w:t xml:space="preserve"> los exámenes parciales integrarán conocimientos fundamentales dentro del proceso gradual de aprendizaje y serán escritos con respuestas a desarrollar y la escala que se aplicará será la vigente según la Ordenanza Nº 108/2010-R. </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rPr>
        <w:t>Para obtener la aprobación de la asignatura, el alumno deberá aprobar el examen final, en las instancias que a continuación se detallan:</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u w:val="single"/>
        </w:rPr>
        <w:t>Alumno regular:</w:t>
      </w:r>
      <w:r w:rsidRPr="007412AD">
        <w:rPr>
          <w:rFonts w:ascii="Arial" w:hAnsi="Arial" w:cs="Arial"/>
          <w:sz w:val="22"/>
          <w:szCs w:val="22"/>
        </w:rPr>
        <w:t xml:space="preserve"> consta de la evaluación de los contenidos teóricos mediante un examen que es oral y con defensa de caso clínico, para lo cual el alumno debe presentarse a rendir con todo el material acumulado durante el desarrollo y evolución del aprendizaje, historia clínica, fotografías, modelos de estudio, radiografías y todo material que se fue agregando en el proceso.</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u w:val="single"/>
        </w:rPr>
        <w:t>Alumno libre:</w:t>
      </w:r>
      <w:r w:rsidRPr="007412AD">
        <w:rPr>
          <w:rFonts w:ascii="Arial" w:hAnsi="Arial" w:cs="Arial"/>
          <w:sz w:val="22"/>
          <w:szCs w:val="22"/>
        </w:rPr>
        <w:t xml:space="preserve"> la modalidad del examen será: un examen escrito, un examen oral y un examen práctico, siendo eliminatorio cada uno de ellos. </w:t>
      </w:r>
    </w:p>
    <w:p w:rsidR="007412AD" w:rsidRPr="007412AD" w:rsidRDefault="007412AD" w:rsidP="007412AD">
      <w:pPr>
        <w:spacing w:line="276" w:lineRule="auto"/>
        <w:jc w:val="both"/>
        <w:rPr>
          <w:rFonts w:ascii="Arial" w:hAnsi="Arial" w:cs="Arial"/>
          <w:sz w:val="22"/>
          <w:szCs w:val="22"/>
        </w:rPr>
      </w:pPr>
      <w:r w:rsidRPr="007412AD">
        <w:rPr>
          <w:rFonts w:ascii="Arial" w:hAnsi="Arial" w:cs="Arial"/>
          <w:sz w:val="22"/>
          <w:szCs w:val="22"/>
        </w:rPr>
        <w:t>La evaluación práctica: dando el correspondiente cumplimiento de Normas de Bioseguridad</w:t>
      </w:r>
    </w:p>
    <w:p w:rsidR="007412AD" w:rsidRPr="007412AD" w:rsidRDefault="007412AD" w:rsidP="007412AD">
      <w:pPr>
        <w:numPr>
          <w:ilvl w:val="0"/>
          <w:numId w:val="36"/>
        </w:numPr>
        <w:spacing w:after="200" w:line="276" w:lineRule="auto"/>
        <w:contextualSpacing/>
        <w:jc w:val="both"/>
        <w:rPr>
          <w:rFonts w:ascii="Arial" w:hAnsi="Arial" w:cs="Arial"/>
          <w:sz w:val="22"/>
          <w:szCs w:val="22"/>
        </w:rPr>
      </w:pPr>
      <w:r w:rsidRPr="007412AD">
        <w:rPr>
          <w:rFonts w:ascii="Arial" w:hAnsi="Arial" w:cs="Arial"/>
          <w:sz w:val="22"/>
          <w:szCs w:val="22"/>
        </w:rPr>
        <w:t>Se realizará con un paci</w:t>
      </w:r>
      <w:r>
        <w:rPr>
          <w:rFonts w:ascii="Arial" w:hAnsi="Arial" w:cs="Arial"/>
          <w:sz w:val="22"/>
          <w:szCs w:val="22"/>
        </w:rPr>
        <w:t>ente con la complejidad para 3er</w:t>
      </w:r>
      <w:r w:rsidRPr="007412AD">
        <w:rPr>
          <w:rFonts w:ascii="Arial" w:hAnsi="Arial" w:cs="Arial"/>
          <w:sz w:val="22"/>
          <w:szCs w:val="22"/>
        </w:rPr>
        <w:t xml:space="preserve">. Año, </w:t>
      </w:r>
    </w:p>
    <w:p w:rsidR="007412AD" w:rsidRPr="007412AD" w:rsidRDefault="007412AD" w:rsidP="007412AD">
      <w:pPr>
        <w:numPr>
          <w:ilvl w:val="0"/>
          <w:numId w:val="36"/>
        </w:numPr>
        <w:spacing w:after="200" w:line="276" w:lineRule="auto"/>
        <w:contextualSpacing/>
        <w:jc w:val="both"/>
        <w:rPr>
          <w:rFonts w:ascii="Arial" w:hAnsi="Arial" w:cs="Arial"/>
          <w:sz w:val="22"/>
          <w:szCs w:val="22"/>
        </w:rPr>
      </w:pPr>
      <w:r w:rsidRPr="007412AD">
        <w:rPr>
          <w:rFonts w:ascii="Arial" w:hAnsi="Arial" w:cs="Arial"/>
          <w:sz w:val="22"/>
          <w:szCs w:val="22"/>
        </w:rPr>
        <w:t xml:space="preserve">La práctica comenzará con la obtención de la historia clínica completando sus apartados correspondientes </w:t>
      </w:r>
      <w:r>
        <w:rPr>
          <w:rFonts w:ascii="Arial" w:hAnsi="Arial" w:cs="Arial"/>
          <w:sz w:val="22"/>
          <w:szCs w:val="22"/>
        </w:rPr>
        <w:t>par</w:t>
      </w:r>
      <w:r w:rsidRPr="007412AD">
        <w:rPr>
          <w:rFonts w:ascii="Arial" w:hAnsi="Arial" w:cs="Arial"/>
          <w:sz w:val="22"/>
          <w:szCs w:val="22"/>
        </w:rPr>
        <w:t>a obtener los datos filiatorios, antecedentes odontológicos, dieta, frecuencia y técnica de cepillado, obtención de indicadores, obtención de odontograma, obtención de registro de surcos y fosas.  Se considerará aprobado con el 75% según reglamentación vigente.</w:t>
      </w:r>
    </w:p>
    <w:p w:rsidR="007412AD" w:rsidRPr="007412AD" w:rsidRDefault="007412AD" w:rsidP="007412AD">
      <w:pPr>
        <w:numPr>
          <w:ilvl w:val="0"/>
          <w:numId w:val="36"/>
        </w:numPr>
        <w:spacing w:after="200" w:line="276" w:lineRule="auto"/>
        <w:contextualSpacing/>
        <w:jc w:val="both"/>
        <w:rPr>
          <w:rFonts w:ascii="Arial" w:hAnsi="Arial" w:cs="Arial"/>
          <w:sz w:val="22"/>
          <w:szCs w:val="22"/>
        </w:rPr>
      </w:pPr>
      <w:r w:rsidRPr="007412AD">
        <w:rPr>
          <w:rFonts w:ascii="Arial" w:hAnsi="Arial" w:cs="Arial"/>
          <w:sz w:val="22"/>
          <w:szCs w:val="22"/>
        </w:rPr>
        <w:t>La evaluación escrita: consistirá en la presentación del diagnóstico fundamentado, pronóstico fundamentado y plan de tratamiento para dicho paciente.  Se considerará aprobado con el 60% como mínimo, según reglamentación vigente.</w:t>
      </w:r>
    </w:p>
    <w:p w:rsidR="007412AD" w:rsidRPr="007412AD" w:rsidRDefault="007412AD" w:rsidP="007412AD">
      <w:pPr>
        <w:numPr>
          <w:ilvl w:val="0"/>
          <w:numId w:val="36"/>
        </w:numPr>
        <w:spacing w:after="200" w:line="276" w:lineRule="auto"/>
        <w:contextualSpacing/>
        <w:jc w:val="both"/>
        <w:rPr>
          <w:rFonts w:ascii="Arial" w:hAnsi="Arial" w:cs="Arial"/>
          <w:sz w:val="22"/>
          <w:szCs w:val="22"/>
        </w:rPr>
      </w:pPr>
      <w:r w:rsidRPr="007412AD">
        <w:rPr>
          <w:rFonts w:ascii="Arial" w:hAnsi="Arial" w:cs="Arial"/>
          <w:sz w:val="22"/>
          <w:szCs w:val="22"/>
        </w:rPr>
        <w:t>La evaluación oral: consistirá en la evaluación de los contenidos teóricos expresados  en el programa analítico.</w:t>
      </w:r>
    </w:p>
    <w:p w:rsidR="007412AD" w:rsidRPr="007412AD" w:rsidRDefault="007412AD" w:rsidP="007412AD">
      <w:pPr>
        <w:spacing w:line="276" w:lineRule="auto"/>
        <w:jc w:val="both"/>
        <w:rPr>
          <w:rFonts w:ascii="Arial" w:hAnsi="Arial" w:cs="Arial"/>
          <w:sz w:val="22"/>
          <w:szCs w:val="22"/>
        </w:rPr>
      </w:pPr>
    </w:p>
    <w:p w:rsidR="007412AD" w:rsidRPr="007412AD" w:rsidRDefault="00B037E2" w:rsidP="007412AD">
      <w:pPr>
        <w:spacing w:line="276" w:lineRule="auto"/>
        <w:jc w:val="both"/>
        <w:rPr>
          <w:rFonts w:ascii="Arial" w:hAnsi="Arial" w:cs="Arial"/>
          <w:sz w:val="22"/>
          <w:szCs w:val="22"/>
        </w:rPr>
      </w:pPr>
      <w:r>
        <w:rPr>
          <w:rFonts w:ascii="Arial" w:hAnsi="Arial" w:cs="Arial"/>
          <w:sz w:val="22"/>
          <w:szCs w:val="22"/>
        </w:rPr>
        <w:t>En la instancia de alumno regular</w:t>
      </w:r>
      <w:r w:rsidR="007412AD" w:rsidRPr="007412AD">
        <w:rPr>
          <w:rFonts w:ascii="Arial" w:hAnsi="Arial" w:cs="Arial"/>
          <w:sz w:val="22"/>
          <w:szCs w:val="22"/>
        </w:rPr>
        <w:t>, el docente tutor evaluará mediante PORTAFOLIO  el desempeño y aplicación del alumno y en base a la recopilación obtenida  determinará la nota conceptual de cada alumno a su cargo, que será parte de la nota final del alumno.</w:t>
      </w:r>
    </w:p>
    <w:p w:rsidR="007412AD" w:rsidRDefault="007412AD" w:rsidP="007412AD">
      <w:pPr>
        <w:spacing w:line="276" w:lineRule="auto"/>
        <w:jc w:val="both"/>
        <w:rPr>
          <w:rFonts w:ascii="Arial" w:hAnsi="Arial" w:cs="Arial"/>
          <w:b/>
          <w:sz w:val="22"/>
          <w:szCs w:val="22"/>
        </w:rPr>
      </w:pPr>
    </w:p>
    <w:p w:rsidR="007412AD" w:rsidRDefault="007412AD" w:rsidP="007412AD">
      <w:pPr>
        <w:spacing w:line="276" w:lineRule="auto"/>
        <w:jc w:val="both"/>
        <w:rPr>
          <w:rFonts w:ascii="Arial" w:hAnsi="Arial" w:cs="Arial"/>
          <w:b/>
          <w:sz w:val="22"/>
          <w:szCs w:val="22"/>
        </w:rPr>
      </w:pPr>
    </w:p>
    <w:p w:rsidR="007412AD" w:rsidRPr="007412AD" w:rsidRDefault="007412AD" w:rsidP="007412AD">
      <w:pPr>
        <w:spacing w:line="276" w:lineRule="auto"/>
        <w:jc w:val="both"/>
        <w:rPr>
          <w:rFonts w:ascii="Arial" w:hAnsi="Arial" w:cs="Arial"/>
          <w:sz w:val="22"/>
          <w:szCs w:val="22"/>
        </w:rPr>
      </w:pPr>
      <w:r w:rsidRPr="007412AD">
        <w:rPr>
          <w:rFonts w:ascii="Arial" w:hAnsi="Arial" w:cs="Arial"/>
          <w:b/>
          <w:sz w:val="22"/>
          <w:szCs w:val="22"/>
        </w:rPr>
        <w:lastRenderedPageBreak/>
        <w:t>9-</w:t>
      </w:r>
      <w:r w:rsidRPr="007412AD">
        <w:rPr>
          <w:rFonts w:ascii="Arial" w:hAnsi="Arial" w:cs="Arial"/>
          <w:sz w:val="22"/>
          <w:szCs w:val="22"/>
        </w:rPr>
        <w:t xml:space="preserve"> </w:t>
      </w:r>
      <w:r w:rsidRPr="007412AD">
        <w:rPr>
          <w:rFonts w:ascii="Arial" w:hAnsi="Arial" w:cs="Arial"/>
          <w:b/>
          <w:sz w:val="22"/>
          <w:szCs w:val="22"/>
        </w:rPr>
        <w:t>Recursos materiales:</w:t>
      </w:r>
    </w:p>
    <w:p w:rsidR="007412AD" w:rsidRPr="007412AD" w:rsidRDefault="007412AD" w:rsidP="007412AD">
      <w:pPr>
        <w:spacing w:line="276" w:lineRule="auto"/>
        <w:jc w:val="both"/>
        <w:rPr>
          <w:rFonts w:ascii="Arial" w:hAnsi="Arial" w:cs="Arial"/>
          <w:b/>
          <w:sz w:val="22"/>
          <w:szCs w:val="22"/>
        </w:rPr>
      </w:pPr>
      <w:r w:rsidRPr="007412AD">
        <w:rPr>
          <w:rFonts w:ascii="Arial" w:hAnsi="Arial" w:cs="Arial"/>
          <w:sz w:val="22"/>
          <w:szCs w:val="22"/>
        </w:rPr>
        <w:t xml:space="preserve">Retroproyector, proyector de multimedia, pizarrón, </w:t>
      </w:r>
      <w:proofErr w:type="spellStart"/>
      <w:r w:rsidRPr="007412AD">
        <w:rPr>
          <w:rFonts w:ascii="Arial" w:hAnsi="Arial" w:cs="Arial"/>
          <w:sz w:val="22"/>
          <w:szCs w:val="22"/>
        </w:rPr>
        <w:t>fibrones</w:t>
      </w:r>
      <w:proofErr w:type="spellEnd"/>
      <w:r w:rsidRPr="007412AD">
        <w:rPr>
          <w:rFonts w:ascii="Arial" w:hAnsi="Arial" w:cs="Arial"/>
          <w:sz w:val="22"/>
          <w:szCs w:val="22"/>
        </w:rPr>
        <w:t xml:space="preserve">, insumos de materiales para lograr llevar a cabo la intervención clínica en las salidas curriculares de campo, a saber Ionómeros vítreos, sellantes, acido grabador, IRM, alcohol, Hidróxido de calcio fraguable y no fraguable, lámpara de </w:t>
      </w:r>
      <w:proofErr w:type="spellStart"/>
      <w:r w:rsidRPr="007412AD">
        <w:rPr>
          <w:rFonts w:ascii="Arial" w:hAnsi="Arial" w:cs="Arial"/>
          <w:sz w:val="22"/>
          <w:szCs w:val="22"/>
        </w:rPr>
        <w:t>fotocurado</w:t>
      </w:r>
      <w:proofErr w:type="spellEnd"/>
      <w:r w:rsidRPr="007412AD">
        <w:rPr>
          <w:rFonts w:ascii="Arial" w:hAnsi="Arial" w:cs="Arial"/>
          <w:sz w:val="22"/>
          <w:szCs w:val="22"/>
        </w:rPr>
        <w:t>, colchonetas, sillas plegables, focos para las lámparas, etc. Que serán cursadas al área de suministro mediante nota correspondiente</w:t>
      </w:r>
    </w:p>
    <w:p w:rsidR="00B371FA" w:rsidRPr="007412AD" w:rsidRDefault="00B371FA" w:rsidP="007412AD">
      <w:pPr>
        <w:jc w:val="both"/>
        <w:rPr>
          <w:rFonts w:ascii="Arial" w:hAnsi="Arial" w:cs="Arial"/>
          <w:b/>
          <w:bCs/>
          <w:sz w:val="22"/>
          <w:szCs w:val="22"/>
          <w:u w:val="single"/>
        </w:rPr>
      </w:pPr>
    </w:p>
    <w:p w:rsidR="00B371FA" w:rsidRPr="00F64366" w:rsidRDefault="00B371FA" w:rsidP="00F64366">
      <w:pPr>
        <w:jc w:val="both"/>
        <w:rPr>
          <w:rFonts w:ascii="Arial" w:hAnsi="Arial" w:cs="Arial"/>
          <w:sz w:val="22"/>
          <w:szCs w:val="22"/>
        </w:rPr>
      </w:pPr>
    </w:p>
    <w:p w:rsidR="00B371FA" w:rsidRPr="007412AD" w:rsidRDefault="00C102D0" w:rsidP="00F64366">
      <w:pPr>
        <w:jc w:val="both"/>
        <w:rPr>
          <w:rFonts w:ascii="Arial" w:hAnsi="Arial" w:cs="Arial"/>
          <w:b/>
          <w:bCs/>
          <w:sz w:val="22"/>
          <w:szCs w:val="22"/>
        </w:rPr>
      </w:pPr>
      <w:r>
        <w:rPr>
          <w:rFonts w:ascii="Arial" w:hAnsi="Arial" w:cs="Arial"/>
          <w:b/>
          <w:bCs/>
          <w:sz w:val="22"/>
          <w:szCs w:val="22"/>
        </w:rPr>
        <w:t>10</w:t>
      </w:r>
      <w:r w:rsidR="007412AD" w:rsidRPr="007412AD">
        <w:rPr>
          <w:rFonts w:ascii="Arial" w:hAnsi="Arial" w:cs="Arial"/>
          <w:b/>
          <w:bCs/>
          <w:sz w:val="22"/>
          <w:szCs w:val="22"/>
        </w:rPr>
        <w:t xml:space="preserve">. </w:t>
      </w:r>
      <w:r w:rsidR="007412AD">
        <w:rPr>
          <w:rFonts w:ascii="Arial" w:hAnsi="Arial" w:cs="Arial"/>
          <w:b/>
          <w:bCs/>
          <w:sz w:val="22"/>
          <w:szCs w:val="22"/>
        </w:rPr>
        <w:t>C</w:t>
      </w:r>
      <w:r w:rsidR="007412AD" w:rsidRPr="007412AD">
        <w:rPr>
          <w:rFonts w:ascii="Arial" w:hAnsi="Arial" w:cs="Arial"/>
          <w:b/>
          <w:bCs/>
          <w:sz w:val="22"/>
          <w:szCs w:val="22"/>
        </w:rPr>
        <w:t xml:space="preserve">ondiciones de regularidad: </w:t>
      </w:r>
    </w:p>
    <w:p w:rsidR="00B371FA" w:rsidRPr="00F64366" w:rsidRDefault="00B371FA" w:rsidP="00F64366">
      <w:pPr>
        <w:jc w:val="both"/>
        <w:rPr>
          <w:rFonts w:ascii="Arial" w:hAnsi="Arial" w:cs="Arial"/>
          <w:sz w:val="22"/>
          <w:szCs w:val="22"/>
        </w:rPr>
      </w:pPr>
      <w:r w:rsidRPr="00F64366">
        <w:rPr>
          <w:rFonts w:ascii="Arial" w:hAnsi="Arial" w:cs="Arial"/>
          <w:sz w:val="22"/>
          <w:szCs w:val="22"/>
        </w:rPr>
        <w:t>Emanadas del Reglamento Interno de la Facultad de Odontología y especificadas para este espacio curricular:</w:t>
      </w:r>
    </w:p>
    <w:p w:rsidR="007412AD" w:rsidRPr="007412AD" w:rsidRDefault="00B371FA" w:rsidP="007412AD">
      <w:pPr>
        <w:pStyle w:val="Prrafodelista"/>
        <w:numPr>
          <w:ilvl w:val="0"/>
          <w:numId w:val="37"/>
        </w:numPr>
        <w:jc w:val="both"/>
        <w:rPr>
          <w:rFonts w:ascii="Arial" w:hAnsi="Arial" w:cs="Arial"/>
          <w:b/>
          <w:sz w:val="22"/>
          <w:szCs w:val="22"/>
        </w:rPr>
      </w:pPr>
      <w:r w:rsidRPr="00F64366">
        <w:rPr>
          <w:rFonts w:ascii="Arial" w:hAnsi="Arial" w:cs="Arial"/>
          <w:sz w:val="22"/>
          <w:szCs w:val="22"/>
        </w:rPr>
        <w:t>Seminarios:</w:t>
      </w:r>
      <w:r w:rsidR="007412AD">
        <w:rPr>
          <w:rFonts w:ascii="Arial" w:hAnsi="Arial" w:cs="Arial"/>
          <w:sz w:val="22"/>
          <w:szCs w:val="22"/>
        </w:rPr>
        <w:t xml:space="preserve"> por asistencia al </w:t>
      </w:r>
      <w:r w:rsidR="007412AD" w:rsidRPr="007412AD">
        <w:rPr>
          <w:rFonts w:ascii="Arial" w:hAnsi="Arial" w:cs="Arial"/>
          <w:b/>
          <w:sz w:val="22"/>
          <w:szCs w:val="22"/>
        </w:rPr>
        <w:t xml:space="preserve">100%= </w:t>
      </w:r>
      <w:r w:rsidRPr="007412AD">
        <w:rPr>
          <w:rFonts w:ascii="Arial" w:hAnsi="Arial" w:cs="Arial"/>
          <w:b/>
          <w:sz w:val="22"/>
          <w:szCs w:val="22"/>
        </w:rPr>
        <w:t>5</w:t>
      </w:r>
    </w:p>
    <w:p w:rsidR="007412AD" w:rsidRPr="007412AD" w:rsidRDefault="007412AD" w:rsidP="007412AD">
      <w:pPr>
        <w:pStyle w:val="Prrafodelista"/>
        <w:jc w:val="both"/>
        <w:rPr>
          <w:rFonts w:ascii="Arial" w:hAnsi="Arial" w:cs="Arial"/>
          <w:sz w:val="22"/>
          <w:szCs w:val="22"/>
        </w:rPr>
      </w:pPr>
      <w:r w:rsidRPr="007412AD">
        <w:rPr>
          <w:rFonts w:ascii="Arial" w:hAnsi="Arial" w:cs="Arial"/>
          <w:b/>
          <w:sz w:val="22"/>
          <w:szCs w:val="22"/>
        </w:rPr>
        <w:t xml:space="preserve">                                                 75%= </w:t>
      </w:r>
      <w:r w:rsidR="00B371FA" w:rsidRPr="007412AD">
        <w:rPr>
          <w:rFonts w:ascii="Arial" w:hAnsi="Arial" w:cs="Arial"/>
          <w:b/>
          <w:sz w:val="22"/>
          <w:szCs w:val="22"/>
        </w:rPr>
        <w:t>3</w:t>
      </w:r>
    </w:p>
    <w:p w:rsidR="007412AD" w:rsidRDefault="00B371FA" w:rsidP="007412AD">
      <w:pPr>
        <w:pStyle w:val="Prrafodelista"/>
        <w:numPr>
          <w:ilvl w:val="0"/>
          <w:numId w:val="37"/>
        </w:numPr>
        <w:jc w:val="both"/>
        <w:rPr>
          <w:rFonts w:ascii="Arial" w:hAnsi="Arial" w:cs="Arial"/>
          <w:sz w:val="22"/>
          <w:szCs w:val="22"/>
        </w:rPr>
      </w:pPr>
      <w:r w:rsidRPr="00F64366">
        <w:rPr>
          <w:rFonts w:ascii="Arial" w:hAnsi="Arial" w:cs="Arial"/>
          <w:sz w:val="22"/>
          <w:szCs w:val="22"/>
        </w:rPr>
        <w:t>Trabajos Prácticos en C</w:t>
      </w:r>
      <w:r w:rsidR="007412AD">
        <w:rPr>
          <w:rFonts w:ascii="Arial" w:hAnsi="Arial" w:cs="Arial"/>
          <w:sz w:val="22"/>
          <w:szCs w:val="22"/>
        </w:rPr>
        <w:t>l</w:t>
      </w:r>
      <w:r w:rsidRPr="00F64366">
        <w:rPr>
          <w:rFonts w:ascii="Arial" w:hAnsi="Arial" w:cs="Arial"/>
          <w:sz w:val="22"/>
          <w:szCs w:val="22"/>
        </w:rPr>
        <w:t xml:space="preserve">ínicas: </w:t>
      </w:r>
      <w:r w:rsidR="007412AD">
        <w:rPr>
          <w:rFonts w:ascii="Arial" w:hAnsi="Arial" w:cs="Arial"/>
          <w:sz w:val="22"/>
          <w:szCs w:val="22"/>
        </w:rPr>
        <w:t xml:space="preserve">por asistencia y aprobación </w:t>
      </w:r>
    </w:p>
    <w:p w:rsidR="007412AD" w:rsidRPr="007412AD" w:rsidRDefault="007412AD" w:rsidP="007412AD">
      <w:pPr>
        <w:pStyle w:val="Prrafodelista"/>
        <w:jc w:val="both"/>
        <w:rPr>
          <w:rFonts w:ascii="Arial" w:hAnsi="Arial" w:cs="Arial"/>
          <w:b/>
          <w:sz w:val="22"/>
          <w:szCs w:val="22"/>
        </w:rPr>
      </w:pPr>
      <w:r w:rsidRPr="007412AD">
        <w:rPr>
          <w:rFonts w:ascii="Arial" w:hAnsi="Arial" w:cs="Arial"/>
          <w:b/>
          <w:sz w:val="22"/>
          <w:szCs w:val="22"/>
        </w:rPr>
        <w:t xml:space="preserve">                                              </w:t>
      </w:r>
      <w:r w:rsidR="00B371FA" w:rsidRPr="007412AD">
        <w:rPr>
          <w:rFonts w:ascii="Arial" w:hAnsi="Arial" w:cs="Arial"/>
          <w:b/>
          <w:sz w:val="22"/>
          <w:szCs w:val="22"/>
        </w:rPr>
        <w:t xml:space="preserve"> 100%</w:t>
      </w:r>
      <w:r w:rsidRPr="007412AD">
        <w:rPr>
          <w:rFonts w:ascii="Arial" w:hAnsi="Arial" w:cs="Arial"/>
          <w:b/>
          <w:sz w:val="22"/>
          <w:szCs w:val="22"/>
        </w:rPr>
        <w:t xml:space="preserve">= </w:t>
      </w:r>
      <w:r w:rsidR="00B037E2">
        <w:rPr>
          <w:rFonts w:ascii="Arial" w:hAnsi="Arial" w:cs="Arial"/>
          <w:b/>
          <w:sz w:val="22"/>
          <w:szCs w:val="22"/>
        </w:rPr>
        <w:t>11 al 24/09/15</w:t>
      </w:r>
    </w:p>
    <w:p w:rsidR="00B371FA" w:rsidRDefault="007412AD" w:rsidP="007412AD">
      <w:pPr>
        <w:pStyle w:val="Prrafodelista"/>
        <w:jc w:val="both"/>
        <w:rPr>
          <w:rFonts w:ascii="Arial" w:hAnsi="Arial" w:cs="Arial"/>
          <w:b/>
          <w:sz w:val="22"/>
          <w:szCs w:val="22"/>
        </w:rPr>
      </w:pPr>
      <w:r w:rsidRPr="007412AD">
        <w:rPr>
          <w:rFonts w:ascii="Arial" w:hAnsi="Arial" w:cs="Arial"/>
          <w:b/>
          <w:sz w:val="22"/>
          <w:szCs w:val="22"/>
        </w:rPr>
        <w:t xml:space="preserve">                                                 75%= </w:t>
      </w:r>
      <w:r w:rsidR="00B037E2">
        <w:rPr>
          <w:rFonts w:ascii="Arial" w:hAnsi="Arial" w:cs="Arial"/>
          <w:b/>
          <w:sz w:val="22"/>
          <w:szCs w:val="22"/>
        </w:rPr>
        <w:t>8</w:t>
      </w:r>
      <w:r w:rsidR="00B371FA" w:rsidRPr="007412AD">
        <w:rPr>
          <w:rFonts w:ascii="Arial" w:hAnsi="Arial" w:cs="Arial"/>
          <w:b/>
          <w:sz w:val="22"/>
          <w:szCs w:val="22"/>
        </w:rPr>
        <w:t xml:space="preserve"> </w:t>
      </w:r>
      <w:r w:rsidR="00B037E2">
        <w:rPr>
          <w:rFonts w:ascii="Arial" w:hAnsi="Arial" w:cs="Arial"/>
          <w:b/>
          <w:sz w:val="22"/>
          <w:szCs w:val="22"/>
        </w:rPr>
        <w:t xml:space="preserve">  al 24/09/15</w:t>
      </w:r>
    </w:p>
    <w:p w:rsidR="00B037E2" w:rsidRPr="00B037E2" w:rsidRDefault="00B037E2" w:rsidP="00B037E2">
      <w:pPr>
        <w:jc w:val="both"/>
        <w:rPr>
          <w:rFonts w:ascii="Arial" w:hAnsi="Arial" w:cs="Arial"/>
          <w:sz w:val="22"/>
          <w:szCs w:val="22"/>
        </w:rPr>
      </w:pPr>
      <w:r w:rsidRPr="00B037E2">
        <w:rPr>
          <w:rFonts w:ascii="Arial" w:hAnsi="Arial" w:cs="Arial"/>
          <w:sz w:val="22"/>
          <w:szCs w:val="22"/>
        </w:rPr>
        <w:t xml:space="preserve">Accederán a la recuperación </w:t>
      </w:r>
      <w:r>
        <w:rPr>
          <w:rFonts w:ascii="Arial" w:hAnsi="Arial" w:cs="Arial"/>
          <w:sz w:val="22"/>
          <w:szCs w:val="22"/>
        </w:rPr>
        <w:t>los alumnos que a esta fecha hayan alcanzado el 60% (6 TP) como mínimo y podrán recuperar solo un 15%.  El período de recuperación irá del 01/10/15 al 29/10/15</w:t>
      </w:r>
    </w:p>
    <w:p w:rsidR="007412AD" w:rsidRDefault="00B371FA" w:rsidP="007412AD">
      <w:pPr>
        <w:pStyle w:val="Prrafodelista"/>
        <w:numPr>
          <w:ilvl w:val="0"/>
          <w:numId w:val="37"/>
        </w:numPr>
        <w:jc w:val="both"/>
        <w:rPr>
          <w:rFonts w:ascii="Arial" w:hAnsi="Arial" w:cs="Arial"/>
          <w:sz w:val="22"/>
          <w:szCs w:val="22"/>
        </w:rPr>
      </w:pPr>
      <w:r w:rsidRPr="00F64366">
        <w:rPr>
          <w:rFonts w:ascii="Arial" w:hAnsi="Arial" w:cs="Arial"/>
          <w:sz w:val="22"/>
          <w:szCs w:val="22"/>
        </w:rPr>
        <w:t>Actividades Curr</w:t>
      </w:r>
      <w:r w:rsidR="007412AD">
        <w:rPr>
          <w:rFonts w:ascii="Arial" w:hAnsi="Arial" w:cs="Arial"/>
          <w:sz w:val="22"/>
          <w:szCs w:val="22"/>
        </w:rPr>
        <w:t>iculares Comunitarias de Campo, aprobadas y por asistencia</w:t>
      </w:r>
      <w:r w:rsidRPr="00F64366">
        <w:rPr>
          <w:rFonts w:ascii="Arial" w:hAnsi="Arial" w:cs="Arial"/>
          <w:sz w:val="22"/>
          <w:szCs w:val="22"/>
        </w:rPr>
        <w:t xml:space="preserve"> el </w:t>
      </w:r>
      <w:r w:rsidR="007412AD">
        <w:rPr>
          <w:rFonts w:ascii="Arial" w:hAnsi="Arial" w:cs="Arial"/>
          <w:sz w:val="22"/>
          <w:szCs w:val="22"/>
        </w:rPr>
        <w:t xml:space="preserve">                  </w:t>
      </w:r>
    </w:p>
    <w:p w:rsidR="00B371FA" w:rsidRPr="007412AD" w:rsidRDefault="007412AD" w:rsidP="007412AD">
      <w:pPr>
        <w:pStyle w:val="Prrafodelista"/>
        <w:jc w:val="both"/>
        <w:rPr>
          <w:rFonts w:ascii="Arial" w:hAnsi="Arial" w:cs="Arial"/>
          <w:b/>
          <w:sz w:val="22"/>
          <w:szCs w:val="22"/>
        </w:rPr>
      </w:pPr>
      <w:r>
        <w:rPr>
          <w:rFonts w:ascii="Arial" w:hAnsi="Arial" w:cs="Arial"/>
          <w:sz w:val="22"/>
          <w:szCs w:val="22"/>
        </w:rPr>
        <w:t xml:space="preserve">                                                </w:t>
      </w:r>
      <w:r w:rsidR="00B371FA" w:rsidRPr="007412AD">
        <w:rPr>
          <w:rFonts w:ascii="Arial" w:hAnsi="Arial" w:cs="Arial"/>
          <w:b/>
          <w:sz w:val="22"/>
          <w:szCs w:val="22"/>
        </w:rPr>
        <w:t>100%</w:t>
      </w:r>
      <w:r w:rsidRPr="007412AD">
        <w:rPr>
          <w:rFonts w:ascii="Arial" w:hAnsi="Arial" w:cs="Arial"/>
          <w:b/>
          <w:sz w:val="22"/>
          <w:szCs w:val="22"/>
        </w:rPr>
        <w:t>= 2</w:t>
      </w:r>
      <w:r w:rsidR="00B037E2">
        <w:rPr>
          <w:rFonts w:ascii="Arial" w:hAnsi="Arial" w:cs="Arial"/>
          <w:b/>
          <w:sz w:val="22"/>
          <w:szCs w:val="22"/>
        </w:rPr>
        <w:t xml:space="preserve"> (sujeto a la matrícula del curso)</w:t>
      </w:r>
    </w:p>
    <w:p w:rsidR="00B371FA" w:rsidRPr="00B037E2" w:rsidRDefault="00B037E2" w:rsidP="00B037E2">
      <w:pPr>
        <w:jc w:val="both"/>
        <w:rPr>
          <w:rFonts w:ascii="Arial" w:hAnsi="Arial" w:cs="Arial"/>
          <w:sz w:val="22"/>
          <w:szCs w:val="22"/>
        </w:rPr>
      </w:pPr>
      <w:r>
        <w:rPr>
          <w:rFonts w:ascii="Arial" w:hAnsi="Arial" w:cs="Arial"/>
          <w:sz w:val="22"/>
          <w:szCs w:val="22"/>
        </w:rPr>
        <w:t>Estas son realizadas en pequeños grupos y pondrán cambiar la fecha de la salida hasta 48hs antes por problemas de fuerza mayor mediante nota remitida a la cátedra y proponiendo el nombre de otro compañero en su reemplazo.</w:t>
      </w:r>
    </w:p>
    <w:p w:rsidR="00B371FA" w:rsidRPr="00F64366" w:rsidRDefault="00B371FA" w:rsidP="00F64366">
      <w:pPr>
        <w:pStyle w:val="Prrafodelista"/>
        <w:ind w:left="0"/>
        <w:jc w:val="both"/>
        <w:rPr>
          <w:rFonts w:ascii="Arial" w:hAnsi="Arial" w:cs="Arial"/>
          <w:sz w:val="22"/>
          <w:szCs w:val="22"/>
        </w:rPr>
      </w:pPr>
      <w:r w:rsidRPr="00F64366">
        <w:rPr>
          <w:rFonts w:ascii="Arial" w:hAnsi="Arial" w:cs="Arial"/>
          <w:sz w:val="22"/>
          <w:szCs w:val="22"/>
        </w:rPr>
        <w:t>Los procesos evaluativos en el Área Clínica, como producto final deberán incluir caracterizaciones de Alta Básic</w:t>
      </w:r>
      <w:r w:rsidR="007412AD">
        <w:rPr>
          <w:rFonts w:ascii="Arial" w:hAnsi="Arial" w:cs="Arial"/>
          <w:sz w:val="22"/>
          <w:szCs w:val="22"/>
        </w:rPr>
        <w:t xml:space="preserve">a o </w:t>
      </w:r>
      <w:r w:rsidR="00B037E2">
        <w:rPr>
          <w:rFonts w:ascii="Arial" w:hAnsi="Arial" w:cs="Arial"/>
          <w:sz w:val="22"/>
          <w:szCs w:val="22"/>
        </w:rPr>
        <w:t>Boca Sana.</w:t>
      </w:r>
    </w:p>
    <w:p w:rsidR="00B371FA" w:rsidRPr="00F64366" w:rsidRDefault="007412AD" w:rsidP="00F64366">
      <w:pPr>
        <w:pStyle w:val="Prrafodelista"/>
        <w:ind w:left="0"/>
        <w:jc w:val="both"/>
        <w:rPr>
          <w:rFonts w:ascii="Arial" w:hAnsi="Arial" w:cs="Arial"/>
          <w:sz w:val="22"/>
          <w:szCs w:val="22"/>
        </w:rPr>
      </w:pPr>
      <w:r>
        <w:rPr>
          <w:rFonts w:ascii="Arial" w:hAnsi="Arial" w:cs="Arial"/>
          <w:sz w:val="22"/>
          <w:szCs w:val="22"/>
        </w:rPr>
        <w:t xml:space="preserve">       </w:t>
      </w:r>
      <w:r w:rsidR="00B371FA" w:rsidRPr="00F64366">
        <w:rPr>
          <w:rFonts w:ascii="Arial" w:hAnsi="Arial" w:cs="Arial"/>
          <w:sz w:val="22"/>
          <w:szCs w:val="22"/>
        </w:rPr>
        <w:t xml:space="preserve">4) </w:t>
      </w:r>
      <w:r>
        <w:rPr>
          <w:rFonts w:ascii="Arial" w:hAnsi="Arial" w:cs="Arial"/>
          <w:sz w:val="22"/>
          <w:szCs w:val="22"/>
        </w:rPr>
        <w:t xml:space="preserve"> </w:t>
      </w:r>
      <w:r w:rsidR="00B371FA" w:rsidRPr="00F64366">
        <w:rPr>
          <w:rFonts w:ascii="Arial" w:hAnsi="Arial" w:cs="Arial"/>
          <w:sz w:val="22"/>
          <w:szCs w:val="22"/>
        </w:rPr>
        <w:t>Exámenes Parciales: aprobado</w:t>
      </w:r>
      <w:r>
        <w:rPr>
          <w:rFonts w:ascii="Arial" w:hAnsi="Arial" w:cs="Arial"/>
          <w:sz w:val="22"/>
          <w:szCs w:val="22"/>
        </w:rPr>
        <w:t>s</w:t>
      </w:r>
      <w:r w:rsidR="00B371FA" w:rsidRPr="00F64366">
        <w:rPr>
          <w:rFonts w:ascii="Arial" w:hAnsi="Arial" w:cs="Arial"/>
          <w:sz w:val="22"/>
          <w:szCs w:val="22"/>
        </w:rPr>
        <w:t xml:space="preserve"> el 100%</w:t>
      </w:r>
      <w:r w:rsidR="00703F7A">
        <w:rPr>
          <w:rFonts w:ascii="Arial" w:hAnsi="Arial" w:cs="Arial"/>
          <w:sz w:val="22"/>
          <w:szCs w:val="22"/>
        </w:rPr>
        <w:t xml:space="preserve">= 2 </w:t>
      </w:r>
      <w:r w:rsidR="00B371FA" w:rsidRPr="00F64366">
        <w:rPr>
          <w:rFonts w:ascii="Arial" w:hAnsi="Arial" w:cs="Arial"/>
          <w:sz w:val="22"/>
          <w:szCs w:val="22"/>
        </w:rPr>
        <w:t xml:space="preserve">en las instancias previstas o en sus respectivos recuperatorios. </w:t>
      </w:r>
    </w:p>
    <w:p w:rsidR="00B371FA" w:rsidRPr="00F64366" w:rsidRDefault="00B371FA" w:rsidP="00F64366">
      <w:pPr>
        <w:jc w:val="both"/>
        <w:rPr>
          <w:rFonts w:ascii="Arial" w:hAnsi="Arial" w:cs="Arial"/>
          <w:b/>
          <w:bCs/>
          <w:color w:val="FF0000"/>
          <w:sz w:val="22"/>
          <w:szCs w:val="22"/>
        </w:rPr>
      </w:pPr>
    </w:p>
    <w:p w:rsidR="00B371FA" w:rsidRPr="00C102D0" w:rsidRDefault="00C102D0" w:rsidP="00F64366">
      <w:pPr>
        <w:jc w:val="both"/>
        <w:rPr>
          <w:rFonts w:ascii="Arial" w:hAnsi="Arial" w:cs="Arial"/>
          <w:b/>
          <w:bCs/>
          <w:sz w:val="22"/>
          <w:szCs w:val="22"/>
        </w:rPr>
      </w:pPr>
      <w:r w:rsidRPr="00C102D0">
        <w:rPr>
          <w:rFonts w:ascii="Arial" w:hAnsi="Arial" w:cs="Arial"/>
          <w:b/>
          <w:bCs/>
          <w:sz w:val="22"/>
          <w:szCs w:val="22"/>
        </w:rPr>
        <w:t>11.</w:t>
      </w:r>
      <w:r>
        <w:rPr>
          <w:rFonts w:ascii="Arial" w:hAnsi="Arial" w:cs="Arial"/>
          <w:b/>
          <w:bCs/>
          <w:sz w:val="22"/>
          <w:szCs w:val="22"/>
        </w:rPr>
        <w:t xml:space="preserve"> </w:t>
      </w:r>
      <w:r w:rsidR="00B371FA" w:rsidRPr="00C102D0">
        <w:rPr>
          <w:rFonts w:ascii="Arial" w:hAnsi="Arial" w:cs="Arial"/>
          <w:b/>
          <w:bCs/>
          <w:sz w:val="22"/>
          <w:szCs w:val="22"/>
        </w:rPr>
        <w:t>Condiciones de aprobación:</w:t>
      </w:r>
    </w:p>
    <w:p w:rsidR="00B371FA" w:rsidRPr="00F64366" w:rsidRDefault="00B371FA" w:rsidP="00F64366">
      <w:pPr>
        <w:jc w:val="both"/>
        <w:rPr>
          <w:rFonts w:ascii="Arial" w:hAnsi="Arial" w:cs="Arial"/>
          <w:sz w:val="22"/>
          <w:szCs w:val="22"/>
        </w:rPr>
      </w:pPr>
      <w:r w:rsidRPr="00F64366">
        <w:rPr>
          <w:rFonts w:ascii="Arial" w:hAnsi="Arial" w:cs="Arial"/>
          <w:sz w:val="22"/>
          <w:szCs w:val="22"/>
        </w:rPr>
        <w:t>Emanadas del Reglamento Interno de la Facultad de Odontología y especificadas para este espacio curricular:</w:t>
      </w:r>
    </w:p>
    <w:p w:rsidR="00B371FA" w:rsidRPr="00F64366" w:rsidRDefault="00B371FA" w:rsidP="00F64366">
      <w:pPr>
        <w:pStyle w:val="Prrafodelista"/>
        <w:ind w:left="0"/>
        <w:jc w:val="both"/>
        <w:rPr>
          <w:rFonts w:ascii="Arial" w:hAnsi="Arial" w:cs="Arial"/>
          <w:sz w:val="22"/>
          <w:szCs w:val="22"/>
        </w:rPr>
      </w:pPr>
      <w:r w:rsidRPr="00F64366">
        <w:rPr>
          <w:rFonts w:ascii="Arial" w:hAnsi="Arial" w:cs="Arial"/>
          <w:sz w:val="22"/>
          <w:szCs w:val="22"/>
        </w:rPr>
        <w:t>Para obtener la aprobación de la asignatura, el alumno deberá aprobar el examen final, en las instancias que a continuación se detallan:</w:t>
      </w:r>
    </w:p>
    <w:p w:rsidR="00703F7A" w:rsidRDefault="00B371FA" w:rsidP="00703F7A">
      <w:pPr>
        <w:pStyle w:val="Prrafodelista"/>
        <w:numPr>
          <w:ilvl w:val="0"/>
          <w:numId w:val="38"/>
        </w:numPr>
        <w:jc w:val="both"/>
        <w:rPr>
          <w:rFonts w:ascii="Arial" w:hAnsi="Arial" w:cs="Arial"/>
          <w:sz w:val="22"/>
          <w:szCs w:val="22"/>
        </w:rPr>
      </w:pPr>
      <w:r w:rsidRPr="00F64366">
        <w:rPr>
          <w:rFonts w:ascii="Arial" w:hAnsi="Arial" w:cs="Arial"/>
          <w:sz w:val="22"/>
          <w:szCs w:val="22"/>
          <w:u w:val="single"/>
        </w:rPr>
        <w:t>Alumno regular:</w:t>
      </w:r>
      <w:r w:rsidRPr="00F64366">
        <w:rPr>
          <w:rFonts w:ascii="Arial" w:hAnsi="Arial" w:cs="Arial"/>
          <w:sz w:val="22"/>
          <w:szCs w:val="22"/>
        </w:rPr>
        <w:t xml:space="preserve"> consta de la evaluación de los contenidos te</w:t>
      </w:r>
      <w:r>
        <w:rPr>
          <w:rFonts w:ascii="Arial" w:hAnsi="Arial" w:cs="Arial"/>
          <w:sz w:val="22"/>
          <w:szCs w:val="22"/>
        </w:rPr>
        <w:t xml:space="preserve">óricos mediante un examen </w:t>
      </w:r>
      <w:r w:rsidRPr="00F64366">
        <w:rPr>
          <w:rFonts w:ascii="Arial" w:hAnsi="Arial" w:cs="Arial"/>
          <w:sz w:val="22"/>
          <w:szCs w:val="22"/>
        </w:rPr>
        <w:t xml:space="preserve"> oral y con defensa de caso clínico, para lo cual el alumno debe presentarse a rendir con todo el material obtenido durante el desarrollo y evolución del aprendizaje, historia clínica, fotografías, modelos de estudio, radiografías y todo material que se fue agregando en el proceso.</w:t>
      </w:r>
    </w:p>
    <w:p w:rsidR="00B371FA" w:rsidRPr="00703F7A" w:rsidRDefault="00B371FA" w:rsidP="00703F7A">
      <w:pPr>
        <w:pStyle w:val="Prrafodelista"/>
        <w:numPr>
          <w:ilvl w:val="0"/>
          <w:numId w:val="38"/>
        </w:numPr>
        <w:jc w:val="both"/>
        <w:rPr>
          <w:rFonts w:ascii="Arial" w:hAnsi="Arial" w:cs="Arial"/>
          <w:sz w:val="22"/>
          <w:szCs w:val="22"/>
        </w:rPr>
      </w:pPr>
      <w:r w:rsidRPr="00703F7A">
        <w:rPr>
          <w:rFonts w:ascii="Arial" w:hAnsi="Arial" w:cs="Arial"/>
          <w:sz w:val="22"/>
          <w:szCs w:val="22"/>
          <w:u w:val="single"/>
        </w:rPr>
        <w:t>Alumno libre:</w:t>
      </w:r>
      <w:r w:rsidRPr="00703F7A">
        <w:rPr>
          <w:rFonts w:ascii="Arial" w:hAnsi="Arial" w:cs="Arial"/>
          <w:sz w:val="22"/>
          <w:szCs w:val="22"/>
        </w:rPr>
        <w:t xml:space="preserve"> la modalidad de</w:t>
      </w:r>
      <w:r w:rsidR="00703F7A">
        <w:rPr>
          <w:rFonts w:ascii="Arial" w:hAnsi="Arial" w:cs="Arial"/>
          <w:sz w:val="22"/>
          <w:szCs w:val="22"/>
        </w:rPr>
        <w:t>l examen será: un examen práctico, un examen escrito y un examen oral</w:t>
      </w:r>
      <w:r w:rsidRPr="00703F7A">
        <w:rPr>
          <w:rFonts w:ascii="Arial" w:hAnsi="Arial" w:cs="Arial"/>
          <w:sz w:val="22"/>
          <w:szCs w:val="22"/>
        </w:rPr>
        <w:t xml:space="preserve">, siendo eliminatorio cada uno de ellos. </w:t>
      </w:r>
    </w:p>
    <w:p w:rsidR="00B371FA" w:rsidRDefault="00B371FA" w:rsidP="00F64366">
      <w:pPr>
        <w:pStyle w:val="Prrafodelista"/>
        <w:ind w:left="0"/>
        <w:jc w:val="both"/>
        <w:rPr>
          <w:rFonts w:ascii="Arial" w:hAnsi="Arial" w:cs="Arial"/>
          <w:sz w:val="22"/>
          <w:szCs w:val="22"/>
        </w:rPr>
      </w:pPr>
      <w:r w:rsidRPr="00703F7A">
        <w:rPr>
          <w:rFonts w:ascii="Arial" w:hAnsi="Arial" w:cs="Arial"/>
          <w:i/>
          <w:sz w:val="22"/>
          <w:szCs w:val="22"/>
        </w:rPr>
        <w:t>La evaluación práctica</w:t>
      </w:r>
      <w:r w:rsidR="00703F7A">
        <w:rPr>
          <w:rFonts w:ascii="Arial" w:hAnsi="Arial" w:cs="Arial"/>
          <w:sz w:val="22"/>
          <w:szCs w:val="22"/>
        </w:rPr>
        <w:t>: s</w:t>
      </w:r>
      <w:r w:rsidRPr="00F64366">
        <w:rPr>
          <w:rFonts w:ascii="Arial" w:hAnsi="Arial" w:cs="Arial"/>
          <w:sz w:val="22"/>
          <w:szCs w:val="22"/>
        </w:rPr>
        <w:t>e realizará con un paciente con la complejidad para 3er. Año, especificado por escrito y puesto a conocimiento en la página Web de la asignatura, desde el inicio del Ciclo Lectivo.</w:t>
      </w:r>
      <w:r w:rsidR="00703F7A">
        <w:rPr>
          <w:rFonts w:ascii="Arial" w:hAnsi="Arial" w:cs="Arial"/>
          <w:sz w:val="22"/>
          <w:szCs w:val="22"/>
        </w:rPr>
        <w:t xml:space="preserve">  </w:t>
      </w:r>
      <w:r w:rsidRPr="00F64366">
        <w:rPr>
          <w:rFonts w:ascii="Arial" w:hAnsi="Arial" w:cs="Arial"/>
          <w:sz w:val="22"/>
          <w:szCs w:val="22"/>
        </w:rPr>
        <w:t>La práctica se realizará b</w:t>
      </w:r>
      <w:r w:rsidR="00703F7A">
        <w:rPr>
          <w:rFonts w:ascii="Arial" w:hAnsi="Arial" w:cs="Arial"/>
          <w:sz w:val="22"/>
          <w:szCs w:val="22"/>
        </w:rPr>
        <w:t xml:space="preserve">ajo estricto cumplimiento de </w:t>
      </w:r>
      <w:r w:rsidRPr="00F64366">
        <w:rPr>
          <w:rFonts w:ascii="Arial" w:hAnsi="Arial" w:cs="Arial"/>
          <w:sz w:val="22"/>
          <w:szCs w:val="22"/>
        </w:rPr>
        <w:t xml:space="preserve">  Normas de Bioseguridad</w:t>
      </w:r>
      <w:r w:rsidR="00703F7A">
        <w:rPr>
          <w:rFonts w:ascii="Arial" w:hAnsi="Arial" w:cs="Arial"/>
          <w:sz w:val="22"/>
          <w:szCs w:val="22"/>
        </w:rPr>
        <w:t xml:space="preserve"> y</w:t>
      </w:r>
      <w:r w:rsidRPr="00F64366">
        <w:rPr>
          <w:rFonts w:ascii="Arial" w:hAnsi="Arial" w:cs="Arial"/>
          <w:sz w:val="22"/>
          <w:szCs w:val="22"/>
        </w:rPr>
        <w:t xml:space="preserve"> comenzará con la obtención de la historia clínica completando sus apartados correspondientes: datos filiatorios, antecedentes odontológicos, dieta, frecuencia y técnica de cepillado, obtención de indicadores, odontograma, registro de surcos y fosas.  Se considerará aprobado con el 75% según reglamentación vigente.</w:t>
      </w:r>
    </w:p>
    <w:p w:rsidR="00B371FA" w:rsidRDefault="00B371FA" w:rsidP="00F64366">
      <w:pPr>
        <w:jc w:val="both"/>
        <w:rPr>
          <w:rFonts w:ascii="Arial" w:hAnsi="Arial" w:cs="Arial"/>
          <w:sz w:val="22"/>
          <w:szCs w:val="22"/>
        </w:rPr>
      </w:pPr>
      <w:r w:rsidRPr="00703F7A">
        <w:rPr>
          <w:rFonts w:ascii="Arial" w:hAnsi="Arial" w:cs="Arial"/>
          <w:i/>
          <w:sz w:val="22"/>
          <w:szCs w:val="22"/>
        </w:rPr>
        <w:lastRenderedPageBreak/>
        <w:t>La evaluación escrita</w:t>
      </w:r>
      <w:r w:rsidRPr="00F64366">
        <w:rPr>
          <w:rFonts w:ascii="Arial" w:hAnsi="Arial" w:cs="Arial"/>
          <w:sz w:val="22"/>
          <w:szCs w:val="22"/>
        </w:rPr>
        <w:t xml:space="preserve">: consistirá en la presentación del diagnóstico y </w:t>
      </w:r>
      <w:r w:rsidR="00703F7A" w:rsidRPr="00F64366">
        <w:rPr>
          <w:rFonts w:ascii="Arial" w:hAnsi="Arial" w:cs="Arial"/>
          <w:sz w:val="22"/>
          <w:szCs w:val="22"/>
        </w:rPr>
        <w:t>pronóstico fundamentado</w:t>
      </w:r>
      <w:r w:rsidRPr="00F64366">
        <w:rPr>
          <w:rFonts w:ascii="Arial" w:hAnsi="Arial" w:cs="Arial"/>
          <w:sz w:val="22"/>
          <w:szCs w:val="22"/>
        </w:rPr>
        <w:t xml:space="preserve"> y plan de tratamiento para dicho paciente.  Se considerará aprobado con el 60% como mínimo, según reglamentación vigente.</w:t>
      </w:r>
    </w:p>
    <w:p w:rsidR="00B371FA" w:rsidRPr="00F64366" w:rsidRDefault="00B371FA" w:rsidP="00F64366">
      <w:pPr>
        <w:jc w:val="both"/>
        <w:rPr>
          <w:rFonts w:ascii="Arial" w:hAnsi="Arial" w:cs="Arial"/>
          <w:sz w:val="22"/>
          <w:szCs w:val="22"/>
          <w:u w:val="single"/>
        </w:rPr>
      </w:pPr>
      <w:r w:rsidRPr="00703F7A">
        <w:rPr>
          <w:rFonts w:ascii="Arial" w:hAnsi="Arial" w:cs="Arial"/>
          <w:i/>
          <w:sz w:val="22"/>
          <w:szCs w:val="22"/>
        </w:rPr>
        <w:t>La evaluación oral:</w:t>
      </w:r>
      <w:r w:rsidRPr="00F64366">
        <w:rPr>
          <w:rFonts w:ascii="Arial" w:hAnsi="Arial" w:cs="Arial"/>
          <w:sz w:val="22"/>
          <w:szCs w:val="22"/>
        </w:rPr>
        <w:t xml:space="preserve"> </w:t>
      </w:r>
      <w:r>
        <w:rPr>
          <w:rFonts w:ascii="Arial" w:hAnsi="Arial" w:cs="Arial"/>
          <w:sz w:val="22"/>
          <w:szCs w:val="22"/>
        </w:rPr>
        <w:t>se fundamentará en la apropiación</w:t>
      </w:r>
      <w:r w:rsidRPr="00F64366">
        <w:rPr>
          <w:rFonts w:ascii="Arial" w:hAnsi="Arial" w:cs="Arial"/>
          <w:sz w:val="22"/>
          <w:szCs w:val="22"/>
        </w:rPr>
        <w:t xml:space="preserve"> de los contenidos teóricos expresados  en el programa analítico.</w:t>
      </w:r>
    </w:p>
    <w:p w:rsidR="00B371FA" w:rsidRPr="00F64366" w:rsidRDefault="00B371FA" w:rsidP="00F64366">
      <w:pPr>
        <w:jc w:val="both"/>
        <w:rPr>
          <w:rFonts w:ascii="Arial" w:hAnsi="Arial" w:cs="Arial"/>
          <w:sz w:val="22"/>
          <w:szCs w:val="22"/>
        </w:rPr>
      </w:pPr>
    </w:p>
    <w:p w:rsidR="00B371FA" w:rsidRPr="00F64366" w:rsidRDefault="00B037E2" w:rsidP="00F64366">
      <w:pPr>
        <w:jc w:val="both"/>
        <w:rPr>
          <w:rFonts w:ascii="Arial" w:hAnsi="Arial" w:cs="Arial"/>
          <w:sz w:val="22"/>
          <w:szCs w:val="22"/>
        </w:rPr>
      </w:pPr>
      <w:r>
        <w:rPr>
          <w:rFonts w:ascii="Arial" w:hAnsi="Arial" w:cs="Arial"/>
          <w:sz w:val="22"/>
          <w:szCs w:val="22"/>
        </w:rPr>
        <w:t>En la instancia de alumno regular</w:t>
      </w:r>
      <w:r w:rsidR="00B371FA" w:rsidRPr="00F64366">
        <w:rPr>
          <w:rFonts w:ascii="Arial" w:hAnsi="Arial" w:cs="Arial"/>
          <w:sz w:val="22"/>
          <w:szCs w:val="22"/>
        </w:rPr>
        <w:t xml:space="preserve">, el docente tutor evaluará mediante </w:t>
      </w:r>
      <w:r w:rsidR="00B371FA" w:rsidRPr="00F64366">
        <w:rPr>
          <w:rFonts w:ascii="Arial" w:hAnsi="Arial" w:cs="Arial"/>
          <w:b/>
          <w:bCs/>
          <w:sz w:val="22"/>
          <w:szCs w:val="22"/>
        </w:rPr>
        <w:t>PORTAFOLIO</w:t>
      </w:r>
      <w:r w:rsidR="00B371FA" w:rsidRPr="00F64366">
        <w:rPr>
          <w:rFonts w:ascii="Arial" w:hAnsi="Arial" w:cs="Arial"/>
          <w:sz w:val="22"/>
          <w:szCs w:val="22"/>
        </w:rPr>
        <w:t xml:space="preserve">  el desempeño y aplicación del alumno y en base a la recopilación obtenida  determinará su nota conceptual, que será parte de la nota final.</w:t>
      </w:r>
    </w:p>
    <w:p w:rsidR="00B371FA" w:rsidRPr="00F64366" w:rsidRDefault="00B371FA" w:rsidP="00F64366">
      <w:pPr>
        <w:jc w:val="both"/>
        <w:rPr>
          <w:rFonts w:ascii="Arial" w:hAnsi="Arial" w:cs="Arial"/>
          <w:sz w:val="22"/>
          <w:szCs w:val="22"/>
        </w:rPr>
      </w:pPr>
    </w:p>
    <w:p w:rsidR="00B371FA" w:rsidRPr="00F64366" w:rsidRDefault="00C102D0" w:rsidP="00F64366">
      <w:pPr>
        <w:jc w:val="both"/>
        <w:rPr>
          <w:rFonts w:ascii="Arial" w:hAnsi="Arial" w:cs="Arial"/>
          <w:b/>
          <w:bCs/>
          <w:sz w:val="22"/>
          <w:szCs w:val="22"/>
          <w:u w:val="single"/>
        </w:rPr>
      </w:pPr>
      <w:r>
        <w:rPr>
          <w:rFonts w:ascii="Arial" w:hAnsi="Arial" w:cs="Arial"/>
          <w:b/>
          <w:bCs/>
          <w:sz w:val="22"/>
          <w:szCs w:val="22"/>
        </w:rPr>
        <w:t>12</w:t>
      </w:r>
      <w:r w:rsidR="00B371FA" w:rsidRPr="00F64366">
        <w:rPr>
          <w:rFonts w:ascii="Arial" w:hAnsi="Arial" w:cs="Arial"/>
          <w:b/>
          <w:bCs/>
          <w:sz w:val="22"/>
          <w:szCs w:val="22"/>
        </w:rPr>
        <w:t>.</w:t>
      </w:r>
      <w:r w:rsidR="00B371FA" w:rsidRPr="00F64366">
        <w:rPr>
          <w:rFonts w:ascii="Arial" w:hAnsi="Arial" w:cs="Arial"/>
          <w:sz w:val="22"/>
          <w:szCs w:val="22"/>
        </w:rPr>
        <w:t xml:space="preserve"> </w:t>
      </w:r>
      <w:r w:rsidR="00703F7A">
        <w:rPr>
          <w:rFonts w:ascii="Arial" w:hAnsi="Arial" w:cs="Arial"/>
          <w:b/>
          <w:bCs/>
          <w:sz w:val="22"/>
          <w:szCs w:val="22"/>
        </w:rPr>
        <w:t>C</w:t>
      </w:r>
      <w:r w:rsidR="00703F7A" w:rsidRPr="00703F7A">
        <w:rPr>
          <w:rFonts w:ascii="Arial" w:hAnsi="Arial" w:cs="Arial"/>
          <w:b/>
          <w:bCs/>
          <w:sz w:val="22"/>
          <w:szCs w:val="22"/>
        </w:rPr>
        <w:t>ondiciones de acreditación:</w:t>
      </w:r>
    </w:p>
    <w:p w:rsidR="00C102D0" w:rsidRDefault="00C102D0" w:rsidP="000312F7">
      <w:pPr>
        <w:pStyle w:val="Prrafodelista"/>
        <w:ind w:left="0"/>
        <w:jc w:val="both"/>
        <w:rPr>
          <w:rFonts w:ascii="Arial" w:hAnsi="Arial" w:cs="Arial"/>
          <w:sz w:val="22"/>
          <w:szCs w:val="22"/>
        </w:rPr>
      </w:pPr>
      <w:r>
        <w:rPr>
          <w:rFonts w:ascii="Arial" w:hAnsi="Arial" w:cs="Arial"/>
          <w:sz w:val="22"/>
          <w:szCs w:val="22"/>
        </w:rPr>
        <w:t>Seminarios asistencia al 75% como mínimo</w:t>
      </w:r>
    </w:p>
    <w:p w:rsidR="00B371FA" w:rsidRDefault="00B371FA" w:rsidP="000312F7">
      <w:pPr>
        <w:pStyle w:val="Prrafodelista"/>
        <w:ind w:left="0"/>
        <w:jc w:val="both"/>
        <w:rPr>
          <w:rFonts w:ascii="Arial" w:hAnsi="Arial" w:cs="Arial"/>
          <w:sz w:val="22"/>
          <w:szCs w:val="22"/>
        </w:rPr>
      </w:pPr>
      <w:r w:rsidRPr="00F64366">
        <w:rPr>
          <w:rFonts w:ascii="Arial" w:hAnsi="Arial" w:cs="Arial"/>
          <w:sz w:val="22"/>
          <w:szCs w:val="22"/>
        </w:rPr>
        <w:t xml:space="preserve">Trabajos prácticos obligatorios </w:t>
      </w:r>
      <w:r w:rsidR="00703F7A">
        <w:rPr>
          <w:rFonts w:ascii="Arial" w:hAnsi="Arial" w:cs="Arial"/>
          <w:sz w:val="22"/>
          <w:szCs w:val="22"/>
        </w:rPr>
        <w:t xml:space="preserve"> con asistencia y </w:t>
      </w:r>
      <w:r w:rsidRPr="00F64366">
        <w:rPr>
          <w:rFonts w:ascii="Arial" w:hAnsi="Arial" w:cs="Arial"/>
          <w:sz w:val="22"/>
          <w:szCs w:val="22"/>
        </w:rPr>
        <w:t>aprobados</w:t>
      </w:r>
      <w:r w:rsidR="00703F7A">
        <w:rPr>
          <w:rFonts w:ascii="Arial" w:hAnsi="Arial" w:cs="Arial"/>
          <w:sz w:val="22"/>
          <w:szCs w:val="22"/>
        </w:rPr>
        <w:t xml:space="preserve"> como mínimo el 75%</w:t>
      </w:r>
    </w:p>
    <w:p w:rsidR="006075F7" w:rsidRPr="00F64366" w:rsidRDefault="006075F7" w:rsidP="000312F7">
      <w:pPr>
        <w:pStyle w:val="Prrafodelista"/>
        <w:ind w:left="0"/>
        <w:jc w:val="both"/>
        <w:rPr>
          <w:rFonts w:ascii="Arial" w:hAnsi="Arial" w:cs="Arial"/>
          <w:sz w:val="22"/>
          <w:szCs w:val="22"/>
        </w:rPr>
      </w:pPr>
      <w:r>
        <w:rPr>
          <w:rFonts w:ascii="Arial" w:hAnsi="Arial" w:cs="Arial"/>
          <w:sz w:val="22"/>
          <w:szCs w:val="22"/>
        </w:rPr>
        <w:t>Actividades Curriculares de Campo 100%</w:t>
      </w:r>
    </w:p>
    <w:p w:rsidR="00B371FA" w:rsidRPr="00F64366" w:rsidRDefault="00B371FA" w:rsidP="000312F7">
      <w:pPr>
        <w:pStyle w:val="Prrafodelista"/>
        <w:ind w:left="0"/>
        <w:jc w:val="both"/>
        <w:rPr>
          <w:rFonts w:ascii="Arial" w:hAnsi="Arial" w:cs="Arial"/>
          <w:sz w:val="22"/>
          <w:szCs w:val="22"/>
        </w:rPr>
      </w:pPr>
      <w:r w:rsidRPr="00F64366">
        <w:rPr>
          <w:rFonts w:ascii="Arial" w:hAnsi="Arial" w:cs="Arial"/>
          <w:sz w:val="22"/>
          <w:szCs w:val="22"/>
        </w:rPr>
        <w:t xml:space="preserve">Exámenes parciales obligatorios aprobados </w:t>
      </w:r>
      <w:bookmarkStart w:id="0" w:name="_GoBack"/>
      <w:bookmarkEnd w:id="0"/>
    </w:p>
    <w:p w:rsidR="00B371FA" w:rsidRPr="00F64366" w:rsidRDefault="00B371FA" w:rsidP="000312F7">
      <w:pPr>
        <w:pStyle w:val="Prrafodelista"/>
        <w:ind w:left="360" w:hanging="360"/>
        <w:jc w:val="both"/>
        <w:rPr>
          <w:rFonts w:ascii="Arial" w:hAnsi="Arial" w:cs="Arial"/>
          <w:sz w:val="22"/>
          <w:szCs w:val="22"/>
        </w:rPr>
      </w:pPr>
      <w:r w:rsidRPr="00F64366">
        <w:rPr>
          <w:rFonts w:ascii="Arial" w:hAnsi="Arial" w:cs="Arial"/>
          <w:sz w:val="22"/>
          <w:szCs w:val="22"/>
        </w:rPr>
        <w:t xml:space="preserve">Examen final aprobado </w:t>
      </w:r>
    </w:p>
    <w:p w:rsidR="00B371FA" w:rsidRPr="00F64366" w:rsidRDefault="00B371FA" w:rsidP="00F64366">
      <w:pPr>
        <w:jc w:val="both"/>
        <w:rPr>
          <w:rFonts w:ascii="Arial" w:hAnsi="Arial" w:cs="Arial"/>
          <w:sz w:val="22"/>
          <w:szCs w:val="22"/>
        </w:rPr>
      </w:pPr>
    </w:p>
    <w:p w:rsidR="00C102D0" w:rsidRPr="00C102D0" w:rsidRDefault="00C102D0" w:rsidP="00C102D0">
      <w:pPr>
        <w:jc w:val="both"/>
        <w:rPr>
          <w:rFonts w:ascii="Arial" w:hAnsi="Arial" w:cs="Arial"/>
          <w:b/>
          <w:sz w:val="22"/>
          <w:szCs w:val="22"/>
        </w:rPr>
      </w:pPr>
      <w:r w:rsidRPr="00C102D0">
        <w:rPr>
          <w:rFonts w:ascii="Arial" w:hAnsi="Arial" w:cs="Arial"/>
          <w:b/>
          <w:bCs/>
          <w:sz w:val="22"/>
          <w:szCs w:val="22"/>
        </w:rPr>
        <w:t>13.</w:t>
      </w:r>
      <w:r w:rsidRPr="00C102D0">
        <w:rPr>
          <w:rFonts w:ascii="Arial" w:hAnsi="Arial" w:cs="Arial"/>
          <w:b/>
          <w:sz w:val="22"/>
          <w:szCs w:val="22"/>
        </w:rPr>
        <w:t xml:space="preserve"> Firma del/la Profesor/a Titular y aprobación del Consejo Directivo </w:t>
      </w:r>
    </w:p>
    <w:p w:rsidR="00C102D0" w:rsidRPr="00C102D0" w:rsidRDefault="00C102D0" w:rsidP="00C102D0">
      <w:pPr>
        <w:spacing w:line="276" w:lineRule="auto"/>
        <w:jc w:val="both"/>
        <w:rPr>
          <w:rFonts w:ascii="Arial" w:hAnsi="Arial" w:cs="Arial"/>
          <w:b/>
          <w:sz w:val="22"/>
          <w:szCs w:val="22"/>
        </w:rPr>
      </w:pPr>
    </w:p>
    <w:p w:rsidR="00C102D0" w:rsidRPr="00C102D0" w:rsidRDefault="00C102D0" w:rsidP="00C102D0">
      <w:pPr>
        <w:spacing w:line="276" w:lineRule="auto"/>
        <w:jc w:val="both"/>
        <w:rPr>
          <w:rFonts w:ascii="Arial" w:hAnsi="Arial" w:cs="Arial"/>
          <w:b/>
          <w:sz w:val="22"/>
          <w:szCs w:val="22"/>
        </w:rPr>
      </w:pPr>
    </w:p>
    <w:p w:rsidR="00C102D0" w:rsidRPr="00C102D0" w:rsidRDefault="00C102D0" w:rsidP="00C102D0">
      <w:pPr>
        <w:spacing w:line="276" w:lineRule="auto"/>
        <w:jc w:val="both"/>
        <w:rPr>
          <w:rFonts w:ascii="Arial" w:hAnsi="Arial" w:cs="Arial"/>
          <w:b/>
          <w:sz w:val="22"/>
          <w:szCs w:val="22"/>
        </w:rPr>
      </w:pPr>
    </w:p>
    <w:p w:rsidR="00C102D0" w:rsidRPr="00C102D0" w:rsidRDefault="00C102D0" w:rsidP="00C102D0">
      <w:pPr>
        <w:spacing w:line="276" w:lineRule="auto"/>
        <w:jc w:val="both"/>
        <w:rPr>
          <w:rFonts w:ascii="Arial" w:hAnsi="Arial" w:cs="Arial"/>
          <w:b/>
          <w:sz w:val="22"/>
          <w:szCs w:val="22"/>
        </w:rPr>
      </w:pPr>
    </w:p>
    <w:p w:rsidR="00C102D0" w:rsidRPr="00C102D0" w:rsidRDefault="00C102D0" w:rsidP="00C102D0">
      <w:pPr>
        <w:spacing w:line="276" w:lineRule="auto"/>
        <w:jc w:val="center"/>
        <w:rPr>
          <w:rFonts w:ascii="Arial" w:hAnsi="Arial" w:cs="Arial"/>
          <w:b/>
          <w:sz w:val="22"/>
          <w:szCs w:val="22"/>
        </w:rPr>
      </w:pPr>
      <w:r w:rsidRPr="00C102D0">
        <w:rPr>
          <w:rFonts w:ascii="Arial" w:hAnsi="Arial" w:cs="Arial"/>
          <w:b/>
          <w:sz w:val="22"/>
          <w:szCs w:val="22"/>
        </w:rPr>
        <w:t>....................................................................</w:t>
      </w:r>
    </w:p>
    <w:p w:rsidR="00C102D0" w:rsidRPr="00C102D0" w:rsidRDefault="00C102D0" w:rsidP="00C102D0">
      <w:pPr>
        <w:spacing w:line="276" w:lineRule="auto"/>
        <w:jc w:val="center"/>
        <w:rPr>
          <w:rFonts w:ascii="Arial" w:hAnsi="Arial" w:cs="Arial"/>
          <w:sz w:val="22"/>
          <w:szCs w:val="22"/>
        </w:rPr>
      </w:pPr>
      <w:r w:rsidRPr="00C102D0">
        <w:rPr>
          <w:rFonts w:ascii="Arial" w:hAnsi="Arial" w:cs="Arial"/>
          <w:sz w:val="22"/>
          <w:szCs w:val="22"/>
        </w:rPr>
        <w:t>Firma del/la Profesor/a Titular</w:t>
      </w: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line="276" w:lineRule="auto"/>
        <w:jc w:val="both"/>
        <w:rPr>
          <w:rFonts w:ascii="Arial" w:hAnsi="Arial" w:cs="Arial"/>
          <w:sz w:val="22"/>
          <w:szCs w:val="22"/>
        </w:rPr>
      </w:pPr>
      <w:r w:rsidRPr="00C102D0">
        <w:rPr>
          <w:rFonts w:ascii="Arial" w:hAnsi="Arial" w:cs="Arial"/>
          <w:noProof/>
          <w:sz w:val="22"/>
          <w:szCs w:val="22"/>
          <w:lang w:val="es-AR" w:eastAsia="es-AR"/>
        </w:rPr>
        <mc:AlternateContent>
          <mc:Choice Requires="wps">
            <w:drawing>
              <wp:anchor distT="0" distB="0" distL="114300" distR="114300" simplePos="0" relativeHeight="251660288" behindDoc="0" locked="0" layoutInCell="1" allowOverlap="1" wp14:anchorId="23B034DE" wp14:editId="39E8F693">
                <wp:simplePos x="0" y="0"/>
                <wp:positionH relativeFrom="column">
                  <wp:posOffset>184785</wp:posOffset>
                </wp:positionH>
                <wp:positionV relativeFrom="paragraph">
                  <wp:posOffset>91440</wp:posOffset>
                </wp:positionV>
                <wp:extent cx="4983480" cy="1112520"/>
                <wp:effectExtent l="0" t="0" r="26670" b="11430"/>
                <wp:wrapNone/>
                <wp:docPr id="4" name="4 Cuadro de texto"/>
                <wp:cNvGraphicFramePr/>
                <a:graphic xmlns:a="http://schemas.openxmlformats.org/drawingml/2006/main">
                  <a:graphicData uri="http://schemas.microsoft.com/office/word/2010/wordprocessingShape">
                    <wps:wsp>
                      <wps:cNvSpPr txBox="1"/>
                      <wps:spPr>
                        <a:xfrm>
                          <a:off x="0" y="0"/>
                          <a:ext cx="4983480" cy="1112520"/>
                        </a:xfrm>
                        <a:prstGeom prst="rect">
                          <a:avLst/>
                        </a:prstGeom>
                        <a:solidFill>
                          <a:sysClr val="window" lastClr="FFFFFF"/>
                        </a:solidFill>
                        <a:ln w="6350">
                          <a:solidFill>
                            <a:prstClr val="black"/>
                          </a:solidFill>
                          <a:prstDash val="solid"/>
                        </a:ln>
                        <a:effectLst/>
                      </wps:spPr>
                      <wps:txbx>
                        <w:txbxContent>
                          <w:p w:rsidR="00C102D0" w:rsidRDefault="00C102D0" w:rsidP="00C102D0">
                            <w:r>
                              <w:t>Aprobación del Consejo 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 Cuadro de texto" o:spid="_x0000_s1029" type="#_x0000_t202" style="position:absolute;left:0;text-align:left;margin-left:14.55pt;margin-top:7.2pt;width:392.4pt;height:8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" fillcolor="window" strokeweight=".5pt">
                <v:textbox>
                  <w:txbxContent>
                    <w:p w:rsidR="00C102D0" w:rsidRDefault="00C102D0" w:rsidP="00C102D0">
                      <w:r>
                        <w:t>Aprobación del Consejo Directivo.</w:t>
                      </w:r>
                    </w:p>
                  </w:txbxContent>
                </v:textbox>
              </v:shape>
            </w:pict>
          </mc:Fallback>
        </mc:AlternateContent>
      </w: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line="276" w:lineRule="auto"/>
        <w:jc w:val="both"/>
        <w:rPr>
          <w:rFonts w:ascii="Arial" w:hAnsi="Arial" w:cs="Arial"/>
          <w:sz w:val="22"/>
          <w:szCs w:val="22"/>
        </w:rPr>
      </w:pPr>
    </w:p>
    <w:p w:rsidR="00C102D0" w:rsidRPr="00C102D0" w:rsidRDefault="00C102D0" w:rsidP="00C102D0">
      <w:pPr>
        <w:spacing w:after="200" w:line="276" w:lineRule="auto"/>
        <w:rPr>
          <w:rFonts w:ascii="Calibri" w:eastAsia="Calibri" w:hAnsi="Calibri"/>
          <w:sz w:val="22"/>
          <w:szCs w:val="22"/>
          <w:lang w:val="es-AR" w:eastAsia="en-US"/>
        </w:rPr>
      </w:pPr>
    </w:p>
    <w:p w:rsidR="00B371FA" w:rsidRPr="00C102D0" w:rsidRDefault="00B371FA" w:rsidP="00F64366">
      <w:pPr>
        <w:jc w:val="both"/>
        <w:rPr>
          <w:rFonts w:ascii="Arial" w:hAnsi="Arial" w:cs="Arial"/>
          <w:b/>
          <w:bCs/>
          <w:color w:val="FF0000"/>
          <w:sz w:val="22"/>
          <w:szCs w:val="22"/>
        </w:rPr>
      </w:pPr>
    </w:p>
    <w:p w:rsidR="00B371FA" w:rsidRPr="00F64366" w:rsidRDefault="00B371FA" w:rsidP="00F64366">
      <w:pPr>
        <w:jc w:val="both"/>
        <w:rPr>
          <w:rFonts w:ascii="Arial" w:hAnsi="Arial" w:cs="Arial"/>
          <w:sz w:val="22"/>
          <w:szCs w:val="22"/>
        </w:rPr>
      </w:pPr>
    </w:p>
    <w:p w:rsidR="00B371FA" w:rsidRPr="00F64366" w:rsidRDefault="00B371FA" w:rsidP="00F64366">
      <w:pPr>
        <w:jc w:val="both"/>
        <w:rPr>
          <w:rFonts w:ascii="Arial" w:hAnsi="Arial" w:cs="Arial"/>
          <w:sz w:val="22"/>
          <w:szCs w:val="22"/>
        </w:rPr>
      </w:pPr>
    </w:p>
    <w:p w:rsidR="00B371FA" w:rsidRPr="00F64366" w:rsidRDefault="00B371FA" w:rsidP="00F64366">
      <w:pPr>
        <w:jc w:val="both"/>
        <w:rPr>
          <w:rFonts w:ascii="Arial" w:hAnsi="Arial" w:cs="Arial"/>
          <w:sz w:val="22"/>
          <w:szCs w:val="22"/>
        </w:rPr>
      </w:pPr>
    </w:p>
    <w:p w:rsidR="00B371FA" w:rsidRPr="00F64366" w:rsidRDefault="00B371FA" w:rsidP="00F64366">
      <w:pPr>
        <w:jc w:val="both"/>
        <w:rPr>
          <w:rFonts w:ascii="Arial" w:hAnsi="Arial" w:cs="Arial"/>
          <w:sz w:val="22"/>
          <w:szCs w:val="22"/>
        </w:rPr>
      </w:pPr>
    </w:p>
    <w:p w:rsidR="00B371FA" w:rsidRPr="00F64366" w:rsidRDefault="00B371FA" w:rsidP="00F64366">
      <w:pPr>
        <w:jc w:val="both"/>
        <w:rPr>
          <w:rFonts w:ascii="Arial" w:hAnsi="Arial" w:cs="Arial"/>
          <w:sz w:val="22"/>
          <w:szCs w:val="22"/>
        </w:rPr>
      </w:pPr>
    </w:p>
    <w:p w:rsidR="00B371FA" w:rsidRPr="00F64366" w:rsidRDefault="00B371FA" w:rsidP="00F64366">
      <w:pPr>
        <w:jc w:val="both"/>
        <w:rPr>
          <w:rFonts w:ascii="Arial" w:hAnsi="Arial" w:cs="Arial"/>
          <w:sz w:val="22"/>
          <w:szCs w:val="22"/>
        </w:rPr>
      </w:pPr>
    </w:p>
    <w:sectPr w:rsidR="00B371FA" w:rsidRPr="00F64366" w:rsidSect="00C94E23">
      <w:foot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01" w:rsidRDefault="00D02201">
      <w:r>
        <w:separator/>
      </w:r>
    </w:p>
  </w:endnote>
  <w:endnote w:type="continuationSeparator" w:id="0">
    <w:p w:rsidR="00D02201" w:rsidRDefault="00D0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FA" w:rsidRDefault="00B371FA" w:rsidP="009326D8">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75F7">
      <w:rPr>
        <w:rStyle w:val="Nmerodepgina"/>
        <w:noProof/>
      </w:rPr>
      <w:t>10</w:t>
    </w:r>
    <w:r>
      <w:rPr>
        <w:rStyle w:val="Nmerodepgina"/>
      </w:rPr>
      <w:fldChar w:fldCharType="end"/>
    </w:r>
  </w:p>
  <w:p w:rsidR="00B371FA" w:rsidRDefault="00B371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01" w:rsidRDefault="00D02201">
      <w:r>
        <w:separator/>
      </w:r>
    </w:p>
  </w:footnote>
  <w:footnote w:type="continuationSeparator" w:id="0">
    <w:p w:rsidR="00D02201" w:rsidRDefault="00D0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847"/>
    <w:multiLevelType w:val="hybridMultilevel"/>
    <w:tmpl w:val="F62A326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nsid w:val="01B10CD4"/>
    <w:multiLevelType w:val="hybridMultilevel"/>
    <w:tmpl w:val="9F1CA0C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nsid w:val="01F25CEA"/>
    <w:multiLevelType w:val="hybridMultilevel"/>
    <w:tmpl w:val="89F4DDEE"/>
    <w:lvl w:ilvl="0" w:tplc="2C0A0001">
      <w:start w:val="1"/>
      <w:numFmt w:val="bullet"/>
      <w:lvlText w:val=""/>
      <w:lvlJc w:val="left"/>
      <w:pPr>
        <w:tabs>
          <w:tab w:val="num" w:pos="720"/>
        </w:tabs>
        <w:ind w:left="720" w:hanging="360"/>
      </w:pPr>
      <w:rPr>
        <w:rFonts w:ascii="Symbol" w:hAnsi="Symbol" w:cs="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cs="Wingdings" w:hint="default"/>
      </w:rPr>
    </w:lvl>
    <w:lvl w:ilvl="3" w:tplc="2C0A0001">
      <w:start w:val="1"/>
      <w:numFmt w:val="bullet"/>
      <w:lvlText w:val=""/>
      <w:lvlJc w:val="left"/>
      <w:pPr>
        <w:tabs>
          <w:tab w:val="num" w:pos="2880"/>
        </w:tabs>
        <w:ind w:left="2880" w:hanging="360"/>
      </w:pPr>
      <w:rPr>
        <w:rFonts w:ascii="Symbol" w:hAnsi="Symbol" w:cs="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cs="Wingdings" w:hint="default"/>
      </w:rPr>
    </w:lvl>
    <w:lvl w:ilvl="6" w:tplc="2C0A0001">
      <w:start w:val="1"/>
      <w:numFmt w:val="bullet"/>
      <w:lvlText w:val=""/>
      <w:lvlJc w:val="left"/>
      <w:pPr>
        <w:tabs>
          <w:tab w:val="num" w:pos="5040"/>
        </w:tabs>
        <w:ind w:left="5040" w:hanging="360"/>
      </w:pPr>
      <w:rPr>
        <w:rFonts w:ascii="Symbol" w:hAnsi="Symbol" w:cs="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cs="Wingdings" w:hint="default"/>
      </w:rPr>
    </w:lvl>
  </w:abstractNum>
  <w:abstractNum w:abstractNumId="3">
    <w:nsid w:val="04C116BB"/>
    <w:multiLevelType w:val="hybridMultilevel"/>
    <w:tmpl w:val="7136899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FBE286B"/>
    <w:multiLevelType w:val="hybridMultilevel"/>
    <w:tmpl w:val="75E2CF88"/>
    <w:lvl w:ilvl="0" w:tplc="59B4DD04">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1AC1E80"/>
    <w:multiLevelType w:val="hybridMultilevel"/>
    <w:tmpl w:val="C32636EE"/>
    <w:lvl w:ilvl="0" w:tplc="F9F86B32">
      <w:start w:val="1"/>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37061AE"/>
    <w:multiLevelType w:val="hybridMultilevel"/>
    <w:tmpl w:val="C102020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AD17CB3"/>
    <w:multiLevelType w:val="hybridMultilevel"/>
    <w:tmpl w:val="AC8AB4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DF7430E"/>
    <w:multiLevelType w:val="hybridMultilevel"/>
    <w:tmpl w:val="828243D6"/>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9">
    <w:nsid w:val="1E625043"/>
    <w:multiLevelType w:val="hybridMultilevel"/>
    <w:tmpl w:val="7DD6FC0A"/>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0">
    <w:nsid w:val="256F457C"/>
    <w:multiLevelType w:val="hybridMultilevel"/>
    <w:tmpl w:val="35F4374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nsid w:val="25C0789F"/>
    <w:multiLevelType w:val="hybridMultilevel"/>
    <w:tmpl w:val="8D8A807E"/>
    <w:lvl w:ilvl="0" w:tplc="2C0A0005">
      <w:start w:val="1"/>
      <w:numFmt w:val="bullet"/>
      <w:lvlText w:val=""/>
      <w:lvlJc w:val="left"/>
      <w:pPr>
        <w:ind w:left="1440" w:hanging="360"/>
      </w:pPr>
      <w:rPr>
        <w:rFonts w:ascii="Wingdings" w:hAnsi="Wingdings" w:cs="Wingdings"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cs="Wingdings" w:hint="default"/>
      </w:rPr>
    </w:lvl>
    <w:lvl w:ilvl="3" w:tplc="2C0A0001">
      <w:start w:val="1"/>
      <w:numFmt w:val="bullet"/>
      <w:lvlText w:val=""/>
      <w:lvlJc w:val="left"/>
      <w:pPr>
        <w:ind w:left="3600" w:hanging="360"/>
      </w:pPr>
      <w:rPr>
        <w:rFonts w:ascii="Symbol" w:hAnsi="Symbol" w:cs="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cs="Wingdings" w:hint="default"/>
      </w:rPr>
    </w:lvl>
    <w:lvl w:ilvl="6" w:tplc="2C0A0001">
      <w:start w:val="1"/>
      <w:numFmt w:val="bullet"/>
      <w:lvlText w:val=""/>
      <w:lvlJc w:val="left"/>
      <w:pPr>
        <w:ind w:left="5760" w:hanging="360"/>
      </w:pPr>
      <w:rPr>
        <w:rFonts w:ascii="Symbol" w:hAnsi="Symbol" w:cs="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cs="Wingdings" w:hint="default"/>
      </w:rPr>
    </w:lvl>
  </w:abstractNum>
  <w:abstractNum w:abstractNumId="12">
    <w:nsid w:val="2BFA4119"/>
    <w:multiLevelType w:val="hybridMultilevel"/>
    <w:tmpl w:val="342CC82A"/>
    <w:lvl w:ilvl="0" w:tplc="2C0A0001">
      <w:start w:val="1"/>
      <w:numFmt w:val="bullet"/>
      <w:lvlText w:val=""/>
      <w:lvlJc w:val="left"/>
      <w:pPr>
        <w:ind w:left="720" w:hanging="360"/>
      </w:pPr>
      <w:rPr>
        <w:rFonts w:ascii="Symbol" w:hAnsi="Symbol" w:cs="Symbol" w:hint="default"/>
      </w:rPr>
    </w:lvl>
    <w:lvl w:ilvl="1" w:tplc="7C9A9F1C">
      <w:numFmt w:val="bullet"/>
      <w:lvlText w:val="-"/>
      <w:lvlJc w:val="left"/>
      <w:pPr>
        <w:ind w:left="1632" w:hanging="552"/>
      </w:pPr>
      <w:rPr>
        <w:rFonts w:ascii="Arial" w:eastAsia="Times New Roman" w:hAnsi="Arial" w:hint="default"/>
        <w:sz w:val="20"/>
        <w:szCs w:val="20"/>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3">
    <w:nsid w:val="34A66F59"/>
    <w:multiLevelType w:val="hybridMultilevel"/>
    <w:tmpl w:val="E7A8A4B2"/>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4">
    <w:nsid w:val="34E74C80"/>
    <w:multiLevelType w:val="hybridMultilevel"/>
    <w:tmpl w:val="02108CC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5">
    <w:nsid w:val="35914200"/>
    <w:multiLevelType w:val="hybridMultilevel"/>
    <w:tmpl w:val="57F257F8"/>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6760B8D"/>
    <w:multiLevelType w:val="hybridMultilevel"/>
    <w:tmpl w:val="D070E804"/>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7">
    <w:nsid w:val="3D78667A"/>
    <w:multiLevelType w:val="hybridMultilevel"/>
    <w:tmpl w:val="2602926E"/>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8">
    <w:nsid w:val="429B769C"/>
    <w:multiLevelType w:val="hybridMultilevel"/>
    <w:tmpl w:val="126629D4"/>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9">
    <w:nsid w:val="47136576"/>
    <w:multiLevelType w:val="hybridMultilevel"/>
    <w:tmpl w:val="404E78F6"/>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0">
    <w:nsid w:val="4844194C"/>
    <w:multiLevelType w:val="hybridMultilevel"/>
    <w:tmpl w:val="70FE4EDA"/>
    <w:lvl w:ilvl="0" w:tplc="2C0A0001">
      <w:start w:val="1"/>
      <w:numFmt w:val="bullet"/>
      <w:lvlText w:val=""/>
      <w:lvlJc w:val="left"/>
      <w:pPr>
        <w:ind w:left="2220" w:hanging="360"/>
      </w:pPr>
      <w:rPr>
        <w:rFonts w:ascii="Symbol" w:hAnsi="Symbol" w:cs="Symbol" w:hint="default"/>
      </w:rPr>
    </w:lvl>
    <w:lvl w:ilvl="1" w:tplc="2C0A0003">
      <w:start w:val="1"/>
      <w:numFmt w:val="bullet"/>
      <w:lvlText w:val="o"/>
      <w:lvlJc w:val="left"/>
      <w:pPr>
        <w:ind w:left="2940" w:hanging="360"/>
      </w:pPr>
      <w:rPr>
        <w:rFonts w:ascii="Courier New" w:hAnsi="Courier New" w:cs="Courier New" w:hint="default"/>
      </w:rPr>
    </w:lvl>
    <w:lvl w:ilvl="2" w:tplc="2C0A0005">
      <w:start w:val="1"/>
      <w:numFmt w:val="bullet"/>
      <w:lvlText w:val=""/>
      <w:lvlJc w:val="left"/>
      <w:pPr>
        <w:ind w:left="3660" w:hanging="360"/>
      </w:pPr>
      <w:rPr>
        <w:rFonts w:ascii="Wingdings" w:hAnsi="Wingdings" w:cs="Wingdings" w:hint="default"/>
      </w:rPr>
    </w:lvl>
    <w:lvl w:ilvl="3" w:tplc="2C0A0001">
      <w:start w:val="1"/>
      <w:numFmt w:val="bullet"/>
      <w:lvlText w:val=""/>
      <w:lvlJc w:val="left"/>
      <w:pPr>
        <w:ind w:left="4380" w:hanging="360"/>
      </w:pPr>
      <w:rPr>
        <w:rFonts w:ascii="Symbol" w:hAnsi="Symbol" w:cs="Symbol" w:hint="default"/>
      </w:rPr>
    </w:lvl>
    <w:lvl w:ilvl="4" w:tplc="2C0A0003">
      <w:start w:val="1"/>
      <w:numFmt w:val="bullet"/>
      <w:lvlText w:val="o"/>
      <w:lvlJc w:val="left"/>
      <w:pPr>
        <w:ind w:left="5100" w:hanging="360"/>
      </w:pPr>
      <w:rPr>
        <w:rFonts w:ascii="Courier New" w:hAnsi="Courier New" w:cs="Courier New" w:hint="default"/>
      </w:rPr>
    </w:lvl>
    <w:lvl w:ilvl="5" w:tplc="2C0A0005">
      <w:start w:val="1"/>
      <w:numFmt w:val="bullet"/>
      <w:lvlText w:val=""/>
      <w:lvlJc w:val="left"/>
      <w:pPr>
        <w:ind w:left="5820" w:hanging="360"/>
      </w:pPr>
      <w:rPr>
        <w:rFonts w:ascii="Wingdings" w:hAnsi="Wingdings" w:cs="Wingdings" w:hint="default"/>
      </w:rPr>
    </w:lvl>
    <w:lvl w:ilvl="6" w:tplc="2C0A0001">
      <w:start w:val="1"/>
      <w:numFmt w:val="bullet"/>
      <w:lvlText w:val=""/>
      <w:lvlJc w:val="left"/>
      <w:pPr>
        <w:ind w:left="6540" w:hanging="360"/>
      </w:pPr>
      <w:rPr>
        <w:rFonts w:ascii="Symbol" w:hAnsi="Symbol" w:cs="Symbol" w:hint="default"/>
      </w:rPr>
    </w:lvl>
    <w:lvl w:ilvl="7" w:tplc="2C0A0003">
      <w:start w:val="1"/>
      <w:numFmt w:val="bullet"/>
      <w:lvlText w:val="o"/>
      <w:lvlJc w:val="left"/>
      <w:pPr>
        <w:ind w:left="7260" w:hanging="360"/>
      </w:pPr>
      <w:rPr>
        <w:rFonts w:ascii="Courier New" w:hAnsi="Courier New" w:cs="Courier New" w:hint="default"/>
      </w:rPr>
    </w:lvl>
    <w:lvl w:ilvl="8" w:tplc="2C0A0005">
      <w:start w:val="1"/>
      <w:numFmt w:val="bullet"/>
      <w:lvlText w:val=""/>
      <w:lvlJc w:val="left"/>
      <w:pPr>
        <w:ind w:left="7980" w:hanging="360"/>
      </w:pPr>
      <w:rPr>
        <w:rFonts w:ascii="Wingdings" w:hAnsi="Wingdings" w:cs="Wingdings" w:hint="default"/>
      </w:rPr>
    </w:lvl>
  </w:abstractNum>
  <w:abstractNum w:abstractNumId="21">
    <w:nsid w:val="4C7E39DB"/>
    <w:multiLevelType w:val="hybridMultilevel"/>
    <w:tmpl w:val="8E50FB92"/>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2">
    <w:nsid w:val="4EF97C68"/>
    <w:multiLevelType w:val="hybridMultilevel"/>
    <w:tmpl w:val="3348C61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F7052C6"/>
    <w:multiLevelType w:val="hybridMultilevel"/>
    <w:tmpl w:val="B1B87302"/>
    <w:lvl w:ilvl="0" w:tplc="9274F2A0">
      <w:start w:val="1"/>
      <w:numFmt w:val="bullet"/>
      <w:lvlText w:val=""/>
      <w:lvlJc w:val="left"/>
      <w:pPr>
        <w:tabs>
          <w:tab w:val="num" w:pos="720"/>
        </w:tabs>
        <w:ind w:left="720" w:hanging="360"/>
      </w:pPr>
      <w:rPr>
        <w:rFonts w:ascii="Symbol" w:hAnsi="Symbol" w:cs="Symbol"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50FE5A8A"/>
    <w:multiLevelType w:val="hybridMultilevel"/>
    <w:tmpl w:val="38487AE4"/>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5">
    <w:nsid w:val="51C83A89"/>
    <w:multiLevelType w:val="hybridMultilevel"/>
    <w:tmpl w:val="909AC834"/>
    <w:lvl w:ilvl="0" w:tplc="46302646">
      <w:start w:val="1"/>
      <w:numFmt w:val="bullet"/>
      <w:lvlText w:val=""/>
      <w:lvlJc w:val="left"/>
      <w:pPr>
        <w:tabs>
          <w:tab w:val="num" w:pos="720"/>
        </w:tabs>
        <w:ind w:left="720" w:hanging="360"/>
      </w:pPr>
      <w:rPr>
        <w:rFonts w:ascii="Symbol" w:hAnsi="Symbol" w:cs="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6">
    <w:nsid w:val="51FF6A4D"/>
    <w:multiLevelType w:val="hybridMultilevel"/>
    <w:tmpl w:val="D892E620"/>
    <w:lvl w:ilvl="0" w:tplc="2C0A0001">
      <w:start w:val="1"/>
      <w:numFmt w:val="bullet"/>
      <w:lvlText w:val=""/>
      <w:lvlJc w:val="left"/>
      <w:pPr>
        <w:tabs>
          <w:tab w:val="num" w:pos="720"/>
        </w:tabs>
        <w:ind w:left="720" w:hanging="360"/>
      </w:pPr>
      <w:rPr>
        <w:rFonts w:ascii="Symbol" w:hAnsi="Symbol" w:cs="Symbol" w:hint="default"/>
      </w:rPr>
    </w:lvl>
    <w:lvl w:ilvl="1" w:tplc="0C0A0001">
      <w:start w:val="1"/>
      <w:numFmt w:val="bullet"/>
      <w:lvlText w:val=""/>
      <w:lvlJc w:val="left"/>
      <w:pPr>
        <w:tabs>
          <w:tab w:val="num" w:pos="1440"/>
        </w:tabs>
        <w:ind w:left="1440" w:hanging="360"/>
      </w:pPr>
      <w:rPr>
        <w:rFonts w:ascii="Symbol" w:hAnsi="Symbol" w:cs="Symbol"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5C62695F"/>
    <w:multiLevelType w:val="hybridMultilevel"/>
    <w:tmpl w:val="611CF7C6"/>
    <w:lvl w:ilvl="0" w:tplc="2C0A0001">
      <w:start w:val="1"/>
      <w:numFmt w:val="bullet"/>
      <w:lvlText w:val=""/>
      <w:lvlJc w:val="left"/>
      <w:pPr>
        <w:ind w:left="1080" w:hanging="360"/>
      </w:pPr>
      <w:rPr>
        <w:rFonts w:ascii="Symbol" w:hAnsi="Symbol" w:cs="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cs="Wingdings" w:hint="default"/>
      </w:rPr>
    </w:lvl>
    <w:lvl w:ilvl="3" w:tplc="2C0A0001">
      <w:start w:val="1"/>
      <w:numFmt w:val="bullet"/>
      <w:lvlText w:val=""/>
      <w:lvlJc w:val="left"/>
      <w:pPr>
        <w:ind w:left="3240" w:hanging="360"/>
      </w:pPr>
      <w:rPr>
        <w:rFonts w:ascii="Symbol" w:hAnsi="Symbol" w:cs="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cs="Wingdings" w:hint="default"/>
      </w:rPr>
    </w:lvl>
    <w:lvl w:ilvl="6" w:tplc="2C0A0001">
      <w:start w:val="1"/>
      <w:numFmt w:val="bullet"/>
      <w:lvlText w:val=""/>
      <w:lvlJc w:val="left"/>
      <w:pPr>
        <w:ind w:left="5400" w:hanging="360"/>
      </w:pPr>
      <w:rPr>
        <w:rFonts w:ascii="Symbol" w:hAnsi="Symbol" w:cs="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cs="Wingdings" w:hint="default"/>
      </w:rPr>
    </w:lvl>
  </w:abstractNum>
  <w:abstractNum w:abstractNumId="28">
    <w:nsid w:val="5D9D1E4C"/>
    <w:multiLevelType w:val="hybridMultilevel"/>
    <w:tmpl w:val="F3CA108A"/>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9">
    <w:nsid w:val="5F243422"/>
    <w:multiLevelType w:val="hybridMultilevel"/>
    <w:tmpl w:val="5382F4A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0">
    <w:nsid w:val="65857CFE"/>
    <w:multiLevelType w:val="hybridMultilevel"/>
    <w:tmpl w:val="BDD2D6C6"/>
    <w:lvl w:ilvl="0" w:tplc="F9443BD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856000A"/>
    <w:multiLevelType w:val="hybridMultilevel"/>
    <w:tmpl w:val="E96694D2"/>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2">
    <w:nsid w:val="6A0C0AE1"/>
    <w:multiLevelType w:val="hybridMultilevel"/>
    <w:tmpl w:val="2A50B4B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3">
    <w:nsid w:val="6F5B47B9"/>
    <w:multiLevelType w:val="hybridMultilevel"/>
    <w:tmpl w:val="78027E12"/>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4">
    <w:nsid w:val="77B1206E"/>
    <w:multiLevelType w:val="hybridMultilevel"/>
    <w:tmpl w:val="9EACD578"/>
    <w:lvl w:ilvl="0" w:tplc="5094A608">
      <w:start w:val="1"/>
      <w:numFmt w:val="bullet"/>
      <w:lvlText w:val=""/>
      <w:lvlJc w:val="left"/>
      <w:pPr>
        <w:tabs>
          <w:tab w:val="num" w:pos="340"/>
        </w:tabs>
        <w:ind w:left="340" w:hanging="340"/>
      </w:pPr>
      <w:rPr>
        <w:rFonts w:ascii="Wingdings" w:hAnsi="Wingdings" w:cs="Wingdings" w:hint="default"/>
        <w:b w:val="0"/>
        <w:bCs w:val="0"/>
        <w:i w:val="0"/>
        <w:iCs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5">
    <w:nsid w:val="78954DA3"/>
    <w:multiLevelType w:val="hybridMultilevel"/>
    <w:tmpl w:val="55202DBA"/>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6">
    <w:nsid w:val="7A7B0574"/>
    <w:multiLevelType w:val="hybridMultilevel"/>
    <w:tmpl w:val="12F006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BD740D7"/>
    <w:multiLevelType w:val="hybridMultilevel"/>
    <w:tmpl w:val="4DB0DD20"/>
    <w:lvl w:ilvl="0" w:tplc="2C0A000D">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2"/>
  </w:num>
  <w:num w:numId="2">
    <w:abstractNumId w:val="24"/>
  </w:num>
  <w:num w:numId="3">
    <w:abstractNumId w:val="1"/>
  </w:num>
  <w:num w:numId="4">
    <w:abstractNumId w:val="26"/>
  </w:num>
  <w:num w:numId="5">
    <w:abstractNumId w:val="3"/>
  </w:num>
  <w:num w:numId="6">
    <w:abstractNumId w:val="31"/>
  </w:num>
  <w:num w:numId="7">
    <w:abstractNumId w:val="10"/>
  </w:num>
  <w:num w:numId="8">
    <w:abstractNumId w:val="29"/>
  </w:num>
  <w:num w:numId="9">
    <w:abstractNumId w:val="17"/>
  </w:num>
  <w:num w:numId="10">
    <w:abstractNumId w:val="19"/>
  </w:num>
  <w:num w:numId="11">
    <w:abstractNumId w:val="8"/>
  </w:num>
  <w:num w:numId="12">
    <w:abstractNumId w:val="14"/>
  </w:num>
  <w:num w:numId="13">
    <w:abstractNumId w:val="33"/>
  </w:num>
  <w:num w:numId="14">
    <w:abstractNumId w:val="12"/>
  </w:num>
  <w:num w:numId="15">
    <w:abstractNumId w:val="13"/>
  </w:num>
  <w:num w:numId="16">
    <w:abstractNumId w:val="35"/>
  </w:num>
  <w:num w:numId="17">
    <w:abstractNumId w:val="32"/>
  </w:num>
  <w:num w:numId="18">
    <w:abstractNumId w:val="6"/>
  </w:num>
  <w:num w:numId="19">
    <w:abstractNumId w:val="9"/>
  </w:num>
  <w:num w:numId="20">
    <w:abstractNumId w:val="23"/>
  </w:num>
  <w:num w:numId="21">
    <w:abstractNumId w:val="20"/>
  </w:num>
  <w:num w:numId="22">
    <w:abstractNumId w:val="16"/>
  </w:num>
  <w:num w:numId="23">
    <w:abstractNumId w:val="28"/>
  </w:num>
  <w:num w:numId="24">
    <w:abstractNumId w:val="37"/>
  </w:num>
  <w:num w:numId="25">
    <w:abstractNumId w:val="11"/>
  </w:num>
  <w:num w:numId="26">
    <w:abstractNumId w:val="18"/>
  </w:num>
  <w:num w:numId="27">
    <w:abstractNumId w:val="27"/>
  </w:num>
  <w:num w:numId="28">
    <w:abstractNumId w:val="21"/>
  </w:num>
  <w:num w:numId="29">
    <w:abstractNumId w:val="25"/>
  </w:num>
  <w:num w:numId="30">
    <w:abstractNumId w:val="0"/>
  </w:num>
  <w:num w:numId="31">
    <w:abstractNumId w:val="34"/>
  </w:num>
  <w:num w:numId="32">
    <w:abstractNumId w:val="4"/>
  </w:num>
  <w:num w:numId="33">
    <w:abstractNumId w:val="5"/>
  </w:num>
  <w:num w:numId="34">
    <w:abstractNumId w:val="7"/>
  </w:num>
  <w:num w:numId="35">
    <w:abstractNumId w:val="15"/>
  </w:num>
  <w:num w:numId="36">
    <w:abstractNumId w:val="36"/>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48"/>
    <w:rsid w:val="0000547B"/>
    <w:rsid w:val="0000676C"/>
    <w:rsid w:val="0001388B"/>
    <w:rsid w:val="000312F7"/>
    <w:rsid w:val="00042E5E"/>
    <w:rsid w:val="000535F4"/>
    <w:rsid w:val="000779EA"/>
    <w:rsid w:val="000847C1"/>
    <w:rsid w:val="000B3913"/>
    <w:rsid w:val="000B4B0A"/>
    <w:rsid w:val="000C260C"/>
    <w:rsid w:val="00156290"/>
    <w:rsid w:val="0019316E"/>
    <w:rsid w:val="001A66F8"/>
    <w:rsid w:val="001E01F4"/>
    <w:rsid w:val="001E119E"/>
    <w:rsid w:val="00217826"/>
    <w:rsid w:val="00243158"/>
    <w:rsid w:val="002713BD"/>
    <w:rsid w:val="00271EA5"/>
    <w:rsid w:val="0027699B"/>
    <w:rsid w:val="002A5934"/>
    <w:rsid w:val="002B61B5"/>
    <w:rsid w:val="002D6227"/>
    <w:rsid w:val="002F3B18"/>
    <w:rsid w:val="00321F20"/>
    <w:rsid w:val="003244A4"/>
    <w:rsid w:val="00364347"/>
    <w:rsid w:val="00381A86"/>
    <w:rsid w:val="00385096"/>
    <w:rsid w:val="003853A6"/>
    <w:rsid w:val="003C53E5"/>
    <w:rsid w:val="003F4990"/>
    <w:rsid w:val="004132DF"/>
    <w:rsid w:val="00432EF9"/>
    <w:rsid w:val="004428A9"/>
    <w:rsid w:val="004510A0"/>
    <w:rsid w:val="0045274E"/>
    <w:rsid w:val="00457A93"/>
    <w:rsid w:val="004B2D57"/>
    <w:rsid w:val="004C7562"/>
    <w:rsid w:val="004E63CB"/>
    <w:rsid w:val="0058240B"/>
    <w:rsid w:val="00582F68"/>
    <w:rsid w:val="00591DF0"/>
    <w:rsid w:val="005C01AC"/>
    <w:rsid w:val="005D2AD7"/>
    <w:rsid w:val="005D42F0"/>
    <w:rsid w:val="005E6590"/>
    <w:rsid w:val="00604B39"/>
    <w:rsid w:val="00605635"/>
    <w:rsid w:val="006075F7"/>
    <w:rsid w:val="00670E80"/>
    <w:rsid w:val="006811ED"/>
    <w:rsid w:val="006C2DB5"/>
    <w:rsid w:val="00703F7A"/>
    <w:rsid w:val="007163A4"/>
    <w:rsid w:val="00736B8E"/>
    <w:rsid w:val="00740622"/>
    <w:rsid w:val="007412AD"/>
    <w:rsid w:val="00750B0D"/>
    <w:rsid w:val="00753326"/>
    <w:rsid w:val="007902A6"/>
    <w:rsid w:val="007C5719"/>
    <w:rsid w:val="007D4D64"/>
    <w:rsid w:val="0083783A"/>
    <w:rsid w:val="00840DC3"/>
    <w:rsid w:val="008600EB"/>
    <w:rsid w:val="0087146A"/>
    <w:rsid w:val="0088171E"/>
    <w:rsid w:val="00883F51"/>
    <w:rsid w:val="00897145"/>
    <w:rsid w:val="00901086"/>
    <w:rsid w:val="009326D8"/>
    <w:rsid w:val="00956580"/>
    <w:rsid w:val="0096283C"/>
    <w:rsid w:val="009845F7"/>
    <w:rsid w:val="009870FF"/>
    <w:rsid w:val="009A052E"/>
    <w:rsid w:val="00A1190E"/>
    <w:rsid w:val="00A12C83"/>
    <w:rsid w:val="00A20740"/>
    <w:rsid w:val="00A23529"/>
    <w:rsid w:val="00A31848"/>
    <w:rsid w:val="00A5772B"/>
    <w:rsid w:val="00A67BC6"/>
    <w:rsid w:val="00A83079"/>
    <w:rsid w:val="00AA14FA"/>
    <w:rsid w:val="00AA1FB8"/>
    <w:rsid w:val="00AC0783"/>
    <w:rsid w:val="00AD2A10"/>
    <w:rsid w:val="00B037E2"/>
    <w:rsid w:val="00B21507"/>
    <w:rsid w:val="00B265B7"/>
    <w:rsid w:val="00B27288"/>
    <w:rsid w:val="00B371FA"/>
    <w:rsid w:val="00B65EAE"/>
    <w:rsid w:val="00BC0638"/>
    <w:rsid w:val="00BD5E0A"/>
    <w:rsid w:val="00BD7B6A"/>
    <w:rsid w:val="00C102D0"/>
    <w:rsid w:val="00C11CB4"/>
    <w:rsid w:val="00C244EF"/>
    <w:rsid w:val="00C3727F"/>
    <w:rsid w:val="00C42F89"/>
    <w:rsid w:val="00C7113D"/>
    <w:rsid w:val="00C93816"/>
    <w:rsid w:val="00C9449B"/>
    <w:rsid w:val="00C94E23"/>
    <w:rsid w:val="00C95FFF"/>
    <w:rsid w:val="00CE3A7F"/>
    <w:rsid w:val="00CF1F06"/>
    <w:rsid w:val="00D02201"/>
    <w:rsid w:val="00D16D30"/>
    <w:rsid w:val="00D44AD2"/>
    <w:rsid w:val="00D766F1"/>
    <w:rsid w:val="00DA0479"/>
    <w:rsid w:val="00DA584B"/>
    <w:rsid w:val="00DD0295"/>
    <w:rsid w:val="00E00181"/>
    <w:rsid w:val="00E07F24"/>
    <w:rsid w:val="00E37544"/>
    <w:rsid w:val="00E8007C"/>
    <w:rsid w:val="00E8048C"/>
    <w:rsid w:val="00E827F4"/>
    <w:rsid w:val="00EA52C7"/>
    <w:rsid w:val="00EA6EBB"/>
    <w:rsid w:val="00EB23B6"/>
    <w:rsid w:val="00EE194B"/>
    <w:rsid w:val="00F0418B"/>
    <w:rsid w:val="00F145D2"/>
    <w:rsid w:val="00F20108"/>
    <w:rsid w:val="00F25043"/>
    <w:rsid w:val="00F414A7"/>
    <w:rsid w:val="00F41A54"/>
    <w:rsid w:val="00F63506"/>
    <w:rsid w:val="00F64366"/>
    <w:rsid w:val="00F82A8E"/>
    <w:rsid w:val="00FA3482"/>
    <w:rsid w:val="00FA784F"/>
    <w:rsid w:val="00FC06A7"/>
    <w:rsid w:val="00FE283E"/>
    <w:rsid w:val="00FF6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48"/>
    <w:rPr>
      <w:rFonts w:ascii="Times New Roman" w:eastAsia="Times New Roman" w:hAnsi="Times New Roman"/>
      <w:sz w:val="24"/>
      <w:szCs w:val="24"/>
    </w:rPr>
  </w:style>
  <w:style w:type="paragraph" w:styleId="Ttulo1">
    <w:name w:val="heading 1"/>
    <w:basedOn w:val="Normal"/>
    <w:next w:val="Normal"/>
    <w:link w:val="Ttulo1Car"/>
    <w:uiPriority w:val="99"/>
    <w:qFormat/>
    <w:rsid w:val="00A31848"/>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A31848"/>
    <w:pPr>
      <w:keepNext/>
      <w:keepLines/>
      <w:spacing w:before="200"/>
      <w:outlineLvl w:val="1"/>
    </w:pPr>
    <w:rPr>
      <w:rFonts w:ascii="Cambria" w:hAnsi="Cambria" w:cs="Cambria"/>
      <w:b/>
      <w:bCs/>
      <w:color w:val="4F81BD"/>
      <w:sz w:val="26"/>
      <w:szCs w:val="26"/>
    </w:rPr>
  </w:style>
  <w:style w:type="paragraph" w:styleId="Ttulo3">
    <w:name w:val="heading 3"/>
    <w:basedOn w:val="Normal"/>
    <w:next w:val="Normal"/>
    <w:link w:val="Ttulo3Car"/>
    <w:uiPriority w:val="99"/>
    <w:qFormat/>
    <w:rsid w:val="00A31848"/>
    <w:pPr>
      <w:keepNext/>
      <w:keepLines/>
      <w:spacing w:before="20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31848"/>
    <w:rPr>
      <w:rFonts w:ascii="Cambria" w:hAnsi="Cambria" w:cs="Cambria"/>
      <w:b/>
      <w:bCs/>
      <w:color w:val="365F91"/>
      <w:sz w:val="28"/>
      <w:szCs w:val="28"/>
      <w:lang w:val="es-ES" w:eastAsia="es-ES"/>
    </w:rPr>
  </w:style>
  <w:style w:type="character" w:customStyle="1" w:styleId="Ttulo2Car">
    <w:name w:val="Título 2 Car"/>
    <w:basedOn w:val="Fuentedeprrafopredeter"/>
    <w:link w:val="Ttulo2"/>
    <w:uiPriority w:val="99"/>
    <w:locked/>
    <w:rsid w:val="00A31848"/>
    <w:rPr>
      <w:rFonts w:ascii="Cambria" w:hAnsi="Cambria" w:cs="Cambria"/>
      <w:b/>
      <w:bCs/>
      <w:color w:val="4F81BD"/>
      <w:sz w:val="26"/>
      <w:szCs w:val="26"/>
      <w:lang w:val="es-ES" w:eastAsia="es-ES"/>
    </w:rPr>
  </w:style>
  <w:style w:type="character" w:customStyle="1" w:styleId="Ttulo3Car">
    <w:name w:val="Título 3 Car"/>
    <w:basedOn w:val="Fuentedeprrafopredeter"/>
    <w:link w:val="Ttulo3"/>
    <w:uiPriority w:val="99"/>
    <w:locked/>
    <w:rsid w:val="00A31848"/>
    <w:rPr>
      <w:rFonts w:ascii="Cambria" w:hAnsi="Cambria" w:cs="Cambria"/>
      <w:b/>
      <w:bCs/>
      <w:color w:val="4F81BD"/>
      <w:sz w:val="24"/>
      <w:szCs w:val="24"/>
      <w:lang w:val="es-ES" w:eastAsia="es-ES"/>
    </w:rPr>
  </w:style>
  <w:style w:type="paragraph" w:styleId="Textodeglobo">
    <w:name w:val="Balloon Text"/>
    <w:basedOn w:val="Normal"/>
    <w:link w:val="TextodegloboCar"/>
    <w:uiPriority w:val="99"/>
    <w:semiHidden/>
    <w:rsid w:val="00A3184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31848"/>
    <w:rPr>
      <w:rFonts w:ascii="Tahoma" w:hAnsi="Tahoma" w:cs="Tahoma"/>
      <w:sz w:val="16"/>
      <w:szCs w:val="16"/>
    </w:rPr>
  </w:style>
  <w:style w:type="paragraph" w:styleId="Sinespaciado">
    <w:name w:val="No Spacing"/>
    <w:uiPriority w:val="99"/>
    <w:qFormat/>
    <w:rsid w:val="00A31848"/>
    <w:rPr>
      <w:rFonts w:ascii="Times New Roman" w:eastAsia="Times New Roman" w:hAnsi="Times New Roman"/>
      <w:sz w:val="24"/>
      <w:szCs w:val="24"/>
    </w:rPr>
  </w:style>
  <w:style w:type="paragraph" w:styleId="Prrafodelista">
    <w:name w:val="List Paragraph"/>
    <w:basedOn w:val="Normal"/>
    <w:uiPriority w:val="99"/>
    <w:qFormat/>
    <w:rsid w:val="00740622"/>
    <w:pPr>
      <w:ind w:left="720"/>
    </w:pPr>
  </w:style>
  <w:style w:type="character" w:styleId="Hipervnculo">
    <w:name w:val="Hyperlink"/>
    <w:basedOn w:val="Fuentedeprrafopredeter"/>
    <w:uiPriority w:val="99"/>
    <w:rsid w:val="00C11CB4"/>
    <w:rPr>
      <w:color w:val="0000FF"/>
      <w:u w:val="single"/>
    </w:rPr>
  </w:style>
  <w:style w:type="paragraph" w:styleId="Piedepgina">
    <w:name w:val="footer"/>
    <w:basedOn w:val="Normal"/>
    <w:link w:val="PiedepginaCar"/>
    <w:uiPriority w:val="99"/>
    <w:rsid w:val="00F64366"/>
    <w:pPr>
      <w:tabs>
        <w:tab w:val="center" w:pos="4252"/>
        <w:tab w:val="right" w:pos="8504"/>
      </w:tabs>
    </w:pPr>
  </w:style>
  <w:style w:type="character" w:customStyle="1" w:styleId="PiedepginaCar">
    <w:name w:val="Pie de página Car"/>
    <w:basedOn w:val="Fuentedeprrafopredeter"/>
    <w:link w:val="Piedepgina"/>
    <w:uiPriority w:val="99"/>
    <w:semiHidden/>
    <w:locked/>
    <w:rsid w:val="00C7113D"/>
    <w:rPr>
      <w:rFonts w:ascii="Times New Roman" w:hAnsi="Times New Roman" w:cs="Times New Roman"/>
      <w:sz w:val="24"/>
      <w:szCs w:val="24"/>
    </w:rPr>
  </w:style>
  <w:style w:type="character" w:styleId="Nmerodepgina">
    <w:name w:val="page number"/>
    <w:basedOn w:val="Fuentedeprrafopredeter"/>
    <w:uiPriority w:val="99"/>
    <w:rsid w:val="00F64366"/>
  </w:style>
  <w:style w:type="paragraph" w:styleId="Encabezado">
    <w:name w:val="header"/>
    <w:basedOn w:val="Normal"/>
    <w:link w:val="EncabezadoCar"/>
    <w:uiPriority w:val="99"/>
    <w:rsid w:val="0000676C"/>
    <w:pPr>
      <w:tabs>
        <w:tab w:val="center" w:pos="4419"/>
        <w:tab w:val="right" w:pos="8838"/>
      </w:tabs>
      <w:spacing w:after="200" w:line="276" w:lineRule="auto"/>
    </w:pPr>
    <w:rPr>
      <w:rFonts w:ascii="Frutiger-Roman" w:eastAsia="Calibri" w:hAnsi="Frutiger-Roman" w:cs="Frutiger-Roman"/>
      <w:sz w:val="22"/>
      <w:szCs w:val="22"/>
      <w:lang w:val="es-AR" w:eastAsia="en-US"/>
    </w:rPr>
  </w:style>
  <w:style w:type="character" w:customStyle="1" w:styleId="HeaderChar">
    <w:name w:val="Header Char"/>
    <w:basedOn w:val="Fuentedeprrafopredeter"/>
    <w:uiPriority w:val="99"/>
    <w:semiHidden/>
    <w:rsid w:val="002C52CE"/>
    <w:rPr>
      <w:rFonts w:ascii="Times New Roman" w:eastAsia="Times New Roman" w:hAnsi="Times New Roman"/>
      <w:sz w:val="24"/>
      <w:szCs w:val="24"/>
    </w:rPr>
  </w:style>
  <w:style w:type="character" w:customStyle="1" w:styleId="EncabezadoCar">
    <w:name w:val="Encabezado Car"/>
    <w:link w:val="Encabezado"/>
    <w:uiPriority w:val="99"/>
    <w:locked/>
    <w:rsid w:val="0000676C"/>
    <w:rPr>
      <w:rFonts w:ascii="Frutiger-Roman" w:hAnsi="Frutiger-Roman" w:cs="Frutiger-Roman"/>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48"/>
    <w:rPr>
      <w:rFonts w:ascii="Times New Roman" w:eastAsia="Times New Roman" w:hAnsi="Times New Roman"/>
      <w:sz w:val="24"/>
      <w:szCs w:val="24"/>
    </w:rPr>
  </w:style>
  <w:style w:type="paragraph" w:styleId="Ttulo1">
    <w:name w:val="heading 1"/>
    <w:basedOn w:val="Normal"/>
    <w:next w:val="Normal"/>
    <w:link w:val="Ttulo1Car"/>
    <w:uiPriority w:val="99"/>
    <w:qFormat/>
    <w:rsid w:val="00A31848"/>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A31848"/>
    <w:pPr>
      <w:keepNext/>
      <w:keepLines/>
      <w:spacing w:before="200"/>
      <w:outlineLvl w:val="1"/>
    </w:pPr>
    <w:rPr>
      <w:rFonts w:ascii="Cambria" w:hAnsi="Cambria" w:cs="Cambria"/>
      <w:b/>
      <w:bCs/>
      <w:color w:val="4F81BD"/>
      <w:sz w:val="26"/>
      <w:szCs w:val="26"/>
    </w:rPr>
  </w:style>
  <w:style w:type="paragraph" w:styleId="Ttulo3">
    <w:name w:val="heading 3"/>
    <w:basedOn w:val="Normal"/>
    <w:next w:val="Normal"/>
    <w:link w:val="Ttulo3Car"/>
    <w:uiPriority w:val="99"/>
    <w:qFormat/>
    <w:rsid w:val="00A31848"/>
    <w:pPr>
      <w:keepNext/>
      <w:keepLines/>
      <w:spacing w:before="20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31848"/>
    <w:rPr>
      <w:rFonts w:ascii="Cambria" w:hAnsi="Cambria" w:cs="Cambria"/>
      <w:b/>
      <w:bCs/>
      <w:color w:val="365F91"/>
      <w:sz w:val="28"/>
      <w:szCs w:val="28"/>
      <w:lang w:val="es-ES" w:eastAsia="es-ES"/>
    </w:rPr>
  </w:style>
  <w:style w:type="character" w:customStyle="1" w:styleId="Ttulo2Car">
    <w:name w:val="Título 2 Car"/>
    <w:basedOn w:val="Fuentedeprrafopredeter"/>
    <w:link w:val="Ttulo2"/>
    <w:uiPriority w:val="99"/>
    <w:locked/>
    <w:rsid w:val="00A31848"/>
    <w:rPr>
      <w:rFonts w:ascii="Cambria" w:hAnsi="Cambria" w:cs="Cambria"/>
      <w:b/>
      <w:bCs/>
      <w:color w:val="4F81BD"/>
      <w:sz w:val="26"/>
      <w:szCs w:val="26"/>
      <w:lang w:val="es-ES" w:eastAsia="es-ES"/>
    </w:rPr>
  </w:style>
  <w:style w:type="character" w:customStyle="1" w:styleId="Ttulo3Car">
    <w:name w:val="Título 3 Car"/>
    <w:basedOn w:val="Fuentedeprrafopredeter"/>
    <w:link w:val="Ttulo3"/>
    <w:uiPriority w:val="99"/>
    <w:locked/>
    <w:rsid w:val="00A31848"/>
    <w:rPr>
      <w:rFonts w:ascii="Cambria" w:hAnsi="Cambria" w:cs="Cambria"/>
      <w:b/>
      <w:bCs/>
      <w:color w:val="4F81BD"/>
      <w:sz w:val="24"/>
      <w:szCs w:val="24"/>
      <w:lang w:val="es-ES" w:eastAsia="es-ES"/>
    </w:rPr>
  </w:style>
  <w:style w:type="paragraph" w:styleId="Textodeglobo">
    <w:name w:val="Balloon Text"/>
    <w:basedOn w:val="Normal"/>
    <w:link w:val="TextodegloboCar"/>
    <w:uiPriority w:val="99"/>
    <w:semiHidden/>
    <w:rsid w:val="00A3184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31848"/>
    <w:rPr>
      <w:rFonts w:ascii="Tahoma" w:hAnsi="Tahoma" w:cs="Tahoma"/>
      <w:sz w:val="16"/>
      <w:szCs w:val="16"/>
    </w:rPr>
  </w:style>
  <w:style w:type="paragraph" w:styleId="Sinespaciado">
    <w:name w:val="No Spacing"/>
    <w:uiPriority w:val="99"/>
    <w:qFormat/>
    <w:rsid w:val="00A31848"/>
    <w:rPr>
      <w:rFonts w:ascii="Times New Roman" w:eastAsia="Times New Roman" w:hAnsi="Times New Roman"/>
      <w:sz w:val="24"/>
      <w:szCs w:val="24"/>
    </w:rPr>
  </w:style>
  <w:style w:type="paragraph" w:styleId="Prrafodelista">
    <w:name w:val="List Paragraph"/>
    <w:basedOn w:val="Normal"/>
    <w:uiPriority w:val="99"/>
    <w:qFormat/>
    <w:rsid w:val="00740622"/>
    <w:pPr>
      <w:ind w:left="720"/>
    </w:pPr>
  </w:style>
  <w:style w:type="character" w:styleId="Hipervnculo">
    <w:name w:val="Hyperlink"/>
    <w:basedOn w:val="Fuentedeprrafopredeter"/>
    <w:uiPriority w:val="99"/>
    <w:rsid w:val="00C11CB4"/>
    <w:rPr>
      <w:color w:val="0000FF"/>
      <w:u w:val="single"/>
    </w:rPr>
  </w:style>
  <w:style w:type="paragraph" w:styleId="Piedepgina">
    <w:name w:val="footer"/>
    <w:basedOn w:val="Normal"/>
    <w:link w:val="PiedepginaCar"/>
    <w:uiPriority w:val="99"/>
    <w:rsid w:val="00F64366"/>
    <w:pPr>
      <w:tabs>
        <w:tab w:val="center" w:pos="4252"/>
        <w:tab w:val="right" w:pos="8504"/>
      </w:tabs>
    </w:pPr>
  </w:style>
  <w:style w:type="character" w:customStyle="1" w:styleId="PiedepginaCar">
    <w:name w:val="Pie de página Car"/>
    <w:basedOn w:val="Fuentedeprrafopredeter"/>
    <w:link w:val="Piedepgina"/>
    <w:uiPriority w:val="99"/>
    <w:semiHidden/>
    <w:locked/>
    <w:rsid w:val="00C7113D"/>
    <w:rPr>
      <w:rFonts w:ascii="Times New Roman" w:hAnsi="Times New Roman" w:cs="Times New Roman"/>
      <w:sz w:val="24"/>
      <w:szCs w:val="24"/>
    </w:rPr>
  </w:style>
  <w:style w:type="character" w:styleId="Nmerodepgina">
    <w:name w:val="page number"/>
    <w:basedOn w:val="Fuentedeprrafopredeter"/>
    <w:uiPriority w:val="99"/>
    <w:rsid w:val="00F64366"/>
  </w:style>
  <w:style w:type="paragraph" w:styleId="Encabezado">
    <w:name w:val="header"/>
    <w:basedOn w:val="Normal"/>
    <w:link w:val="EncabezadoCar"/>
    <w:uiPriority w:val="99"/>
    <w:rsid w:val="0000676C"/>
    <w:pPr>
      <w:tabs>
        <w:tab w:val="center" w:pos="4419"/>
        <w:tab w:val="right" w:pos="8838"/>
      </w:tabs>
      <w:spacing w:after="200" w:line="276" w:lineRule="auto"/>
    </w:pPr>
    <w:rPr>
      <w:rFonts w:ascii="Frutiger-Roman" w:eastAsia="Calibri" w:hAnsi="Frutiger-Roman" w:cs="Frutiger-Roman"/>
      <w:sz w:val="22"/>
      <w:szCs w:val="22"/>
      <w:lang w:val="es-AR" w:eastAsia="en-US"/>
    </w:rPr>
  </w:style>
  <w:style w:type="character" w:customStyle="1" w:styleId="HeaderChar">
    <w:name w:val="Header Char"/>
    <w:basedOn w:val="Fuentedeprrafopredeter"/>
    <w:uiPriority w:val="99"/>
    <w:semiHidden/>
    <w:rsid w:val="002C52CE"/>
    <w:rPr>
      <w:rFonts w:ascii="Times New Roman" w:eastAsia="Times New Roman" w:hAnsi="Times New Roman"/>
      <w:sz w:val="24"/>
      <w:szCs w:val="24"/>
    </w:rPr>
  </w:style>
  <w:style w:type="character" w:customStyle="1" w:styleId="EncabezadoCar">
    <w:name w:val="Encabezado Car"/>
    <w:link w:val="Encabezado"/>
    <w:uiPriority w:val="99"/>
    <w:locked/>
    <w:rsid w:val="0000676C"/>
    <w:rPr>
      <w:rFonts w:ascii="Frutiger-Roman" w:hAnsi="Frutiger-Roman" w:cs="Frutiger-Roman"/>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2874">
      <w:bodyDiv w:val="1"/>
      <w:marLeft w:val="0"/>
      <w:marRight w:val="0"/>
      <w:marTop w:val="0"/>
      <w:marBottom w:val="0"/>
      <w:divBdr>
        <w:top w:val="none" w:sz="0" w:space="0" w:color="auto"/>
        <w:left w:val="none" w:sz="0" w:space="0" w:color="auto"/>
        <w:bottom w:val="none" w:sz="0" w:space="0" w:color="auto"/>
        <w:right w:val="none" w:sz="0" w:space="0" w:color="auto"/>
      </w:divBdr>
    </w:div>
    <w:div w:id="15732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3634</Words>
  <Characters>19988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4</cp:revision>
  <cp:lastPrinted>2015-03-12T15:03:00Z</cp:lastPrinted>
  <dcterms:created xsi:type="dcterms:W3CDTF">2015-03-31T22:54:00Z</dcterms:created>
  <dcterms:modified xsi:type="dcterms:W3CDTF">2015-04-06T00:35:00Z</dcterms:modified>
</cp:coreProperties>
</file>