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642" w:rsidRDefault="00CE555A" w:rsidP="00A6064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Bases y </w:t>
      </w:r>
      <w:r w:rsidR="00A60642">
        <w:rPr>
          <w:rFonts w:ascii="Calibri,Bold" w:hAnsi="Calibri,Bold" w:cs="Calibri,Bold"/>
          <w:b/>
          <w:bCs/>
          <w:color w:val="000000"/>
        </w:rPr>
        <w:t>Requisitos.</w:t>
      </w:r>
    </w:p>
    <w:p w:rsidR="00CE555A" w:rsidRDefault="00CE555A" w:rsidP="00A6064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:rsidR="00CE555A" w:rsidRDefault="00CE555A" w:rsidP="00A6064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:rsidR="00CE555A" w:rsidRDefault="00CE555A" w:rsidP="00A6064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Condiciones generales</w:t>
      </w:r>
    </w:p>
    <w:p w:rsidR="00C70182" w:rsidRDefault="00C70182" w:rsidP="00A606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A60642" w:rsidRDefault="00A60642" w:rsidP="00A606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Ser estudiante de Maestría o Doctorado en áreas que comprendan la temática</w:t>
      </w:r>
      <w:r w:rsidR="00C70182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planteada para esta actividad (Biología Molecular o Celular).</w:t>
      </w:r>
    </w:p>
    <w:p w:rsidR="00C70182" w:rsidRDefault="00A60642" w:rsidP="00A606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Pertenecer a una Universidad miembro de AUGM</w:t>
      </w:r>
      <w:r w:rsidR="00C70182">
        <w:rPr>
          <w:rFonts w:ascii="Calibri" w:hAnsi="Calibri" w:cs="Calibri"/>
          <w:color w:val="000000"/>
        </w:rPr>
        <w:t xml:space="preserve"> </w:t>
      </w:r>
    </w:p>
    <w:p w:rsidR="00A60642" w:rsidRDefault="00A60642" w:rsidP="00A606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Contar con el aval del Delegado Asesor de su Universidad frente a AUGM</w:t>
      </w:r>
      <w:r w:rsidR="00C47550">
        <w:rPr>
          <w:rFonts w:ascii="Calibri" w:hAnsi="Calibri" w:cs="Calibri"/>
          <w:color w:val="000000"/>
        </w:rPr>
        <w:t>.</w:t>
      </w:r>
    </w:p>
    <w:p w:rsidR="00CE555A" w:rsidRDefault="00CE555A" w:rsidP="00A60642">
      <w:pPr>
        <w:autoSpaceDE w:val="0"/>
        <w:autoSpaceDN w:val="0"/>
        <w:adjustRightInd w:val="0"/>
        <w:spacing w:after="0" w:line="240" w:lineRule="auto"/>
      </w:pPr>
    </w:p>
    <w:p w:rsidR="00C47550" w:rsidRDefault="00CE555A" w:rsidP="00A60642">
      <w:pPr>
        <w:autoSpaceDE w:val="0"/>
        <w:autoSpaceDN w:val="0"/>
        <w:adjustRightInd w:val="0"/>
        <w:spacing w:after="0" w:line="240" w:lineRule="auto"/>
        <w:rPr>
          <w:b/>
        </w:rPr>
      </w:pPr>
      <w:r w:rsidRPr="00C47550">
        <w:rPr>
          <w:b/>
        </w:rPr>
        <w:t>F</w:t>
      </w:r>
      <w:r w:rsidR="0080010C">
        <w:rPr>
          <w:b/>
        </w:rPr>
        <w:t>inanciamiento de la Beca.</w:t>
      </w:r>
    </w:p>
    <w:p w:rsidR="0080010C" w:rsidRDefault="0080010C" w:rsidP="00A60642">
      <w:pPr>
        <w:autoSpaceDE w:val="0"/>
        <w:autoSpaceDN w:val="0"/>
        <w:adjustRightInd w:val="0"/>
        <w:spacing w:after="0" w:line="240" w:lineRule="auto"/>
      </w:pPr>
    </w:p>
    <w:p w:rsidR="00C47550" w:rsidRDefault="00CE555A" w:rsidP="00A60642">
      <w:pPr>
        <w:autoSpaceDE w:val="0"/>
        <w:autoSpaceDN w:val="0"/>
        <w:adjustRightInd w:val="0"/>
        <w:spacing w:after="0" w:line="240" w:lineRule="auto"/>
      </w:pPr>
      <w:r>
        <w:t xml:space="preserve">La beca se financia de la siguiente forma:  </w:t>
      </w:r>
    </w:p>
    <w:p w:rsidR="00C47550" w:rsidRDefault="00C47550" w:rsidP="00A60642">
      <w:pPr>
        <w:autoSpaceDE w:val="0"/>
        <w:autoSpaceDN w:val="0"/>
        <w:adjustRightInd w:val="0"/>
        <w:spacing w:after="0" w:line="240" w:lineRule="auto"/>
      </w:pPr>
      <w:r w:rsidRPr="00C47550">
        <w:rPr>
          <w:b/>
        </w:rPr>
        <w:t>a.</w:t>
      </w:r>
      <w:r>
        <w:rPr>
          <w:b/>
        </w:rPr>
        <w:t xml:space="preserve"> </w:t>
      </w:r>
      <w:r w:rsidR="00CE555A">
        <w:t xml:space="preserve">La universidad de origen otorgará al estudiante una ayuda económica, de acuerdo a sus posibilidades presupuestarias, a fines de solventar gastos de traslados y/o documentación pertinente. </w:t>
      </w:r>
    </w:p>
    <w:p w:rsidR="00C47550" w:rsidRDefault="00CE555A" w:rsidP="00A60642">
      <w:pPr>
        <w:autoSpaceDE w:val="0"/>
        <w:autoSpaceDN w:val="0"/>
        <w:adjustRightInd w:val="0"/>
        <w:spacing w:after="0" w:line="240" w:lineRule="auto"/>
      </w:pPr>
      <w:r w:rsidRPr="00C47550">
        <w:rPr>
          <w:b/>
        </w:rPr>
        <w:t>b.</w:t>
      </w:r>
      <w:r>
        <w:t xml:space="preserve"> </w:t>
      </w:r>
      <w:r w:rsidR="00C47550">
        <w:t xml:space="preserve">El Instituto de Investigaciones Biológicas Clemente Estable </w:t>
      </w:r>
      <w:r>
        <w:t>financiar</w:t>
      </w:r>
      <w:r w:rsidR="00C47550">
        <w:t>a</w:t>
      </w:r>
      <w:r>
        <w:t xml:space="preserve">, durante todo el período de su estadía, el alojamiento y alimentación de los estudiantes que recibe. </w:t>
      </w:r>
    </w:p>
    <w:p w:rsidR="00C47550" w:rsidRDefault="00CE555A" w:rsidP="00A60642">
      <w:pPr>
        <w:autoSpaceDE w:val="0"/>
        <w:autoSpaceDN w:val="0"/>
        <w:adjustRightInd w:val="0"/>
        <w:spacing w:after="0" w:line="240" w:lineRule="auto"/>
      </w:pPr>
      <w:r>
        <w:t>Además, debe exceptuar</w:t>
      </w:r>
      <w:r w:rsidR="006550A8">
        <w:t>a</w:t>
      </w:r>
      <w:r>
        <w:t xml:space="preserve"> a los estudiantes del Programa de todo arancel relacionado a la actividad académica acordada en</w:t>
      </w:r>
      <w:r w:rsidR="0080010C">
        <w:t xml:space="preserve"> este convenio</w:t>
      </w:r>
      <w:r>
        <w:t>.</w:t>
      </w:r>
    </w:p>
    <w:p w:rsidR="00CE555A" w:rsidRDefault="00CE555A" w:rsidP="00A606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C47550">
        <w:rPr>
          <w:b/>
        </w:rPr>
        <w:t>c.</w:t>
      </w:r>
      <w:r>
        <w:t xml:space="preserve"> El estudiante debe afrontar los gastos que demande obtener la visa respectiva, contratar un seguro de vida, accidente, salud y repatriación y demás erogaciones personales no cub</w:t>
      </w:r>
      <w:r w:rsidR="00C47550">
        <w:t>iertas por el financiamiento de</w:t>
      </w:r>
      <w:r>
        <w:t xml:space="preserve">las universidades, durante el período que dure </w:t>
      </w:r>
      <w:r w:rsidR="00C47550">
        <w:t>el curso</w:t>
      </w:r>
      <w:r>
        <w:t>.</w:t>
      </w:r>
    </w:p>
    <w:p w:rsidR="00C70182" w:rsidRDefault="00C70182" w:rsidP="00A6064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:rsidR="00A60642" w:rsidRDefault="00A60642" w:rsidP="00A6064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Postulación.</w:t>
      </w:r>
    </w:p>
    <w:p w:rsidR="00C70182" w:rsidRDefault="00C70182" w:rsidP="00A606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A60642" w:rsidRDefault="00A60642" w:rsidP="00A606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Podrán presentarse todos aquellos estudiantes de Maestría o Doctorado que</w:t>
      </w:r>
      <w:r w:rsidR="00C70182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pertenezcan a las Universidades miembro de AUGM.</w:t>
      </w:r>
    </w:p>
    <w:p w:rsidR="00A60642" w:rsidRDefault="00A60642" w:rsidP="00A606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 Deberán enviar </w:t>
      </w:r>
      <w:proofErr w:type="spellStart"/>
      <w:r w:rsidRPr="0080010C">
        <w:rPr>
          <w:rFonts w:ascii="Calibri" w:hAnsi="Calibri" w:cs="Calibri"/>
          <w:b/>
          <w:color w:val="000000"/>
        </w:rPr>
        <w:t>Curriculum</w:t>
      </w:r>
      <w:proofErr w:type="spellEnd"/>
      <w:r w:rsidRPr="0080010C">
        <w:rPr>
          <w:rFonts w:ascii="Calibri" w:hAnsi="Calibri" w:cs="Calibri"/>
          <w:b/>
          <w:color w:val="000000"/>
        </w:rPr>
        <w:t xml:space="preserve"> Vitae</w:t>
      </w:r>
      <w:r>
        <w:rPr>
          <w:rFonts w:ascii="Calibri" w:hAnsi="Calibri" w:cs="Calibri"/>
          <w:color w:val="000000"/>
        </w:rPr>
        <w:t xml:space="preserve"> </w:t>
      </w:r>
      <w:r w:rsidR="009379FA">
        <w:rPr>
          <w:rFonts w:ascii="Calibri" w:hAnsi="Calibri" w:cs="Calibri"/>
          <w:color w:val="000000"/>
        </w:rPr>
        <w:t xml:space="preserve">y formulario completo </w:t>
      </w:r>
      <w:r>
        <w:rPr>
          <w:rFonts w:ascii="Calibri" w:hAnsi="Calibri" w:cs="Calibri"/>
          <w:color w:val="000000"/>
        </w:rPr>
        <w:t xml:space="preserve">a </w:t>
      </w:r>
      <w:hyperlink r:id="rId7" w:history="1">
        <w:r w:rsidR="009379FA" w:rsidRPr="00BD3EC3">
          <w:rPr>
            <w:rStyle w:val="Hipervnculo"/>
            <w:rFonts w:ascii="Calibri" w:hAnsi="Calibri" w:cs="Calibri"/>
          </w:rPr>
          <w:t>iibce.augm@gmail.com</w:t>
        </w:r>
      </w:hyperlink>
      <w:r w:rsidR="009379F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conjuntamente con una carta de recomendación y carta personal donde este descripto</w:t>
      </w:r>
      <w:r w:rsidR="00C70182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su interés en realizar el curso.</w:t>
      </w:r>
    </w:p>
    <w:p w:rsidR="00C70182" w:rsidRDefault="00C70182" w:rsidP="00A6064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:rsidR="00A60642" w:rsidRDefault="00A60642" w:rsidP="00A6064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Selección.</w:t>
      </w:r>
    </w:p>
    <w:p w:rsidR="00C70182" w:rsidRDefault="00C70182" w:rsidP="00A606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A60642" w:rsidRDefault="00A60642" w:rsidP="00A606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 los efectos de seleccionar a los becarios se conformara un espacio de trabajo entre la SE y</w:t>
      </w:r>
      <w:r w:rsidR="00C70182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miembros del comité organizador de IIBCE.</w:t>
      </w:r>
    </w:p>
    <w:p w:rsidR="00C70182" w:rsidRDefault="00C70182" w:rsidP="00A60642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</w:rPr>
      </w:pPr>
    </w:p>
    <w:p w:rsidR="0080010C" w:rsidRDefault="00A60642" w:rsidP="00A606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80010C">
        <w:rPr>
          <w:rFonts w:ascii="Calibri,Italic" w:hAnsi="Calibri,Italic" w:cs="Calibri,Italic"/>
          <w:i/>
          <w:iCs/>
          <w:color w:val="000000"/>
          <w:u w:val="single"/>
        </w:rPr>
        <w:t>Aceptación de la postulación:</w:t>
      </w:r>
      <w:r>
        <w:rPr>
          <w:rFonts w:ascii="Calibri,Italic" w:hAnsi="Calibri,Italic" w:cs="Calibri,Italic"/>
          <w:i/>
          <w:iCs/>
          <w:color w:val="000000"/>
        </w:rPr>
        <w:t xml:space="preserve"> </w:t>
      </w:r>
    </w:p>
    <w:p w:rsidR="0080010C" w:rsidRDefault="0080010C" w:rsidP="00A606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A60642" w:rsidRDefault="00A60642" w:rsidP="00A606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Se seleccionaran aquellos estudiantes que cumplan con los</w:t>
      </w:r>
      <w:r w:rsidR="00C70182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requisitos antedichos.</w:t>
      </w:r>
    </w:p>
    <w:p w:rsidR="00C70182" w:rsidRDefault="00C70182" w:rsidP="00A60642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</w:rPr>
      </w:pPr>
    </w:p>
    <w:p w:rsidR="00A60642" w:rsidRPr="0080010C" w:rsidRDefault="00A60642" w:rsidP="00A60642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u w:val="single"/>
        </w:rPr>
      </w:pPr>
      <w:r w:rsidRPr="0080010C">
        <w:rPr>
          <w:rFonts w:ascii="Calibri,Italic" w:hAnsi="Calibri,Italic" w:cs="Calibri,Italic"/>
          <w:i/>
          <w:iCs/>
          <w:color w:val="000000"/>
          <w:u w:val="single"/>
        </w:rPr>
        <w:t>Selección propiamente dicha:</w:t>
      </w:r>
    </w:p>
    <w:p w:rsidR="00C70182" w:rsidRDefault="00C70182" w:rsidP="00A606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A60642" w:rsidRDefault="00A60642" w:rsidP="00A606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- Aquellos estudiantes que fueron aceptados y no exceden el número de las becas</w:t>
      </w:r>
      <w:r w:rsidR="00C70182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ofrecidas accederán a la misma, obteniendo inscripción a curso teórico y experimental,</w:t>
      </w:r>
      <w:r w:rsidR="00C70182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estadía y manutención durante todo el curso.</w:t>
      </w:r>
    </w:p>
    <w:p w:rsidR="00A60642" w:rsidRDefault="00A60642" w:rsidP="00A606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101FF"/>
        </w:rPr>
        <w:t xml:space="preserve">- </w:t>
      </w:r>
      <w:r>
        <w:rPr>
          <w:rFonts w:ascii="Calibri" w:hAnsi="Calibri" w:cs="Calibri"/>
          <w:color w:val="000000"/>
        </w:rPr>
        <w:t>En caso de que el número de postulaciones exceda el número de becas ofertadas se</w:t>
      </w:r>
      <w:r w:rsidR="00C70182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procederá a realizar una selección donde se tendrán en cuenta sus antecedentes (CV,</w:t>
      </w:r>
      <w:r w:rsidR="00C70182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carta de recomendación y aspiraciones) para establecer un orden de prelación para</w:t>
      </w:r>
      <w:r w:rsidR="00C70182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cubrir las becas.</w:t>
      </w:r>
    </w:p>
    <w:p w:rsidR="00C70182" w:rsidRDefault="00C70182" w:rsidP="00A606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CA1BA5" w:rsidRDefault="00C70182" w:rsidP="00C70182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</w:rPr>
      </w:pPr>
      <w:r>
        <w:rPr>
          <w:rFonts w:ascii="Calibri,Italic" w:hAnsi="Calibri,Italic" w:cs="Calibri,Italic"/>
          <w:i/>
          <w:iCs/>
          <w:color w:val="000000"/>
        </w:rPr>
        <w:t>NOT</w:t>
      </w:r>
      <w:r w:rsidR="0080010C">
        <w:rPr>
          <w:rFonts w:ascii="Calibri,Italic" w:hAnsi="Calibri,Italic" w:cs="Calibri,Italic"/>
          <w:i/>
          <w:iCs/>
          <w:color w:val="000000"/>
        </w:rPr>
        <w:t>A</w:t>
      </w:r>
      <w:r>
        <w:rPr>
          <w:rFonts w:ascii="Calibri,Italic" w:hAnsi="Calibri,Italic" w:cs="Calibri,Italic"/>
          <w:i/>
          <w:iCs/>
          <w:color w:val="000000"/>
        </w:rPr>
        <w:t xml:space="preserve">: </w:t>
      </w:r>
      <w:r w:rsidR="00A60642">
        <w:rPr>
          <w:rFonts w:ascii="Calibri,Italic" w:hAnsi="Calibri,Italic" w:cs="Calibri,Italic"/>
          <w:i/>
          <w:iCs/>
          <w:color w:val="000000"/>
        </w:rPr>
        <w:t>Aquellos estudiantes que no fueron seleccionados por su CV, podrán asistir al curso</w:t>
      </w:r>
      <w:r>
        <w:rPr>
          <w:rFonts w:ascii="Calibri,Italic" w:hAnsi="Calibri,Italic" w:cs="Calibri,Italic"/>
          <w:i/>
          <w:iCs/>
          <w:color w:val="000000"/>
        </w:rPr>
        <w:t xml:space="preserve"> </w:t>
      </w:r>
      <w:r w:rsidR="00A60642">
        <w:rPr>
          <w:rFonts w:ascii="Calibri,Italic" w:hAnsi="Calibri,Italic" w:cs="Calibri,Italic"/>
          <w:i/>
          <w:iCs/>
          <w:color w:val="000000"/>
        </w:rPr>
        <w:t>teórico siempre y cuando se financien los gastos correspondientes a pasaje, estadía y</w:t>
      </w:r>
      <w:r>
        <w:rPr>
          <w:rFonts w:ascii="Calibri,Italic" w:hAnsi="Calibri,Italic" w:cs="Calibri,Italic"/>
          <w:i/>
          <w:iCs/>
          <w:color w:val="000000"/>
        </w:rPr>
        <w:t xml:space="preserve"> </w:t>
      </w:r>
      <w:r w:rsidR="00A60642">
        <w:rPr>
          <w:rFonts w:ascii="Calibri,Italic" w:hAnsi="Calibri,Italic" w:cs="Calibri,Italic"/>
          <w:i/>
          <w:iCs/>
          <w:color w:val="000000"/>
        </w:rPr>
        <w:t>manutención.</w:t>
      </w:r>
    </w:p>
    <w:p w:rsidR="006550A8" w:rsidRDefault="006550A8" w:rsidP="00C70182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</w:rPr>
      </w:pPr>
      <w:bookmarkStart w:id="0" w:name="_GoBack"/>
      <w:bookmarkEnd w:id="0"/>
    </w:p>
    <w:sectPr w:rsidR="006550A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ACA" w:rsidRDefault="00B05ACA" w:rsidP="00D3497C">
      <w:pPr>
        <w:spacing w:after="0" w:line="240" w:lineRule="auto"/>
      </w:pPr>
      <w:r>
        <w:separator/>
      </w:r>
    </w:p>
  </w:endnote>
  <w:endnote w:type="continuationSeparator" w:id="0">
    <w:p w:rsidR="00B05ACA" w:rsidRDefault="00B05ACA" w:rsidP="00D34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9FA" w:rsidRDefault="00B05ACA">
    <w:pPr>
      <w:pStyle w:val="Piedepgina"/>
    </w:pPr>
    <w:hyperlink r:id="rId1" w:history="1">
      <w:r w:rsidR="009379FA" w:rsidRPr="00BD3EC3">
        <w:rPr>
          <w:rStyle w:val="Hipervnculo"/>
        </w:rPr>
        <w:t>Iibce.augm@gmail.com</w:t>
      </w:r>
    </w:hyperlink>
  </w:p>
  <w:p w:rsidR="009379FA" w:rsidRDefault="009379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ACA" w:rsidRDefault="00B05ACA" w:rsidP="00D3497C">
      <w:pPr>
        <w:spacing w:after="0" w:line="240" w:lineRule="auto"/>
      </w:pPr>
      <w:r>
        <w:separator/>
      </w:r>
    </w:p>
  </w:footnote>
  <w:footnote w:type="continuationSeparator" w:id="0">
    <w:p w:rsidR="00B05ACA" w:rsidRDefault="00B05ACA" w:rsidP="00D34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97C" w:rsidRDefault="00D3497C" w:rsidP="00D3497C">
    <w:pPr>
      <w:pStyle w:val="Encabezado"/>
      <w:jc w:val="center"/>
      <w:rPr>
        <w:b/>
        <w:bCs/>
        <w:color w:val="1F497D"/>
      </w:rPr>
    </w:pPr>
    <w:r>
      <w:rPr>
        <w:noProof/>
        <w:lang w:eastAsia="es-UY"/>
      </w:rPr>
      <w:drawing>
        <wp:anchor distT="0" distB="0" distL="114300" distR="114300" simplePos="0" relativeHeight="251659264" behindDoc="1" locked="0" layoutInCell="1" allowOverlap="1" wp14:anchorId="217FBDF6" wp14:editId="3CA75C29">
          <wp:simplePos x="0" y="0"/>
          <wp:positionH relativeFrom="column">
            <wp:posOffset>-464185</wp:posOffset>
          </wp:positionH>
          <wp:positionV relativeFrom="paragraph">
            <wp:posOffset>-400685</wp:posOffset>
          </wp:positionV>
          <wp:extent cx="857250" cy="120967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2096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UY"/>
      </w:rPr>
      <w:drawing>
        <wp:anchor distT="0" distB="0" distL="114300" distR="114300" simplePos="0" relativeHeight="251660288" behindDoc="1" locked="0" layoutInCell="1" allowOverlap="1" wp14:anchorId="7B8769E8" wp14:editId="14F6E165">
          <wp:simplePos x="0" y="0"/>
          <wp:positionH relativeFrom="column">
            <wp:posOffset>5596255</wp:posOffset>
          </wp:positionH>
          <wp:positionV relativeFrom="paragraph">
            <wp:posOffset>-286385</wp:posOffset>
          </wp:positionV>
          <wp:extent cx="474345" cy="723900"/>
          <wp:effectExtent l="0" t="0" r="1905" b="0"/>
          <wp:wrapNone/>
          <wp:docPr id="3" name="Imagen 3" descr="C:\Users\JUAN\Desktop\buh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UAN\Desktop\buho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34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497C" w:rsidRDefault="00D3497C" w:rsidP="00D3497C">
    <w:pPr>
      <w:pStyle w:val="Encabezado"/>
      <w:jc w:val="center"/>
      <w:rPr>
        <w:b/>
        <w:bCs/>
        <w:color w:val="1F497D"/>
      </w:rPr>
    </w:pPr>
  </w:p>
  <w:p w:rsidR="00D3497C" w:rsidRDefault="00D3497C" w:rsidP="00D3497C">
    <w:pPr>
      <w:pStyle w:val="Encabezado"/>
      <w:jc w:val="center"/>
      <w:rPr>
        <w:b/>
        <w:bCs/>
        <w:color w:val="1F497D"/>
      </w:rPr>
    </w:pPr>
    <w:r>
      <w:rPr>
        <w:noProof/>
        <w:lang w:eastAsia="es-UY"/>
      </w:rPr>
      <w:drawing>
        <wp:anchor distT="0" distB="0" distL="114300" distR="114300" simplePos="0" relativeHeight="251661312" behindDoc="1" locked="0" layoutInCell="1" allowOverlap="1" wp14:anchorId="5E3199C2" wp14:editId="2FE49EEA">
          <wp:simplePos x="0" y="0"/>
          <wp:positionH relativeFrom="column">
            <wp:posOffset>5567680</wp:posOffset>
          </wp:positionH>
          <wp:positionV relativeFrom="paragraph">
            <wp:posOffset>77470</wp:posOffset>
          </wp:positionV>
          <wp:extent cx="523875" cy="277495"/>
          <wp:effectExtent l="0" t="0" r="9525" b="8255"/>
          <wp:wrapNone/>
          <wp:docPr id="4" name="Imagen 4" descr="C:\Users\JUAN\Desktop\me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UAN\Desktop\mec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497C" w:rsidRDefault="00D3497C" w:rsidP="00D3497C">
    <w:pPr>
      <w:pStyle w:val="Encabezado"/>
      <w:jc w:val="center"/>
      <w:rPr>
        <w:b/>
        <w:bCs/>
        <w:color w:val="1F497D"/>
      </w:rPr>
    </w:pPr>
  </w:p>
  <w:p w:rsidR="00D3497C" w:rsidRDefault="00D3497C" w:rsidP="00D3497C">
    <w:pPr>
      <w:pStyle w:val="Encabezado"/>
      <w:jc w:val="center"/>
      <w:rPr>
        <w:b/>
        <w:bCs/>
        <w:color w:val="1F497D"/>
      </w:rPr>
    </w:pPr>
  </w:p>
  <w:p w:rsidR="00D3497C" w:rsidRPr="00D3497C" w:rsidRDefault="00D3497C" w:rsidP="00D3497C">
    <w:pPr>
      <w:pStyle w:val="Encabezado"/>
      <w:jc w:val="center"/>
      <w:rPr>
        <w:b/>
        <w:bCs/>
        <w:color w:val="1F497D"/>
        <w:lang w:val="en-GB"/>
      </w:rPr>
    </w:pPr>
    <w:r w:rsidRPr="00D3497C">
      <w:rPr>
        <w:b/>
        <w:bCs/>
        <w:color w:val="1F497D"/>
        <w:lang w:val="en-GB"/>
      </w:rPr>
      <w:t>CONVENIO IIBCE-AUGM</w:t>
    </w:r>
  </w:p>
  <w:p w:rsidR="00D3497C" w:rsidRDefault="00D3497C" w:rsidP="00D3497C">
    <w:pPr>
      <w:autoSpaceDE w:val="0"/>
      <w:autoSpaceDN w:val="0"/>
      <w:adjustRightInd w:val="0"/>
      <w:jc w:val="center"/>
      <w:rPr>
        <w:rFonts w:ascii="Calibri,Bold" w:hAnsi="Calibri,Bold" w:cs="Calibri,Bold"/>
        <w:b/>
        <w:bCs/>
        <w:lang w:val="en-GB"/>
      </w:rPr>
    </w:pPr>
    <w:r w:rsidRPr="00FF7A60">
      <w:rPr>
        <w:rFonts w:ascii="Calibri,Bold" w:hAnsi="Calibri,Bold" w:cs="Calibri,Bold"/>
        <w:b/>
        <w:bCs/>
        <w:lang w:val="en-GB"/>
      </w:rPr>
      <w:t>Advanced School on Molecular and Cell Biology to Unravel the Physiology/Pathology</w:t>
    </w:r>
    <w:r>
      <w:rPr>
        <w:rFonts w:ascii="Calibri,Bold" w:hAnsi="Calibri,Bold" w:cs="Calibri,Bold"/>
        <w:b/>
        <w:bCs/>
        <w:lang w:val="en-GB"/>
      </w:rPr>
      <w:t xml:space="preserve"> </w:t>
    </w:r>
    <w:r w:rsidRPr="00FF7A60">
      <w:rPr>
        <w:rFonts w:ascii="Calibri,Bold" w:hAnsi="Calibri,Bold" w:cs="Calibri,Bold"/>
        <w:b/>
        <w:bCs/>
        <w:lang w:val="en-GB"/>
      </w:rPr>
      <w:t>of Diverse Biological Paradigms, IIBCE, MEC, Uruguay</w:t>
    </w:r>
    <w:r>
      <w:rPr>
        <w:rFonts w:ascii="Calibri,Bold" w:hAnsi="Calibri,Bold" w:cs="Calibri,Bold"/>
        <w:b/>
        <w:bCs/>
        <w:lang w:val="en-GB"/>
      </w:rPr>
      <w:t xml:space="preserve">. </w:t>
    </w:r>
  </w:p>
  <w:p w:rsidR="00D3497C" w:rsidRDefault="00D3497C" w:rsidP="00D3497C">
    <w:pPr>
      <w:autoSpaceDE w:val="0"/>
      <w:autoSpaceDN w:val="0"/>
      <w:adjustRightInd w:val="0"/>
      <w:jc w:val="center"/>
      <w:rPr>
        <w:b/>
        <w:bCs/>
        <w:color w:val="1F497D"/>
        <w:sz w:val="20"/>
      </w:rPr>
    </w:pPr>
    <w:r>
      <w:rPr>
        <w:rFonts w:ascii="Calibri,Bold" w:hAnsi="Calibri,Bold" w:cs="Calibri,Bold"/>
        <w:bCs/>
      </w:rPr>
      <w:t>9 al 22 de Noviembre en Montevideo, Uruguay.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642"/>
    <w:rsid w:val="000D1295"/>
    <w:rsid w:val="0017270A"/>
    <w:rsid w:val="006550A8"/>
    <w:rsid w:val="0080010C"/>
    <w:rsid w:val="009379FA"/>
    <w:rsid w:val="00A60642"/>
    <w:rsid w:val="00B05ACA"/>
    <w:rsid w:val="00C47550"/>
    <w:rsid w:val="00C70182"/>
    <w:rsid w:val="00CA1BA5"/>
    <w:rsid w:val="00CE555A"/>
    <w:rsid w:val="00D3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010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D349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497C"/>
  </w:style>
  <w:style w:type="paragraph" w:styleId="Piedepgina">
    <w:name w:val="footer"/>
    <w:basedOn w:val="Normal"/>
    <w:link w:val="PiedepginaCar"/>
    <w:uiPriority w:val="99"/>
    <w:unhideWhenUsed/>
    <w:rsid w:val="00D349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497C"/>
  </w:style>
  <w:style w:type="character" w:styleId="Hipervnculo">
    <w:name w:val="Hyperlink"/>
    <w:basedOn w:val="Fuentedeprrafopredeter"/>
    <w:uiPriority w:val="99"/>
    <w:unhideWhenUsed/>
    <w:rsid w:val="009379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010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D349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497C"/>
  </w:style>
  <w:style w:type="paragraph" w:styleId="Piedepgina">
    <w:name w:val="footer"/>
    <w:basedOn w:val="Normal"/>
    <w:link w:val="PiedepginaCar"/>
    <w:uiPriority w:val="99"/>
    <w:unhideWhenUsed/>
    <w:rsid w:val="00D349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497C"/>
  </w:style>
  <w:style w:type="character" w:styleId="Hipervnculo">
    <w:name w:val="Hyperlink"/>
    <w:basedOn w:val="Fuentedeprrafopredeter"/>
    <w:uiPriority w:val="99"/>
    <w:unhideWhenUsed/>
    <w:rsid w:val="009379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ibce.augm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ibce.augm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383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JUAN</cp:lastModifiedBy>
  <cp:revision>4</cp:revision>
  <cp:lastPrinted>2015-04-13T17:42:00Z</cp:lastPrinted>
  <dcterms:created xsi:type="dcterms:W3CDTF">2015-04-13T16:26:00Z</dcterms:created>
  <dcterms:modified xsi:type="dcterms:W3CDTF">2015-04-13T18:21:00Z</dcterms:modified>
</cp:coreProperties>
</file>