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64E" w:rsidRPr="00AD264E" w:rsidRDefault="00AD264E" w:rsidP="00AD264E">
      <w:pPr>
        <w:jc w:val="center"/>
        <w:rPr>
          <w:rFonts w:ascii="Calibri" w:hAnsi="Calibri"/>
          <w:b/>
          <w:sz w:val="24"/>
          <w:szCs w:val="24"/>
        </w:rPr>
      </w:pPr>
    </w:p>
    <w:p w:rsidR="00AD264E" w:rsidRPr="00AD264E" w:rsidRDefault="00AD264E" w:rsidP="00AD264E">
      <w:pPr>
        <w:jc w:val="center"/>
        <w:rPr>
          <w:rFonts w:ascii="Calibri" w:hAnsi="Calibri"/>
          <w:b/>
          <w:sz w:val="24"/>
          <w:szCs w:val="24"/>
        </w:rPr>
      </w:pPr>
    </w:p>
    <w:p w:rsidR="00AD264E" w:rsidRPr="00AD264E" w:rsidRDefault="00AD264E" w:rsidP="00AD264E">
      <w:pPr>
        <w:jc w:val="center"/>
        <w:rPr>
          <w:rFonts w:ascii="Calibri" w:hAnsi="Calibri"/>
          <w:b/>
          <w:sz w:val="24"/>
          <w:szCs w:val="24"/>
        </w:rPr>
      </w:pPr>
      <w:r w:rsidRPr="00AD264E">
        <w:rPr>
          <w:rFonts w:ascii="Calibri" w:hAnsi="Calibri"/>
          <w:b/>
          <w:sz w:val="24"/>
          <w:szCs w:val="24"/>
        </w:rPr>
        <w:t>ANEXO VI</w:t>
      </w:r>
    </w:p>
    <w:p w:rsidR="00A65DEC" w:rsidRPr="00AD264E" w:rsidRDefault="00A65DEC">
      <w:pPr>
        <w:rPr>
          <w:rFonts w:ascii="Calibri" w:hAnsi="Calibri"/>
        </w:rPr>
      </w:pPr>
    </w:p>
    <w:p w:rsidR="00AD264E" w:rsidRPr="00AD264E" w:rsidRDefault="00AD264E" w:rsidP="00AD264E">
      <w:pPr>
        <w:autoSpaceDE w:val="0"/>
        <w:autoSpaceDN w:val="0"/>
        <w:adjustRightInd w:val="0"/>
        <w:spacing w:after="200" w:line="276" w:lineRule="auto"/>
        <w:rPr>
          <w:rFonts w:ascii="Calibri" w:hAnsi="Calibri" w:cs="Verdana"/>
          <w:color w:val="000000"/>
          <w:lang w:val="es"/>
        </w:rPr>
      </w:pPr>
      <w:bookmarkStart w:id="0" w:name="_GoBack"/>
      <w:bookmarkEnd w:id="0"/>
    </w:p>
    <w:tbl>
      <w:tblPr>
        <w:tblW w:w="0" w:type="auto"/>
        <w:tblInd w:w="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9"/>
      </w:tblGrid>
      <w:tr w:rsidR="00AD264E" w:rsidRPr="00AD264E">
        <w:trPr>
          <w:trHeight w:val="1"/>
        </w:trPr>
        <w:tc>
          <w:tcPr>
            <w:tcW w:w="9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264E" w:rsidRPr="00AD264E" w:rsidRDefault="00AD264E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 w:line="288" w:lineRule="atLeast"/>
              <w:rPr>
                <w:rFonts w:ascii="Calibri" w:hAnsi="Calibri" w:cs="Calibri"/>
                <w:lang w:val="es"/>
              </w:rPr>
            </w:pPr>
            <w:r w:rsidRPr="00AD264E">
              <w:rPr>
                <w:rFonts w:ascii="Calibri" w:hAnsi="Calibri" w:cs="Verdana"/>
                <w:b/>
                <w:bCs/>
                <w:color w:val="000000"/>
                <w:sz w:val="24"/>
                <w:szCs w:val="24"/>
                <w:lang w:val="es"/>
              </w:rPr>
              <w:t>CERTIFICACIÓN DE IDIOMA</w:t>
            </w:r>
          </w:p>
        </w:tc>
      </w:tr>
      <w:tr w:rsidR="00AD264E" w:rsidRPr="00AD264E">
        <w:trPr>
          <w:trHeight w:val="160"/>
        </w:trPr>
        <w:tc>
          <w:tcPr>
            <w:tcW w:w="9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264E" w:rsidRPr="00AD264E" w:rsidRDefault="00AD264E">
            <w:pPr>
              <w:autoSpaceDE w:val="0"/>
              <w:autoSpaceDN w:val="0"/>
              <w:adjustRightInd w:val="0"/>
              <w:spacing w:after="0" w:line="288" w:lineRule="atLeast"/>
              <w:ind w:right="209"/>
              <w:jc w:val="both"/>
              <w:rPr>
                <w:rFonts w:ascii="Calibri" w:hAnsi="Calibri" w:cs="Verdana"/>
                <w:color w:val="000000"/>
                <w:lang w:val="es"/>
              </w:rPr>
            </w:pPr>
            <w:r w:rsidRPr="00AD264E">
              <w:rPr>
                <w:rFonts w:ascii="Calibri" w:hAnsi="Calibri" w:cs="Verdana"/>
                <w:color w:val="000000"/>
                <w:sz w:val="24"/>
                <w:szCs w:val="24"/>
                <w:lang w:val="es"/>
              </w:rPr>
              <w:t xml:space="preserve">En caso de postularse para una estancia en un país de habla no hispana, </w:t>
            </w:r>
            <w:r w:rsidRPr="00AD264E">
              <w:rPr>
                <w:rFonts w:ascii="Calibri" w:hAnsi="Calibri" w:cs="Verdana"/>
                <w:b/>
                <w:bCs/>
                <w:color w:val="000000"/>
                <w:sz w:val="24"/>
                <w:szCs w:val="24"/>
                <w:lang w:val="es"/>
              </w:rPr>
              <w:t xml:space="preserve">adjuntar certificación de conocimiento del idioma correspondiente. </w:t>
            </w:r>
          </w:p>
          <w:p w:rsidR="00AD264E" w:rsidRPr="00AD264E" w:rsidRDefault="00AD264E">
            <w:pPr>
              <w:autoSpaceDE w:val="0"/>
              <w:autoSpaceDN w:val="0"/>
              <w:adjustRightInd w:val="0"/>
              <w:spacing w:after="0" w:line="288" w:lineRule="atLeast"/>
              <w:ind w:right="209"/>
              <w:jc w:val="both"/>
              <w:rPr>
                <w:rFonts w:ascii="Calibri" w:hAnsi="Calibri" w:cs="Verdana"/>
                <w:color w:val="000000"/>
                <w:lang w:val="es"/>
              </w:rPr>
            </w:pPr>
          </w:p>
          <w:p w:rsidR="00AD264E" w:rsidRPr="00AD264E" w:rsidRDefault="00AD264E">
            <w:pPr>
              <w:autoSpaceDE w:val="0"/>
              <w:autoSpaceDN w:val="0"/>
              <w:adjustRightInd w:val="0"/>
              <w:spacing w:after="0" w:line="288" w:lineRule="atLeast"/>
              <w:ind w:right="209"/>
              <w:jc w:val="both"/>
              <w:rPr>
                <w:rFonts w:ascii="Calibri" w:hAnsi="Calibri" w:cs="Verdana"/>
                <w:color w:val="000000"/>
                <w:lang w:val="es"/>
              </w:rPr>
            </w:pPr>
            <w:r w:rsidRPr="00AD264E">
              <w:rPr>
                <w:rFonts w:ascii="Calibri" w:hAnsi="Calibri" w:cs="Verdana"/>
                <w:b/>
                <w:bCs/>
                <w:color w:val="000000"/>
                <w:sz w:val="24"/>
                <w:szCs w:val="24"/>
                <w:lang w:val="es"/>
              </w:rPr>
              <w:t xml:space="preserve">Si no puede certificarlo y es seleccionado, </w:t>
            </w:r>
            <w:r w:rsidRPr="00AD264E">
              <w:rPr>
                <w:rFonts w:ascii="Calibri" w:hAnsi="Calibri" w:cs="Verdana"/>
                <w:color w:val="000000"/>
                <w:sz w:val="24"/>
                <w:szCs w:val="24"/>
                <w:lang w:val="es"/>
              </w:rPr>
              <w:t>la SRI la/o entrevistará para acreditar el dominio del idioma de la universidad de destino (</w:t>
            </w:r>
            <w:r w:rsidRPr="00AD264E">
              <w:rPr>
                <w:rFonts w:ascii="Calibri" w:hAnsi="Calibri" w:cs="Verdana"/>
                <w:b/>
                <w:bCs/>
                <w:color w:val="000000"/>
                <w:sz w:val="24"/>
                <w:szCs w:val="24"/>
                <w:lang w:val="es"/>
              </w:rPr>
              <w:t>expresarlo en este documento</w:t>
            </w:r>
            <w:r w:rsidRPr="00AD264E">
              <w:rPr>
                <w:rFonts w:ascii="Calibri" w:hAnsi="Calibri" w:cs="Verdana"/>
                <w:color w:val="000000"/>
                <w:sz w:val="24"/>
                <w:szCs w:val="24"/>
                <w:lang w:val="es"/>
              </w:rPr>
              <w:t xml:space="preserve">). </w:t>
            </w:r>
          </w:p>
          <w:p w:rsidR="00AD264E" w:rsidRPr="00AD264E" w:rsidRDefault="00AD264E">
            <w:pPr>
              <w:autoSpaceDE w:val="0"/>
              <w:autoSpaceDN w:val="0"/>
              <w:adjustRightInd w:val="0"/>
              <w:spacing w:after="0" w:line="288" w:lineRule="atLeast"/>
              <w:ind w:right="209"/>
              <w:jc w:val="both"/>
              <w:rPr>
                <w:rFonts w:ascii="Calibri" w:hAnsi="Calibri" w:cs="Verdana"/>
                <w:color w:val="000000"/>
                <w:lang w:val="es"/>
              </w:rPr>
            </w:pPr>
          </w:p>
          <w:p w:rsidR="00AD264E" w:rsidRPr="00AD264E" w:rsidRDefault="00AD264E">
            <w:pPr>
              <w:autoSpaceDE w:val="0"/>
              <w:autoSpaceDN w:val="0"/>
              <w:adjustRightInd w:val="0"/>
              <w:spacing w:after="0" w:line="288" w:lineRule="atLeast"/>
              <w:ind w:right="209"/>
              <w:jc w:val="both"/>
              <w:rPr>
                <w:rFonts w:ascii="Calibri" w:hAnsi="Calibri" w:cs="Verdana"/>
                <w:color w:val="000000"/>
                <w:lang w:val="es"/>
              </w:rPr>
            </w:pPr>
          </w:p>
          <w:p w:rsidR="00AD264E" w:rsidRPr="00AD264E" w:rsidRDefault="00AD264E">
            <w:pPr>
              <w:tabs>
                <w:tab w:val="left" w:pos="498"/>
                <w:tab w:val="left" w:pos="1134"/>
              </w:tabs>
              <w:autoSpaceDE w:val="0"/>
              <w:autoSpaceDN w:val="0"/>
              <w:adjustRightInd w:val="0"/>
              <w:spacing w:after="0" w:line="288" w:lineRule="atLeast"/>
              <w:rPr>
                <w:rFonts w:ascii="Calibri" w:hAnsi="Calibri" w:cs="Verdana"/>
                <w:color w:val="000000"/>
                <w:lang w:val="es"/>
              </w:rPr>
            </w:pPr>
          </w:p>
          <w:p w:rsidR="00AD264E" w:rsidRPr="00AD264E" w:rsidRDefault="00AD264E">
            <w:pPr>
              <w:tabs>
                <w:tab w:val="left" w:pos="498"/>
                <w:tab w:val="left" w:pos="1134"/>
              </w:tabs>
              <w:autoSpaceDE w:val="0"/>
              <w:autoSpaceDN w:val="0"/>
              <w:adjustRightInd w:val="0"/>
              <w:spacing w:after="0" w:line="288" w:lineRule="atLeast"/>
              <w:rPr>
                <w:rFonts w:ascii="Calibri" w:hAnsi="Calibri" w:cs="Verdana"/>
                <w:color w:val="000000"/>
                <w:lang w:val="es"/>
              </w:rPr>
            </w:pPr>
            <w:r w:rsidRPr="00AD264E">
              <w:rPr>
                <w:rFonts w:ascii="Calibri" w:hAnsi="Calibri" w:cs="Verdana"/>
                <w:color w:val="000000"/>
                <w:sz w:val="24"/>
                <w:szCs w:val="24"/>
                <w:lang w:val="es"/>
              </w:rPr>
              <w:t xml:space="preserve">Si las actividades previstas en la universidad de destino </w:t>
            </w:r>
            <w:r w:rsidRPr="00AD264E">
              <w:rPr>
                <w:rFonts w:ascii="Calibri" w:hAnsi="Calibri" w:cs="Verdana"/>
                <w:b/>
                <w:bCs/>
                <w:color w:val="000000"/>
                <w:sz w:val="24"/>
                <w:szCs w:val="24"/>
                <w:lang w:val="es"/>
              </w:rPr>
              <w:t>pueden realizarse en español</w:t>
            </w:r>
            <w:r w:rsidRPr="00AD264E">
              <w:rPr>
                <w:rFonts w:ascii="Calibri" w:hAnsi="Calibri" w:cs="Verdana"/>
                <w:color w:val="000000"/>
                <w:sz w:val="24"/>
                <w:szCs w:val="24"/>
                <w:lang w:val="es"/>
              </w:rPr>
              <w:t>, adjunte nota de la universidad de destino que lo acredite.</w:t>
            </w:r>
          </w:p>
          <w:p w:rsidR="00AD264E" w:rsidRPr="00AD264E" w:rsidRDefault="00AD264E">
            <w:pPr>
              <w:tabs>
                <w:tab w:val="left" w:pos="498"/>
                <w:tab w:val="left" w:pos="1134"/>
              </w:tabs>
              <w:autoSpaceDE w:val="0"/>
              <w:autoSpaceDN w:val="0"/>
              <w:adjustRightInd w:val="0"/>
              <w:spacing w:after="0" w:line="288" w:lineRule="atLeast"/>
              <w:rPr>
                <w:rFonts w:ascii="Calibri" w:hAnsi="Calibri" w:cs="Verdana"/>
                <w:color w:val="000000"/>
                <w:lang w:val="es"/>
              </w:rPr>
            </w:pPr>
          </w:p>
          <w:p w:rsidR="00AD264E" w:rsidRPr="00AD264E" w:rsidRDefault="00AD264E">
            <w:pPr>
              <w:tabs>
                <w:tab w:val="left" w:pos="498"/>
                <w:tab w:val="left" w:pos="1134"/>
              </w:tabs>
              <w:autoSpaceDE w:val="0"/>
              <w:autoSpaceDN w:val="0"/>
              <w:adjustRightInd w:val="0"/>
              <w:spacing w:after="0" w:line="288" w:lineRule="atLeast"/>
              <w:rPr>
                <w:rFonts w:ascii="Calibri" w:hAnsi="Calibri" w:cs="Verdana"/>
                <w:color w:val="000000"/>
                <w:lang w:val="es"/>
              </w:rPr>
            </w:pPr>
          </w:p>
          <w:p w:rsidR="00AD264E" w:rsidRPr="00AD264E" w:rsidRDefault="00AD264E">
            <w:pPr>
              <w:tabs>
                <w:tab w:val="left" w:pos="498"/>
                <w:tab w:val="left" w:pos="1134"/>
              </w:tabs>
              <w:autoSpaceDE w:val="0"/>
              <w:autoSpaceDN w:val="0"/>
              <w:adjustRightInd w:val="0"/>
              <w:spacing w:after="0" w:line="288" w:lineRule="atLeast"/>
              <w:rPr>
                <w:rFonts w:ascii="Calibri" w:hAnsi="Calibri" w:cs="Calibri"/>
                <w:lang w:val="es"/>
              </w:rPr>
            </w:pPr>
          </w:p>
        </w:tc>
      </w:tr>
    </w:tbl>
    <w:p w:rsidR="00AD264E" w:rsidRPr="00AD264E" w:rsidRDefault="00AD264E" w:rsidP="00AD264E">
      <w:pPr>
        <w:autoSpaceDE w:val="0"/>
        <w:autoSpaceDN w:val="0"/>
        <w:adjustRightInd w:val="0"/>
        <w:spacing w:after="200" w:line="288" w:lineRule="atLeast"/>
        <w:rPr>
          <w:rFonts w:ascii="Calibri" w:hAnsi="Calibri" w:cs="Verdana"/>
          <w:color w:val="000000"/>
          <w:lang w:val="es"/>
        </w:rPr>
      </w:pPr>
    </w:p>
    <w:p w:rsidR="00AD264E" w:rsidRPr="00AD264E" w:rsidRDefault="00AD264E" w:rsidP="00AD264E">
      <w:pPr>
        <w:autoSpaceDE w:val="0"/>
        <w:autoSpaceDN w:val="0"/>
        <w:adjustRightInd w:val="0"/>
        <w:spacing w:after="200" w:line="288" w:lineRule="atLeast"/>
        <w:rPr>
          <w:rFonts w:ascii="Calibri" w:hAnsi="Calibri" w:cs="Verdana"/>
          <w:color w:val="000000"/>
          <w:lang w:val="es"/>
        </w:rPr>
      </w:pPr>
    </w:p>
    <w:p w:rsidR="00AD264E" w:rsidRPr="00AD264E" w:rsidRDefault="00AD264E">
      <w:pPr>
        <w:rPr>
          <w:rFonts w:ascii="Calibri" w:hAnsi="Calibri"/>
        </w:rPr>
      </w:pPr>
    </w:p>
    <w:sectPr w:rsidR="00AD264E" w:rsidRPr="00AD264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578" w:rsidRDefault="00693578" w:rsidP="00AD264E">
      <w:pPr>
        <w:spacing w:after="0" w:line="240" w:lineRule="auto"/>
      </w:pPr>
      <w:r>
        <w:separator/>
      </w:r>
    </w:p>
  </w:endnote>
  <w:endnote w:type="continuationSeparator" w:id="0">
    <w:p w:rsidR="00693578" w:rsidRDefault="00693578" w:rsidP="00AD2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578" w:rsidRDefault="00693578" w:rsidP="00AD264E">
      <w:pPr>
        <w:spacing w:after="0" w:line="240" w:lineRule="auto"/>
      </w:pPr>
      <w:r>
        <w:separator/>
      </w:r>
    </w:p>
  </w:footnote>
  <w:footnote w:type="continuationSeparator" w:id="0">
    <w:p w:rsidR="00693578" w:rsidRDefault="00693578" w:rsidP="00AD2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64E" w:rsidRPr="00AD264E" w:rsidRDefault="00ED2DFD" w:rsidP="00AD264E">
    <w:pPr>
      <w:pStyle w:val="Encabezado"/>
    </w:pPr>
    <w:r>
      <w:rPr>
        <w:rFonts w:ascii="Calibri" w:hAnsi="Calibri" w:cs="Calibri"/>
        <w:noProof/>
        <w:lang w:eastAsia="es-AR"/>
      </w:rPr>
      <w:drawing>
        <wp:anchor distT="0" distB="0" distL="114300" distR="114300" simplePos="0" relativeHeight="251659264" behindDoc="1" locked="0" layoutInCell="1" allowOverlap="1" wp14:anchorId="3DBFB32B" wp14:editId="7E4943FF">
          <wp:simplePos x="0" y="0"/>
          <wp:positionH relativeFrom="margin">
            <wp:posOffset>1548765</wp:posOffset>
          </wp:positionH>
          <wp:positionV relativeFrom="paragraph">
            <wp:posOffset>7620</wp:posOffset>
          </wp:positionV>
          <wp:extent cx="4031554" cy="828675"/>
          <wp:effectExtent l="0" t="0" r="762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31" t="25567" r="22697" b="-13993"/>
                  <a:stretch/>
                </pic:blipFill>
                <pic:spPr bwMode="auto">
                  <a:xfrm>
                    <a:off x="0" y="0"/>
                    <a:ext cx="4033366" cy="8290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64E">
      <w:rPr>
        <w:rFonts w:ascii="Calibri" w:hAnsi="Calibri" w:cs="Calibri"/>
        <w:noProof/>
        <w:lang w:eastAsia="es-AR"/>
      </w:rPr>
      <w:drawing>
        <wp:inline distT="0" distB="0" distL="0" distR="0" wp14:anchorId="752B8976" wp14:editId="22457592">
          <wp:extent cx="747423" cy="906145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6691" b="14206"/>
                  <a:stretch/>
                </pic:blipFill>
                <pic:spPr bwMode="auto">
                  <a:xfrm>
                    <a:off x="0" y="0"/>
                    <a:ext cx="752257" cy="9120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56"/>
    <w:rsid w:val="003A18C4"/>
    <w:rsid w:val="00580F3A"/>
    <w:rsid w:val="00693578"/>
    <w:rsid w:val="00A65DEC"/>
    <w:rsid w:val="00AD264E"/>
    <w:rsid w:val="00DA7643"/>
    <w:rsid w:val="00E93856"/>
    <w:rsid w:val="00ED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68864D7-2F62-4A6F-805E-A08348DD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6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26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264E"/>
  </w:style>
  <w:style w:type="paragraph" w:styleId="Piedepgina">
    <w:name w:val="footer"/>
    <w:basedOn w:val="Normal"/>
    <w:link w:val="PiedepginaCar"/>
    <w:uiPriority w:val="99"/>
    <w:unhideWhenUsed/>
    <w:rsid w:val="00AD26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2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SZYMAÑSKI, Adriana</cp:lastModifiedBy>
  <cp:revision>2</cp:revision>
  <dcterms:created xsi:type="dcterms:W3CDTF">2016-09-01T16:11:00Z</dcterms:created>
  <dcterms:modified xsi:type="dcterms:W3CDTF">2016-09-01T16:11:00Z</dcterms:modified>
</cp:coreProperties>
</file>