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CE" w:rsidRDefault="00657ACE" w:rsidP="00657AC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lang w:eastAsia="es-ES"/>
        </w:rPr>
      </w:pPr>
      <w:bookmarkStart w:id="0" w:name="_GoBack"/>
      <w:bookmarkEnd w:id="0"/>
    </w:p>
    <w:p w:rsidR="00657ACE" w:rsidRPr="00657ACE" w:rsidRDefault="00657ACE" w:rsidP="00657AC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lang w:eastAsia="es-ES"/>
        </w:rPr>
      </w:pPr>
      <w:r w:rsidRPr="00657ACE">
        <w:rPr>
          <w:rFonts w:ascii="Arial" w:eastAsia="Times New Roman" w:hAnsi="Arial" w:cs="Arial"/>
          <w:b/>
          <w:kern w:val="36"/>
          <w:lang w:eastAsia="es-ES"/>
        </w:rPr>
        <w:t>Reglamento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es-ES"/>
        </w:rPr>
      </w:pPr>
      <w:r w:rsidRPr="00657ACE">
        <w:rPr>
          <w:rFonts w:ascii="Arial" w:eastAsia="Times New Roman" w:hAnsi="Arial" w:cs="Arial"/>
          <w:b/>
          <w:bdr w:val="none" w:sz="0" w:space="0" w:color="auto" w:frame="1"/>
          <w:lang w:eastAsia="es-ES"/>
        </w:rPr>
        <w:t>REGLAMENTO COMISION EVALUADORA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</w:t>
      </w:r>
    </w:p>
    <w:p w:rsidR="00657ACE" w:rsidRPr="00657ACE" w:rsidRDefault="00657ACE" w:rsidP="00657AC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Podrán presentar trabajos relacionados con la Operatoria Dental y Biomateriales tanto estudiantes de grado como profesionales</w:t>
      </w:r>
    </w:p>
    <w:p w:rsidR="00657ACE" w:rsidRPr="00657ACE" w:rsidRDefault="00657ACE" w:rsidP="00657AC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Cada presentador deberá estar dentro de alguna de las siguientes categorías: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2.1 ALUMNO: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2.1.1 - ALUMNO INICIAL (alumnos regulares de la carrera de Odontología o Tecnicatura en Asistencia Odontológica o Tecnicatura en Prótesis Dental)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Para la carrera de Odontología, se considerara alumno inicial a aquellos que se encuentren cursando materias de 1 o 2° año)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Para las Tecnicaturas, se considerara alumno inicial a todos aquellos que se encuentren cursando materias de 1°.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2.1.2- ALUMNO AVANZADO (alumnos regulares de la carrera de Odontología o Tecnicatura en Asistencia Odontológica o Tecnicatura en Prótesis Dental)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Para la carrera de Odontología, se considerara alumno avanzado a aquellos que se encuentren cursando materias de 3°, 4° y 5°año.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Para las Tecnicaturas, se considerara alumno avanzado a todos aquellos que se encuentren cursando materias de 2° y 3°.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2.2- PROFESIONAL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3- Los trabajos presentados deberán estar enmarcados en alguna de las siguientes categorías: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3.1- POSTERS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     3.1.1 - CASO CLINICO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     3.1.2 - INVESTIGACION O DIVULGACION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3.2- EXPOSICION ORAL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     3.2.1  CASO CLINICO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     3.2.2  INVESTIGACION O DIVULGACION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4- Los resúmenes de  trabajos deberán ser presentados a cualquier miembro de la comisión evaluadora o a quien ellos designen, mediante   RESUMENES POR VIA DIGITAL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5- La comisión evaluadora revisara cada trabajo presentado para su aceptación o no aceptación, siendo su decisión inapelable.</w:t>
      </w:r>
    </w:p>
    <w:p w:rsid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6- Tanto el autor, como así también el coautor y miembros del trabajo. quien deberá estar inscripto a las Jornadas</w:t>
      </w:r>
    </w:p>
    <w:p w:rsid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7- Se permitirá hasta una presentación por autor, pudiendo este ser coautor o miembro de otros trabajos.</w:t>
      </w:r>
    </w:p>
    <w:p w:rsid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8- La fecha límite para la presentación del trabajo será 10 días corridos anteriores al comienzo de las Jornadas.</w:t>
      </w:r>
    </w:p>
    <w:p w:rsid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9- Se le comunicara al autor (mediante correo electrónico)  la decisión de aceptación o rechazo de la comisión evaluadora con hasta 5 días de anticipación al comienzo de las Jornadas.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10- Tanto el autor como los miembros del trabajo deberán estar presentes al momento de la exposición del mismo. Caso contrario el trabajo o poster no serán expuestos.</w:t>
      </w:r>
    </w:p>
    <w:p w:rsid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11- Los resúmenes de los trabajos (posters o exposiciones orales) deberán ser presentados a la comisión evaluadora siguiendo las siguientes pautas: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     11.1- Tipo de letra: Arial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     11.2- Procesador: MS Word, formato del archivo: .</w:t>
      </w:r>
      <w:proofErr w:type="spellStart"/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doc</w:t>
      </w:r>
      <w:proofErr w:type="spellEnd"/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     11.3- Texto: 500 palabras máximo con texto justificado e interlineado simple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     11.4- Los resúmenes deben ajustarse a la siguiente estructura: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            11.4.1- Titulo: En mayúscula y negrita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            11.4.2- Autor: Apellido y nombres en mayúscula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            11.4..3- Coautores: Apellido y Nombres: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            11.4.4- Lugar de trabajo: dependencia y ubicación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            11.4.5- Dirección y correo electrónico del autor.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      11.5- Contenido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            11.5..1 Breve descripción del propósito del estudio destacando sus aspectos originales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            11.5.2 Mención de los métodos utilizados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            11.5.3- Exposición explicita de los resultados que justifiquen las conclusiones. En los trabajos que conduzcan a inferencias a partir de los datos experimentales se recomienda incluir referencias a la metodología estadística cuando así corresponda. En los diseños de tipo cualitativo. Los argumentos que justifiquen inferencias y conclusiones.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 </w:t>
      </w: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12- Cada expositor dispondrá de 10 minutos para su exposición y 5 minutos para su discusión. No podrá excederse del tiempo estipulado. El día y  horario serán comunicados con debida anticipación.</w:t>
      </w:r>
    </w:p>
    <w:p w:rsid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13- Para las presentaciones en posters se dispondrá de una base de apoyo de 0.90 m por 1.20 m dispuesta en forma vertical.</w:t>
      </w:r>
    </w:p>
    <w:p w:rsid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14- Las autoridades de las Jornadas no se responsabilizan por pérdidas o daños que pudieran sufrir los mismos.</w:t>
      </w:r>
    </w:p>
    <w:p w:rsid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15- Para las exposiciones orales, el disertante deberá presentarse a primera hora del día de exposición con el trabajo grabado en un pen drive, con el objetivo de cargarlo en la PC que se utilizara para la proyección.</w:t>
      </w:r>
    </w:p>
    <w:p w:rsid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16- Todos aquellos trabajos que no sean entregados antes del comienzo de la primera exposición no podrán ser presentados.</w:t>
      </w:r>
    </w:p>
    <w:p w:rsid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17- Para la exposición oral se dispondrá de proyector mu</w:t>
      </w:r>
      <w:r>
        <w:rPr>
          <w:rFonts w:ascii="Arial" w:eastAsia="Times New Roman" w:hAnsi="Arial" w:cs="Arial"/>
          <w:bdr w:val="none" w:sz="0" w:space="0" w:color="auto" w:frame="1"/>
          <w:lang w:eastAsia="es-ES"/>
        </w:rPr>
        <w:t>ltimedia  y PANTALLA DE 16:9 Y</w:t>
      </w: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 deberá ser realizado en UN PROGRAMA COMPATIBLE CON  LOS MEDIOS DISPONIBLES TECNOLOGICOS CON LOS QUE CUENTE  LA INSTITUCIO N ORGANIZADORA</w:t>
      </w:r>
    </w:p>
    <w:p w:rsid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s-ES"/>
        </w:rPr>
      </w:pPr>
    </w:p>
    <w:p w:rsidR="00657ACE" w:rsidRPr="00657ACE" w:rsidRDefault="00657ACE" w:rsidP="00657ACE">
      <w:pPr>
        <w:spacing w:after="0" w:line="240" w:lineRule="auto"/>
        <w:textAlignment w:val="baseline"/>
        <w:rPr>
          <w:rFonts w:ascii="Arial" w:eastAsia="Times New Roman" w:hAnsi="Arial" w:cs="Arial"/>
          <w:lang w:eastAsia="es-ES"/>
        </w:rPr>
      </w:pPr>
      <w:r w:rsidRPr="00657ACE">
        <w:rPr>
          <w:rFonts w:ascii="Arial" w:eastAsia="Times New Roman" w:hAnsi="Arial" w:cs="Arial"/>
          <w:bdr w:val="none" w:sz="0" w:space="0" w:color="auto" w:frame="1"/>
          <w:lang w:eastAsia="es-ES"/>
        </w:rPr>
        <w:t>18- Los trabajos presentados (tanto  posters como exposiciones orales) serán evaluados según grilla.</w:t>
      </w:r>
    </w:p>
    <w:p w:rsidR="00070B90" w:rsidRPr="00657ACE" w:rsidRDefault="00657ACE"/>
    <w:sectPr w:rsidR="00070B90" w:rsidRPr="00657ACE" w:rsidSect="00657ACE">
      <w:headerReference w:type="default" r:id="rId8"/>
      <w:pgSz w:w="11906" w:h="16838"/>
      <w:pgMar w:top="1417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CE" w:rsidRDefault="00657ACE" w:rsidP="00657ACE">
      <w:pPr>
        <w:spacing w:after="0" w:line="240" w:lineRule="auto"/>
      </w:pPr>
      <w:r>
        <w:separator/>
      </w:r>
    </w:p>
  </w:endnote>
  <w:endnote w:type="continuationSeparator" w:id="0">
    <w:p w:rsidR="00657ACE" w:rsidRDefault="00657ACE" w:rsidP="0065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CE" w:rsidRDefault="00657ACE" w:rsidP="00657ACE">
      <w:pPr>
        <w:spacing w:after="0" w:line="240" w:lineRule="auto"/>
      </w:pPr>
      <w:r>
        <w:separator/>
      </w:r>
    </w:p>
  </w:footnote>
  <w:footnote w:type="continuationSeparator" w:id="0">
    <w:p w:rsidR="00657ACE" w:rsidRDefault="00657ACE" w:rsidP="0065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B6431C4D4AB47DA8AEB93FF469B6C41"/>
      </w:placeholder>
      <w:temporary/>
      <w:showingPlcHdr/>
    </w:sdtPr>
    <w:sdtContent>
      <w:p w:rsidR="00657ACE" w:rsidRDefault="00657ACE">
        <w:pPr>
          <w:pStyle w:val="Encabezado"/>
        </w:pPr>
        <w:r>
          <w:t>[Escriba texto]</w:t>
        </w:r>
      </w:p>
    </w:sdtContent>
  </w:sdt>
  <w:p w:rsidR="00657ACE" w:rsidRDefault="00657ACE" w:rsidP="00657ACE">
    <w:pPr>
      <w:pStyle w:val="Encabezado"/>
      <w:tabs>
        <w:tab w:val="clear" w:pos="4252"/>
        <w:tab w:val="clear" w:pos="8504"/>
        <w:tab w:val="left" w:pos="256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26157DC" wp14:editId="2B747D8C">
          <wp:simplePos x="0" y="0"/>
          <wp:positionH relativeFrom="margin">
            <wp:posOffset>5043805</wp:posOffset>
          </wp:positionH>
          <wp:positionV relativeFrom="margin">
            <wp:posOffset>-1268730</wp:posOffset>
          </wp:positionV>
          <wp:extent cx="1435100" cy="11493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6A6AF28" wp14:editId="339A52A5">
          <wp:simplePos x="0" y="0"/>
          <wp:positionH relativeFrom="margin">
            <wp:posOffset>-223520</wp:posOffset>
          </wp:positionH>
          <wp:positionV relativeFrom="margin">
            <wp:posOffset>-1201420</wp:posOffset>
          </wp:positionV>
          <wp:extent cx="2902585" cy="125984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58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57ACE" w:rsidRPr="00657ACE" w:rsidRDefault="00657ACE" w:rsidP="00657ACE">
    <w:pPr>
      <w:pStyle w:val="Encabezado"/>
      <w:tabs>
        <w:tab w:val="clear" w:pos="4252"/>
        <w:tab w:val="clear" w:pos="8504"/>
        <w:tab w:val="left" w:pos="256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861"/>
    <w:multiLevelType w:val="multilevel"/>
    <w:tmpl w:val="5F16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CE"/>
    <w:rsid w:val="00116B85"/>
    <w:rsid w:val="00657ACE"/>
    <w:rsid w:val="0090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5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7AC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_8"/>
    <w:basedOn w:val="Normal"/>
    <w:rsid w:val="0065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57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ACE"/>
  </w:style>
  <w:style w:type="paragraph" w:styleId="Piedepgina">
    <w:name w:val="footer"/>
    <w:basedOn w:val="Normal"/>
    <w:link w:val="PiedepginaCar"/>
    <w:uiPriority w:val="99"/>
    <w:unhideWhenUsed/>
    <w:rsid w:val="00657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ACE"/>
  </w:style>
  <w:style w:type="paragraph" w:styleId="Textodeglobo">
    <w:name w:val="Balloon Text"/>
    <w:basedOn w:val="Normal"/>
    <w:link w:val="TextodegloboCar"/>
    <w:uiPriority w:val="99"/>
    <w:semiHidden/>
    <w:unhideWhenUsed/>
    <w:rsid w:val="0065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5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7AC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_8"/>
    <w:basedOn w:val="Normal"/>
    <w:rsid w:val="0065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57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ACE"/>
  </w:style>
  <w:style w:type="paragraph" w:styleId="Piedepgina">
    <w:name w:val="footer"/>
    <w:basedOn w:val="Normal"/>
    <w:link w:val="PiedepginaCar"/>
    <w:uiPriority w:val="99"/>
    <w:unhideWhenUsed/>
    <w:rsid w:val="00657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ACE"/>
  </w:style>
  <w:style w:type="paragraph" w:styleId="Textodeglobo">
    <w:name w:val="Balloon Text"/>
    <w:basedOn w:val="Normal"/>
    <w:link w:val="TextodegloboCar"/>
    <w:uiPriority w:val="99"/>
    <w:semiHidden/>
    <w:unhideWhenUsed/>
    <w:rsid w:val="0065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6431C4D4AB47DA8AEB93FF469B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9B91-52BF-4E25-BA44-2AD3DF2CED2C}"/>
      </w:docPartPr>
      <w:docPartBody>
        <w:p w:rsidR="00000000" w:rsidRDefault="00B22FA8" w:rsidP="00B22FA8">
          <w:pPr>
            <w:pStyle w:val="6B6431C4D4AB47DA8AEB93FF469B6C41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A8"/>
    <w:rsid w:val="00B2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B6431C4D4AB47DA8AEB93FF469B6C41">
    <w:name w:val="6B6431C4D4AB47DA8AEB93FF469B6C41"/>
    <w:rsid w:val="00B22F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B6431C4D4AB47DA8AEB93FF469B6C41">
    <w:name w:val="6B6431C4D4AB47DA8AEB93FF469B6C41"/>
    <w:rsid w:val="00B22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Luisina Stipani</dc:creator>
  <cp:keywords/>
  <dc:description/>
  <cp:lastModifiedBy>Luisina Stipani</cp:lastModifiedBy>
  <cp:revision>1</cp:revision>
  <dcterms:created xsi:type="dcterms:W3CDTF">2017-09-14T15:38:00Z</dcterms:created>
  <dcterms:modified xsi:type="dcterms:W3CDTF">2017-09-14T15:47:00Z</dcterms:modified>
</cp:coreProperties>
</file>