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4916" w14:textId="77777777" w:rsidR="0094043E" w:rsidRPr="00C01CB1" w:rsidRDefault="008D1747" w:rsidP="001323E5">
      <w:pPr>
        <w:pStyle w:val="Ttulo3"/>
      </w:pPr>
      <w:r>
        <w:rPr>
          <w:noProof/>
        </w:rPr>
        <mc:AlternateContent>
          <mc:Choice Requires="wpg">
            <w:drawing>
              <wp:anchor distT="0" distB="0" distL="114300" distR="114300" simplePos="0" relativeHeight="251660288" behindDoc="0" locked="0" layoutInCell="1" allowOverlap="1" wp14:anchorId="06A9AB9A" wp14:editId="3628E5E6">
                <wp:simplePos x="0" y="0"/>
                <wp:positionH relativeFrom="column">
                  <wp:posOffset>-2708909</wp:posOffset>
                </wp:positionH>
                <wp:positionV relativeFrom="paragraph">
                  <wp:posOffset>-1052195</wp:posOffset>
                </wp:positionV>
                <wp:extent cx="5637968" cy="1362075"/>
                <wp:effectExtent l="0" t="0" r="1270" b="952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968" cy="1362075"/>
                          <a:chOff x="-2479" y="661"/>
                          <a:chExt cx="13090" cy="2010"/>
                        </a:xfrm>
                      </wpg:grpSpPr>
                      <pic:pic xmlns:pic="http://schemas.openxmlformats.org/drawingml/2006/picture">
                        <pic:nvPicPr>
                          <pic:cNvPr id="4" name="1 Imagen" descr="Facu Odontología 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9" y="661"/>
                            <a:ext cx="11880" cy="201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
                        <wps:cNvSpPr txBox="1">
                          <a:spLocks noChangeArrowheads="1"/>
                        </wps:cNvSpPr>
                        <wps:spPr bwMode="auto">
                          <a:xfrm>
                            <a:off x="7971" y="1560"/>
                            <a:ext cx="2640" cy="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2F57D" w14:textId="77777777" w:rsidR="00CE59FC" w:rsidRPr="00EE194B" w:rsidRDefault="00CE59FC" w:rsidP="0094043E">
                              <w:pPr>
                                <w:autoSpaceDE w:val="0"/>
                                <w:autoSpaceDN w:val="0"/>
                                <w:adjustRightInd w:val="0"/>
                                <w:rPr>
                                  <w:rFonts w:ascii="FrutigerLTStd-Roman" w:hAnsi="FrutigerLTStd-Roman" w:cs="FrutigerLTStd-Roman"/>
                                  <w:sz w:val="12"/>
                                  <w:szCs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213.3pt;margin-top:-82.85pt;width:443.95pt;height:107.25pt;z-index:251660288" coordorigin="-2479,661" coordsize="13090,20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hAAhKQgAQkIAEJSEACEpCABCQgAQlIQAISkIAEJCABCUhAAhKQgAQkIAEJ&#10;SEACEpCABCQgAQlIQAISkIAEJCABCUhAAhKQgAQkIAEJSEACEpCABCQgAQlIQAISkIAEJCABCUhA&#10;AhKQgAQkIAEJSEACEpCABCQgAQlIQAISkIAEJCABCUhAAhKQgAQkIAEJSEACEpCABCQgAQlIQAIS&#10;kIAEJCABCUhAAhKQgAQkIAE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7" type="#_x0000_t75" alt="Facu Odontología A-4.jpg" style="position:absolute;left:-2479;top:661;width:11880;height:2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QcB3CAAAA2gAAAA8AAABkcnMvZG93bnJldi54bWxEj0FrwkAUhO8F/8PyBG91Y5Ei0VVUKAqF&#10;QtWDx0f2mQ1m38bsM6b99d1CocdhZr5hFqve16qjNlaBDUzGGSjiItiKSwOn49vzDFQUZIt1YDLw&#10;RRFWy8HTAnMbHvxJ3UFKlSAcczTgRJpc61g48hjHoSFO3iW0HiXJttS2xUeC+1q/ZNmr9lhxWnDY&#10;0NZRcT3cvYGNRDp/XI/fNYXb1O2ke+eZNmY07NdzUEK9/If/2ntrYAq/V9IN0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UHAdwgAAANoAAAAPAAAAAAAAAAAAAAAAAJ8C&#10;AABkcnMvZG93bnJldi54bWxQSwUGAAAAAAQABAD3AAAAjgMAAAAA&#10;">
                  <v:imagedata r:id="rId9" o:title="Facu Odontología A-4"/>
                </v:shape>
                <v:shapetype id="_x0000_t202" coordsize="21600,21600" o:spt="202" path="m,l,21600r21600,l21600,xe">
                  <v:stroke joinstyle="miter"/>
                  <v:path gradientshapeok="t" o:connecttype="rect"/>
                </v:shapetype>
                <v:shape id="Text Box 7" o:spid="_x0000_s1028" type="#_x0000_t202" style="position:absolute;left:7971;top:1560;width:264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1BD2F57D" w14:textId="77777777" w:rsidR="00CE59FC" w:rsidRPr="00EE194B" w:rsidRDefault="00CE59FC" w:rsidP="0094043E">
                        <w:pPr>
                          <w:autoSpaceDE w:val="0"/>
                          <w:autoSpaceDN w:val="0"/>
                          <w:adjustRightInd w:val="0"/>
                          <w:rPr>
                            <w:rFonts w:ascii="FrutigerLTStd-Roman" w:hAnsi="FrutigerLTStd-Roman" w:cs="FrutigerLTStd-Roman"/>
                            <w:sz w:val="12"/>
                            <w:szCs w:val="12"/>
                          </w:rPr>
                        </w:pPr>
                      </w:p>
                    </w:txbxContent>
                  </v:textbox>
                </v:shape>
              </v:group>
            </w:pict>
          </mc:Fallback>
        </mc:AlternateContent>
      </w:r>
      <w:r w:rsidR="00E74488">
        <w:rPr>
          <w:noProof/>
        </w:rPr>
        <mc:AlternateContent>
          <mc:Choice Requires="wps">
            <w:drawing>
              <wp:anchor distT="0" distB="0" distL="114300" distR="114300" simplePos="0" relativeHeight="251661312" behindDoc="0" locked="0" layoutInCell="1" allowOverlap="1" wp14:anchorId="5A086FCF" wp14:editId="10B64E70">
                <wp:simplePos x="0" y="0"/>
                <wp:positionH relativeFrom="column">
                  <wp:posOffset>3263265</wp:posOffset>
                </wp:positionH>
                <wp:positionV relativeFrom="paragraph">
                  <wp:posOffset>-1191895</wp:posOffset>
                </wp:positionV>
                <wp:extent cx="2969260" cy="1924050"/>
                <wp:effectExtent l="0" t="0" r="2159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924050"/>
                        </a:xfrm>
                        <a:prstGeom prst="rect">
                          <a:avLst/>
                        </a:prstGeom>
                        <a:solidFill>
                          <a:srgbClr val="FFFFFF"/>
                        </a:solidFill>
                        <a:ln w="9525">
                          <a:solidFill>
                            <a:srgbClr val="000000"/>
                          </a:solidFill>
                          <a:miter lim="800000"/>
                          <a:headEnd/>
                          <a:tailEnd/>
                        </a:ln>
                      </wps:spPr>
                      <wps:txbx>
                        <w:txbxContent>
                          <w:p w14:paraId="032640FE" w14:textId="77777777" w:rsidR="00CE59FC" w:rsidRPr="006F7B18" w:rsidRDefault="00CE59FC" w:rsidP="0094043E">
                            <w:pPr>
                              <w:jc w:val="center"/>
                              <w:rPr>
                                <w:rFonts w:ascii="Arial" w:hAnsi="Arial"/>
                                <w:sz w:val="22"/>
                                <w:szCs w:val="22"/>
                              </w:rPr>
                            </w:pPr>
                            <w:r w:rsidRPr="006F7B18">
                              <w:rPr>
                                <w:rFonts w:ascii="Arial" w:hAnsi="Arial"/>
                                <w:sz w:val="22"/>
                                <w:szCs w:val="22"/>
                              </w:rPr>
                              <w:t xml:space="preserve">Carrera </w:t>
                            </w:r>
                            <w:r w:rsidRPr="006F7B18">
                              <w:rPr>
                                <w:rFonts w:ascii="Arial" w:hAnsi="Arial"/>
                                <w:b/>
                                <w:bCs/>
                                <w:sz w:val="22"/>
                                <w:szCs w:val="22"/>
                              </w:rPr>
                              <w:t>ODONTOLOGIA</w:t>
                            </w:r>
                          </w:p>
                          <w:p w14:paraId="6D980C37" w14:textId="77777777" w:rsidR="00CE59FC" w:rsidRPr="006F7B18" w:rsidRDefault="00CE59FC" w:rsidP="0094043E">
                            <w:pPr>
                              <w:jc w:val="center"/>
                              <w:rPr>
                                <w:rFonts w:ascii="Arial" w:hAnsi="Arial"/>
                                <w:sz w:val="22"/>
                                <w:szCs w:val="22"/>
                              </w:rPr>
                            </w:pPr>
                            <w:r w:rsidRPr="006F7B18">
                              <w:rPr>
                                <w:rFonts w:ascii="Arial" w:hAnsi="Arial"/>
                                <w:sz w:val="22"/>
                                <w:szCs w:val="22"/>
                              </w:rPr>
                              <w:t xml:space="preserve">Ciclo Lectivo </w:t>
                            </w:r>
                            <w:r w:rsidRPr="006F7B18">
                              <w:rPr>
                                <w:rFonts w:ascii="Arial" w:hAnsi="Arial"/>
                                <w:b/>
                                <w:bCs/>
                                <w:sz w:val="22"/>
                                <w:szCs w:val="22"/>
                              </w:rPr>
                              <w:t>201</w:t>
                            </w:r>
                            <w:r>
                              <w:rPr>
                                <w:rFonts w:ascii="Arial" w:hAnsi="Arial"/>
                                <w:b/>
                                <w:bCs/>
                                <w:sz w:val="22"/>
                                <w:szCs w:val="22"/>
                              </w:rPr>
                              <w:t>8</w:t>
                            </w:r>
                          </w:p>
                          <w:p w14:paraId="7D197FCF" w14:textId="77777777" w:rsidR="00CE59FC" w:rsidRPr="006F7B18" w:rsidRDefault="00CE59FC" w:rsidP="0094043E">
                            <w:pPr>
                              <w:jc w:val="center"/>
                              <w:rPr>
                                <w:rFonts w:ascii="Arial" w:hAnsi="Arial"/>
                                <w:sz w:val="22"/>
                                <w:szCs w:val="22"/>
                              </w:rPr>
                            </w:pPr>
                          </w:p>
                          <w:p w14:paraId="56491345" w14:textId="77777777" w:rsidR="00CE59FC" w:rsidRDefault="00CE59FC" w:rsidP="0094043E">
                            <w:pPr>
                              <w:jc w:val="center"/>
                              <w:rPr>
                                <w:rFonts w:ascii="Arial" w:hAnsi="Arial"/>
                                <w:sz w:val="22"/>
                                <w:szCs w:val="22"/>
                              </w:rPr>
                            </w:pPr>
                            <w:r w:rsidRPr="006F7B18">
                              <w:rPr>
                                <w:rFonts w:ascii="Arial" w:hAnsi="Arial"/>
                                <w:sz w:val="22"/>
                                <w:szCs w:val="22"/>
                              </w:rPr>
                              <w:t>Asignatura</w:t>
                            </w:r>
                          </w:p>
                          <w:p w14:paraId="4C752DA2" w14:textId="77777777" w:rsidR="00CE59FC" w:rsidRPr="004A4076" w:rsidRDefault="00CE59FC" w:rsidP="0094043E">
                            <w:pPr>
                              <w:jc w:val="center"/>
                              <w:rPr>
                                <w:rFonts w:ascii="Arial" w:hAnsi="Arial"/>
                                <w:b/>
                                <w:color w:val="000000"/>
                                <w:sz w:val="22"/>
                                <w:szCs w:val="22"/>
                              </w:rPr>
                            </w:pPr>
                            <w:r w:rsidRPr="004A4076">
                              <w:rPr>
                                <w:rFonts w:ascii="Arial" w:hAnsi="Arial"/>
                                <w:b/>
                                <w:color w:val="000000"/>
                                <w:sz w:val="22"/>
                                <w:szCs w:val="22"/>
                              </w:rPr>
                              <w:t>Odontogeriatría</w:t>
                            </w:r>
                          </w:p>
                          <w:p w14:paraId="46648B73" w14:textId="77777777" w:rsidR="00CE59FC" w:rsidRPr="00375B11" w:rsidRDefault="00CE59FC" w:rsidP="0094043E">
                            <w:pPr>
                              <w:jc w:val="center"/>
                              <w:rPr>
                                <w:rFonts w:ascii="Arial" w:hAnsi="Arial"/>
                                <w:b/>
                                <w:color w:val="000000"/>
                                <w:sz w:val="22"/>
                                <w:szCs w:val="22"/>
                              </w:rPr>
                            </w:pPr>
                          </w:p>
                          <w:p w14:paraId="1A468E53" w14:textId="77777777" w:rsidR="00CE59FC" w:rsidRPr="00375B11" w:rsidRDefault="00CE59FC" w:rsidP="0094043E">
                            <w:pPr>
                              <w:jc w:val="center"/>
                              <w:rPr>
                                <w:rFonts w:ascii="Arial" w:hAnsi="Arial"/>
                                <w:sz w:val="22"/>
                                <w:szCs w:val="22"/>
                              </w:rPr>
                            </w:pPr>
                          </w:p>
                          <w:p w14:paraId="1FCECDF0" w14:textId="77777777" w:rsidR="00CE59FC" w:rsidRPr="00375B11" w:rsidRDefault="00CE59FC" w:rsidP="0094043E">
                            <w:pPr>
                              <w:jc w:val="center"/>
                              <w:rPr>
                                <w:rFonts w:ascii="Arial" w:hAnsi="Arial"/>
                                <w:sz w:val="22"/>
                                <w:szCs w:val="22"/>
                              </w:rPr>
                            </w:pPr>
                            <w:r w:rsidRPr="00375B11">
                              <w:rPr>
                                <w:rFonts w:ascii="Arial" w:hAnsi="Arial"/>
                                <w:sz w:val="22"/>
                                <w:szCs w:val="22"/>
                              </w:rPr>
                              <w:t xml:space="preserve">Plan de Estudios: </w:t>
                            </w:r>
                            <w:r>
                              <w:rPr>
                                <w:rFonts w:ascii="Arial" w:hAnsi="Arial"/>
                                <w:sz w:val="22"/>
                                <w:szCs w:val="22"/>
                              </w:rPr>
                              <w:t>2014</w:t>
                            </w:r>
                          </w:p>
                          <w:p w14:paraId="5BBF241D" w14:textId="77777777" w:rsidR="00CE59FC" w:rsidRDefault="00CE59FC" w:rsidP="0094043E">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left:0;text-align:left;margin-left:256.95pt;margin-top:-93.85pt;width:233.8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">
                <v:textbox>
                  <w:txbxContent>
                    <w:p w14:paraId="032640FE" w14:textId="77777777" w:rsidR="00CE59FC" w:rsidRPr="006F7B18" w:rsidRDefault="00CE59FC" w:rsidP="0094043E">
                      <w:pPr>
                        <w:jc w:val="center"/>
                        <w:rPr>
                          <w:rFonts w:ascii="Arial" w:hAnsi="Arial"/>
                          <w:sz w:val="22"/>
                          <w:szCs w:val="22"/>
                        </w:rPr>
                      </w:pPr>
                      <w:r w:rsidRPr="006F7B18">
                        <w:rPr>
                          <w:rFonts w:ascii="Arial" w:hAnsi="Arial"/>
                          <w:sz w:val="22"/>
                          <w:szCs w:val="22"/>
                        </w:rPr>
                        <w:t xml:space="preserve">Carrera </w:t>
                      </w:r>
                      <w:r w:rsidRPr="006F7B18">
                        <w:rPr>
                          <w:rFonts w:ascii="Arial" w:hAnsi="Arial"/>
                          <w:b/>
                          <w:bCs/>
                          <w:sz w:val="22"/>
                          <w:szCs w:val="22"/>
                        </w:rPr>
                        <w:t>ODONTOLOGIA</w:t>
                      </w:r>
                    </w:p>
                    <w:p w14:paraId="6D980C37" w14:textId="77777777" w:rsidR="00CE59FC" w:rsidRPr="006F7B18" w:rsidRDefault="00CE59FC" w:rsidP="0094043E">
                      <w:pPr>
                        <w:jc w:val="center"/>
                        <w:rPr>
                          <w:rFonts w:ascii="Arial" w:hAnsi="Arial"/>
                          <w:sz w:val="22"/>
                          <w:szCs w:val="22"/>
                        </w:rPr>
                      </w:pPr>
                      <w:r w:rsidRPr="006F7B18">
                        <w:rPr>
                          <w:rFonts w:ascii="Arial" w:hAnsi="Arial"/>
                          <w:sz w:val="22"/>
                          <w:szCs w:val="22"/>
                        </w:rPr>
                        <w:t xml:space="preserve">Ciclo Lectivo </w:t>
                      </w:r>
                      <w:r w:rsidRPr="006F7B18">
                        <w:rPr>
                          <w:rFonts w:ascii="Arial" w:hAnsi="Arial"/>
                          <w:b/>
                          <w:bCs/>
                          <w:sz w:val="22"/>
                          <w:szCs w:val="22"/>
                        </w:rPr>
                        <w:t>201</w:t>
                      </w:r>
                      <w:r>
                        <w:rPr>
                          <w:rFonts w:ascii="Arial" w:hAnsi="Arial"/>
                          <w:b/>
                          <w:bCs/>
                          <w:sz w:val="22"/>
                          <w:szCs w:val="22"/>
                        </w:rPr>
                        <w:t>8</w:t>
                      </w:r>
                    </w:p>
                    <w:p w14:paraId="7D197FCF" w14:textId="77777777" w:rsidR="00CE59FC" w:rsidRPr="006F7B18" w:rsidRDefault="00CE59FC" w:rsidP="0094043E">
                      <w:pPr>
                        <w:jc w:val="center"/>
                        <w:rPr>
                          <w:rFonts w:ascii="Arial" w:hAnsi="Arial"/>
                          <w:sz w:val="22"/>
                          <w:szCs w:val="22"/>
                        </w:rPr>
                      </w:pPr>
                    </w:p>
                    <w:p w14:paraId="56491345" w14:textId="77777777" w:rsidR="00CE59FC" w:rsidRDefault="00CE59FC" w:rsidP="0094043E">
                      <w:pPr>
                        <w:jc w:val="center"/>
                        <w:rPr>
                          <w:rFonts w:ascii="Arial" w:hAnsi="Arial"/>
                          <w:sz w:val="22"/>
                          <w:szCs w:val="22"/>
                        </w:rPr>
                      </w:pPr>
                      <w:r w:rsidRPr="006F7B18">
                        <w:rPr>
                          <w:rFonts w:ascii="Arial" w:hAnsi="Arial"/>
                          <w:sz w:val="22"/>
                          <w:szCs w:val="22"/>
                        </w:rPr>
                        <w:t>Asignatura</w:t>
                      </w:r>
                    </w:p>
                    <w:p w14:paraId="4C752DA2" w14:textId="77777777" w:rsidR="00CE59FC" w:rsidRPr="004A4076" w:rsidRDefault="00CE59FC" w:rsidP="0094043E">
                      <w:pPr>
                        <w:jc w:val="center"/>
                        <w:rPr>
                          <w:rFonts w:ascii="Arial" w:hAnsi="Arial"/>
                          <w:b/>
                          <w:color w:val="000000"/>
                          <w:sz w:val="22"/>
                          <w:szCs w:val="22"/>
                        </w:rPr>
                      </w:pPr>
                      <w:r w:rsidRPr="004A4076">
                        <w:rPr>
                          <w:rFonts w:ascii="Arial" w:hAnsi="Arial"/>
                          <w:b/>
                          <w:color w:val="000000"/>
                          <w:sz w:val="22"/>
                          <w:szCs w:val="22"/>
                        </w:rPr>
                        <w:t>Odontogeriatría</w:t>
                      </w:r>
                    </w:p>
                    <w:p w14:paraId="46648B73" w14:textId="77777777" w:rsidR="00CE59FC" w:rsidRPr="00375B11" w:rsidRDefault="00CE59FC" w:rsidP="0094043E">
                      <w:pPr>
                        <w:jc w:val="center"/>
                        <w:rPr>
                          <w:rFonts w:ascii="Arial" w:hAnsi="Arial"/>
                          <w:b/>
                          <w:color w:val="000000"/>
                          <w:sz w:val="22"/>
                          <w:szCs w:val="22"/>
                        </w:rPr>
                      </w:pPr>
                    </w:p>
                    <w:p w14:paraId="1A468E53" w14:textId="77777777" w:rsidR="00CE59FC" w:rsidRPr="00375B11" w:rsidRDefault="00CE59FC" w:rsidP="0094043E">
                      <w:pPr>
                        <w:jc w:val="center"/>
                        <w:rPr>
                          <w:rFonts w:ascii="Arial" w:hAnsi="Arial"/>
                          <w:sz w:val="22"/>
                          <w:szCs w:val="22"/>
                        </w:rPr>
                      </w:pPr>
                    </w:p>
                    <w:p w14:paraId="1FCECDF0" w14:textId="77777777" w:rsidR="00CE59FC" w:rsidRPr="00375B11" w:rsidRDefault="00CE59FC" w:rsidP="0094043E">
                      <w:pPr>
                        <w:jc w:val="center"/>
                        <w:rPr>
                          <w:rFonts w:ascii="Arial" w:hAnsi="Arial"/>
                          <w:sz w:val="22"/>
                          <w:szCs w:val="22"/>
                        </w:rPr>
                      </w:pPr>
                      <w:r w:rsidRPr="00375B11">
                        <w:rPr>
                          <w:rFonts w:ascii="Arial" w:hAnsi="Arial"/>
                          <w:sz w:val="22"/>
                          <w:szCs w:val="22"/>
                        </w:rPr>
                        <w:t xml:space="preserve">Plan de Estudios: </w:t>
                      </w:r>
                      <w:r>
                        <w:rPr>
                          <w:rFonts w:ascii="Arial" w:hAnsi="Arial"/>
                          <w:sz w:val="22"/>
                          <w:szCs w:val="22"/>
                        </w:rPr>
                        <w:t>2014</w:t>
                      </w:r>
                    </w:p>
                    <w:p w14:paraId="5BBF241D" w14:textId="77777777" w:rsidR="00CE59FC" w:rsidRDefault="00CE59FC" w:rsidP="0094043E">
                      <w:pPr>
                        <w:rPr>
                          <w:rFonts w:ascii="Arial" w:hAnsi="Arial"/>
                          <w:sz w:val="20"/>
                        </w:rPr>
                      </w:pPr>
                    </w:p>
                  </w:txbxContent>
                </v:textbox>
              </v:shape>
            </w:pict>
          </mc:Fallback>
        </mc:AlternateContent>
      </w:r>
    </w:p>
    <w:p w14:paraId="71269E8A" w14:textId="77777777" w:rsidR="0094043E" w:rsidRPr="00C01CB1" w:rsidRDefault="0094043E" w:rsidP="0094043E">
      <w:pPr>
        <w:pStyle w:val="Ttulo1"/>
        <w:jc w:val="both"/>
        <w:rPr>
          <w:rFonts w:asciiTheme="minorHAnsi" w:hAnsiTheme="minorHAnsi" w:cstheme="minorHAnsi"/>
          <w:szCs w:val="24"/>
        </w:rPr>
      </w:pPr>
    </w:p>
    <w:p w14:paraId="719D1442" w14:textId="77777777" w:rsidR="0094043E" w:rsidRPr="00C01CB1" w:rsidRDefault="0094043E" w:rsidP="0094043E">
      <w:pPr>
        <w:pStyle w:val="Ttulo1"/>
        <w:jc w:val="both"/>
        <w:rPr>
          <w:rFonts w:asciiTheme="minorHAnsi" w:hAnsiTheme="minorHAnsi" w:cstheme="minorHAnsi"/>
          <w:szCs w:val="24"/>
        </w:rPr>
      </w:pPr>
    </w:p>
    <w:p w14:paraId="321F1932" w14:textId="77777777" w:rsidR="0094043E" w:rsidRPr="00C01CB1" w:rsidRDefault="0094043E" w:rsidP="0094043E">
      <w:pPr>
        <w:pStyle w:val="Ttulo1"/>
        <w:jc w:val="both"/>
        <w:rPr>
          <w:rFonts w:asciiTheme="minorHAnsi" w:hAnsiTheme="minorHAnsi" w:cstheme="minorHAnsi"/>
          <w:szCs w:val="24"/>
        </w:rPr>
      </w:pPr>
    </w:p>
    <w:p w14:paraId="6E165852" w14:textId="77777777" w:rsidR="0094043E" w:rsidRPr="00C01CB1" w:rsidRDefault="0094043E" w:rsidP="0094043E">
      <w:pPr>
        <w:pStyle w:val="Ttulo1"/>
        <w:jc w:val="both"/>
        <w:rPr>
          <w:rFonts w:asciiTheme="minorHAnsi" w:hAnsiTheme="minorHAnsi" w:cstheme="minorHAnsi"/>
          <w:szCs w:val="24"/>
        </w:rPr>
      </w:pPr>
    </w:p>
    <w:p w14:paraId="6A4734BA" w14:textId="77777777" w:rsidR="0094043E" w:rsidRPr="00C01CB1" w:rsidRDefault="0094043E" w:rsidP="0094043E">
      <w:pPr>
        <w:pStyle w:val="Ttulo1"/>
        <w:jc w:val="both"/>
        <w:rPr>
          <w:rFonts w:asciiTheme="minorHAnsi" w:hAnsiTheme="minorHAnsi" w:cstheme="minorHAnsi"/>
          <w:szCs w:val="24"/>
        </w:rPr>
      </w:pPr>
    </w:p>
    <w:p w14:paraId="48BEB5FC" w14:textId="77777777" w:rsidR="0094043E" w:rsidRPr="00C01CB1" w:rsidRDefault="0094043E" w:rsidP="0094043E">
      <w:pPr>
        <w:pStyle w:val="Ttulo1"/>
        <w:jc w:val="both"/>
        <w:rPr>
          <w:rFonts w:asciiTheme="minorHAnsi" w:hAnsiTheme="minorHAnsi" w:cstheme="minorHAnsi"/>
          <w:szCs w:val="24"/>
        </w:rPr>
      </w:pPr>
    </w:p>
    <w:p w14:paraId="57586C65" w14:textId="77777777" w:rsidR="0094043E" w:rsidRPr="00C01CB1" w:rsidRDefault="0094043E" w:rsidP="0094043E">
      <w:pPr>
        <w:pStyle w:val="Ttulo1"/>
        <w:jc w:val="both"/>
        <w:rPr>
          <w:rFonts w:asciiTheme="minorHAnsi" w:hAnsiTheme="minorHAnsi" w:cstheme="minorHAnsi"/>
          <w:szCs w:val="24"/>
        </w:rPr>
      </w:pPr>
    </w:p>
    <w:p w14:paraId="76435573" w14:textId="77777777" w:rsidR="0094043E" w:rsidRPr="00C01CB1" w:rsidRDefault="0094043E" w:rsidP="0094043E">
      <w:pPr>
        <w:pStyle w:val="Ttulo1"/>
        <w:jc w:val="both"/>
        <w:rPr>
          <w:rFonts w:asciiTheme="minorHAnsi" w:hAnsiTheme="minorHAnsi" w:cstheme="minorHAnsi"/>
          <w:szCs w:val="24"/>
        </w:rPr>
      </w:pPr>
      <w:r w:rsidRPr="00C01CB1">
        <w:rPr>
          <w:rFonts w:asciiTheme="minorHAnsi" w:hAnsiTheme="minorHAnsi" w:cstheme="minorHAnsi"/>
          <w:szCs w:val="24"/>
        </w:rPr>
        <w:t>PROGRAMA ANALITICO</w:t>
      </w:r>
    </w:p>
    <w:p w14:paraId="10321929" w14:textId="77777777" w:rsidR="0094043E" w:rsidRPr="00C01CB1" w:rsidRDefault="0094043E" w:rsidP="0094043E">
      <w:pPr>
        <w:jc w:val="both"/>
        <w:rPr>
          <w:rFonts w:asciiTheme="minorHAnsi" w:hAnsiTheme="minorHAnsi" w:cstheme="minorHAnsi"/>
        </w:rPr>
      </w:pPr>
    </w:p>
    <w:p w14:paraId="6CFC0173" w14:textId="77777777"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b/>
        </w:rPr>
        <w:t xml:space="preserve">1. </w:t>
      </w:r>
      <w:r w:rsidRPr="00C01CB1">
        <w:rPr>
          <w:rFonts w:asciiTheme="minorHAnsi" w:hAnsiTheme="minorHAnsi" w:cstheme="minorHAnsi"/>
          <w:b/>
          <w:u w:val="single"/>
        </w:rPr>
        <w:t>Cátedra</w:t>
      </w:r>
      <w:r w:rsidRPr="00C01CB1">
        <w:rPr>
          <w:rFonts w:asciiTheme="minorHAnsi" w:hAnsiTheme="minorHAnsi" w:cstheme="minorHAnsi"/>
          <w:u w:val="single"/>
        </w:rPr>
        <w:t xml:space="preserve"> </w:t>
      </w:r>
    </w:p>
    <w:p w14:paraId="1AD08487" w14:textId="77777777" w:rsidR="0094043E" w:rsidRPr="00C01CB1" w:rsidRDefault="0094043E" w:rsidP="0094043E">
      <w:pPr>
        <w:jc w:val="both"/>
        <w:rPr>
          <w:rFonts w:asciiTheme="minorHAnsi" w:hAnsiTheme="minorHAnsi" w:cs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3661"/>
        <w:gridCol w:w="1584"/>
      </w:tblGrid>
      <w:tr w:rsidR="0094043E" w:rsidRPr="00C01CB1" w14:paraId="14908468" w14:textId="77777777" w:rsidTr="003D74B0">
        <w:tc>
          <w:tcPr>
            <w:tcW w:w="1584" w:type="dxa"/>
            <w:vAlign w:val="center"/>
          </w:tcPr>
          <w:p w14:paraId="4C78EA50"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Cargo docente</w:t>
            </w:r>
          </w:p>
        </w:tc>
        <w:tc>
          <w:tcPr>
            <w:tcW w:w="3661" w:type="dxa"/>
            <w:vAlign w:val="center"/>
          </w:tcPr>
          <w:p w14:paraId="55C1CC8A" w14:textId="77777777" w:rsidR="0094043E" w:rsidRPr="00C01CB1" w:rsidRDefault="0094043E" w:rsidP="003D74B0">
            <w:pPr>
              <w:jc w:val="both"/>
              <w:rPr>
                <w:rFonts w:asciiTheme="minorHAnsi" w:hAnsiTheme="minorHAnsi" w:cstheme="minorHAnsi"/>
                <w:b/>
                <w:lang w:val="es-AR" w:eastAsia="es-AR"/>
              </w:rPr>
            </w:pPr>
          </w:p>
          <w:p w14:paraId="06D09CEF"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Título, nombre y apellido</w:t>
            </w:r>
          </w:p>
          <w:p w14:paraId="0C21254A" w14:textId="77777777" w:rsidR="0094043E" w:rsidRPr="00C01CB1" w:rsidRDefault="0094043E" w:rsidP="003D74B0">
            <w:pPr>
              <w:jc w:val="both"/>
              <w:rPr>
                <w:rFonts w:asciiTheme="minorHAnsi" w:hAnsiTheme="minorHAnsi" w:cstheme="minorHAnsi"/>
                <w:b/>
                <w:lang w:val="es-AR" w:eastAsia="es-AR"/>
              </w:rPr>
            </w:pPr>
          </w:p>
        </w:tc>
        <w:tc>
          <w:tcPr>
            <w:tcW w:w="1584" w:type="dxa"/>
            <w:vAlign w:val="center"/>
          </w:tcPr>
          <w:p w14:paraId="6EA03EA7"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Dedicación</w:t>
            </w:r>
          </w:p>
        </w:tc>
      </w:tr>
      <w:tr w:rsidR="0094043E" w:rsidRPr="00C01CB1" w14:paraId="2F2B1846" w14:textId="77777777" w:rsidTr="003D74B0">
        <w:tc>
          <w:tcPr>
            <w:tcW w:w="1584" w:type="dxa"/>
            <w:vAlign w:val="center"/>
          </w:tcPr>
          <w:p w14:paraId="07344773" w14:textId="77777777" w:rsidR="0094043E" w:rsidRPr="00C01CB1" w:rsidRDefault="0094043E" w:rsidP="003D74B0">
            <w:pPr>
              <w:jc w:val="both"/>
              <w:rPr>
                <w:rFonts w:asciiTheme="minorHAnsi" w:hAnsiTheme="minorHAnsi" w:cstheme="minorHAnsi"/>
                <w:b/>
                <w:lang w:val="es-AR" w:eastAsia="es-AR"/>
              </w:rPr>
            </w:pPr>
          </w:p>
          <w:p w14:paraId="7BA5CD0F"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Profesor Titular</w:t>
            </w:r>
          </w:p>
          <w:p w14:paraId="22B8A0D4" w14:textId="77777777" w:rsidR="0094043E" w:rsidRPr="00C01CB1" w:rsidRDefault="0094043E" w:rsidP="003D74B0">
            <w:pPr>
              <w:jc w:val="both"/>
              <w:rPr>
                <w:rFonts w:asciiTheme="minorHAnsi" w:hAnsiTheme="minorHAnsi" w:cstheme="minorHAnsi"/>
                <w:b/>
                <w:lang w:val="es-AR" w:eastAsia="es-AR"/>
              </w:rPr>
            </w:pPr>
          </w:p>
        </w:tc>
        <w:tc>
          <w:tcPr>
            <w:tcW w:w="3661" w:type="dxa"/>
            <w:vAlign w:val="center"/>
          </w:tcPr>
          <w:p w14:paraId="1FFE998B" w14:textId="77777777"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ECHAGARAY,Patricia Silvia</w:t>
            </w:r>
          </w:p>
        </w:tc>
        <w:tc>
          <w:tcPr>
            <w:tcW w:w="1584" w:type="dxa"/>
            <w:vAlign w:val="center"/>
          </w:tcPr>
          <w:p w14:paraId="055529A3" w14:textId="77777777"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Exclusiva</w:t>
            </w:r>
          </w:p>
        </w:tc>
      </w:tr>
      <w:tr w:rsidR="0094043E" w:rsidRPr="00C01CB1" w14:paraId="78B58CD5" w14:textId="77777777" w:rsidTr="003D74B0">
        <w:tc>
          <w:tcPr>
            <w:tcW w:w="1584" w:type="dxa"/>
            <w:vAlign w:val="center"/>
          </w:tcPr>
          <w:p w14:paraId="234F08E7" w14:textId="77777777" w:rsidR="0094043E" w:rsidRPr="00C01CB1" w:rsidRDefault="0094043E" w:rsidP="003D74B0">
            <w:pPr>
              <w:jc w:val="both"/>
              <w:rPr>
                <w:rFonts w:asciiTheme="minorHAnsi" w:hAnsiTheme="minorHAnsi" w:cstheme="minorHAnsi"/>
                <w:b/>
                <w:lang w:val="es-AR" w:eastAsia="es-AR"/>
              </w:rPr>
            </w:pPr>
          </w:p>
          <w:p w14:paraId="2A1546BC"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Profesor Adjunto</w:t>
            </w:r>
          </w:p>
          <w:p w14:paraId="0D475259" w14:textId="77777777" w:rsidR="0094043E" w:rsidRPr="00C01CB1" w:rsidRDefault="0094043E" w:rsidP="003D74B0">
            <w:pPr>
              <w:jc w:val="both"/>
              <w:rPr>
                <w:rFonts w:asciiTheme="minorHAnsi" w:hAnsiTheme="minorHAnsi" w:cstheme="minorHAnsi"/>
                <w:b/>
                <w:lang w:val="es-AR" w:eastAsia="es-AR"/>
              </w:rPr>
            </w:pPr>
          </w:p>
        </w:tc>
        <w:tc>
          <w:tcPr>
            <w:tcW w:w="3661" w:type="dxa"/>
            <w:vAlign w:val="center"/>
          </w:tcPr>
          <w:p w14:paraId="042ECEB7" w14:textId="77777777"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MARON, Sonia Lucía</w:t>
            </w:r>
          </w:p>
        </w:tc>
        <w:tc>
          <w:tcPr>
            <w:tcW w:w="1584" w:type="dxa"/>
            <w:vAlign w:val="center"/>
          </w:tcPr>
          <w:p w14:paraId="12BD06AB" w14:textId="77777777"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Semi exclusiva</w:t>
            </w:r>
          </w:p>
        </w:tc>
      </w:tr>
      <w:tr w:rsidR="0094043E" w:rsidRPr="00C01CB1" w14:paraId="4D81774D" w14:textId="77777777" w:rsidTr="003D74B0">
        <w:trPr>
          <w:trHeight w:val="711"/>
        </w:trPr>
        <w:tc>
          <w:tcPr>
            <w:tcW w:w="1584" w:type="dxa"/>
            <w:vAlign w:val="center"/>
          </w:tcPr>
          <w:p w14:paraId="67E8C8DA" w14:textId="77777777" w:rsidR="0094043E" w:rsidRPr="00C01CB1" w:rsidRDefault="0094043E" w:rsidP="003D74B0">
            <w:pPr>
              <w:jc w:val="both"/>
              <w:rPr>
                <w:rFonts w:asciiTheme="minorHAnsi" w:hAnsiTheme="minorHAnsi" w:cstheme="minorHAnsi"/>
                <w:b/>
                <w:lang w:val="es-AR" w:eastAsia="es-AR"/>
              </w:rPr>
            </w:pPr>
          </w:p>
          <w:p w14:paraId="686E4E9A"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Jefe de Trabajos Prácticos</w:t>
            </w:r>
          </w:p>
          <w:p w14:paraId="6ACA4A00" w14:textId="77777777" w:rsidR="0094043E" w:rsidRPr="00C01CB1" w:rsidRDefault="0094043E" w:rsidP="003D74B0">
            <w:pPr>
              <w:jc w:val="both"/>
              <w:rPr>
                <w:rFonts w:asciiTheme="minorHAnsi" w:hAnsiTheme="minorHAnsi" w:cstheme="minorHAnsi"/>
                <w:b/>
                <w:lang w:val="es-AR" w:eastAsia="es-AR"/>
              </w:rPr>
            </w:pPr>
          </w:p>
        </w:tc>
        <w:tc>
          <w:tcPr>
            <w:tcW w:w="3661" w:type="dxa"/>
            <w:vAlign w:val="center"/>
          </w:tcPr>
          <w:p w14:paraId="6D85DCF4" w14:textId="77777777"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Pr>
                <w:rFonts w:asciiTheme="minorHAnsi" w:hAnsiTheme="minorHAnsi" w:cstheme="minorHAnsi"/>
              </w:rPr>
              <w:t>Esp.</w:t>
            </w:r>
            <w:r w:rsidR="0094043E" w:rsidRPr="00C01CB1">
              <w:rPr>
                <w:rFonts w:asciiTheme="minorHAnsi" w:hAnsiTheme="minorHAnsi" w:cstheme="minorHAnsi"/>
              </w:rPr>
              <w:t xml:space="preserve"> FAZIO, Paula</w:t>
            </w:r>
          </w:p>
        </w:tc>
        <w:tc>
          <w:tcPr>
            <w:tcW w:w="1584" w:type="dxa"/>
            <w:vAlign w:val="center"/>
          </w:tcPr>
          <w:p w14:paraId="437A7FB1" w14:textId="77777777"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Simple</w:t>
            </w:r>
          </w:p>
        </w:tc>
      </w:tr>
      <w:tr w:rsidR="0094043E" w:rsidRPr="00C01CB1" w14:paraId="5637CE8F" w14:textId="77777777" w:rsidTr="003D74B0">
        <w:trPr>
          <w:trHeight w:val="708"/>
        </w:trPr>
        <w:tc>
          <w:tcPr>
            <w:tcW w:w="1584" w:type="dxa"/>
            <w:vAlign w:val="center"/>
          </w:tcPr>
          <w:p w14:paraId="7ACAA22E" w14:textId="77777777" w:rsidR="0094043E" w:rsidRPr="00C01CB1" w:rsidRDefault="0094043E" w:rsidP="003D74B0">
            <w:pPr>
              <w:jc w:val="both"/>
              <w:rPr>
                <w:rFonts w:asciiTheme="minorHAnsi" w:hAnsiTheme="minorHAnsi" w:cstheme="minorHAnsi"/>
                <w:b/>
                <w:lang w:val="es-AR" w:eastAsia="es-AR"/>
              </w:rPr>
            </w:pPr>
          </w:p>
          <w:p w14:paraId="4ABCBD6A" w14:textId="77777777" w:rsidR="0094043E" w:rsidRPr="00C01CB1" w:rsidRDefault="0094043E" w:rsidP="003D74B0">
            <w:pPr>
              <w:jc w:val="both"/>
              <w:rPr>
                <w:rFonts w:asciiTheme="minorHAnsi" w:hAnsiTheme="minorHAnsi" w:cstheme="minorHAnsi"/>
                <w:b/>
                <w:lang w:val="es-AR" w:eastAsia="es-AR"/>
              </w:rPr>
            </w:pPr>
            <w:r w:rsidRPr="00C01CB1">
              <w:rPr>
                <w:rFonts w:asciiTheme="minorHAnsi" w:hAnsiTheme="minorHAnsi" w:cstheme="minorHAnsi"/>
                <w:b/>
                <w:lang w:val="es-AR" w:eastAsia="es-AR"/>
              </w:rPr>
              <w:t>Jefe de Trabajos Prácticos</w:t>
            </w:r>
          </w:p>
          <w:p w14:paraId="45BB6B57" w14:textId="77777777" w:rsidR="0094043E" w:rsidRPr="00C01CB1" w:rsidRDefault="0094043E" w:rsidP="003D74B0">
            <w:pPr>
              <w:jc w:val="both"/>
              <w:rPr>
                <w:rFonts w:asciiTheme="minorHAnsi" w:hAnsiTheme="minorHAnsi" w:cstheme="minorHAnsi"/>
                <w:b/>
                <w:lang w:val="es-AR" w:eastAsia="es-AR"/>
              </w:rPr>
            </w:pPr>
          </w:p>
        </w:tc>
        <w:tc>
          <w:tcPr>
            <w:tcW w:w="3661" w:type="dxa"/>
            <w:vAlign w:val="center"/>
          </w:tcPr>
          <w:p w14:paraId="4211CEA8" w14:textId="77777777" w:rsidR="0094043E" w:rsidRPr="00C01CB1" w:rsidRDefault="004A5F80" w:rsidP="004A5F80">
            <w:pPr>
              <w:jc w:val="both"/>
              <w:rPr>
                <w:rFonts w:asciiTheme="minorHAnsi" w:hAnsiTheme="minorHAnsi" w:cstheme="minorHAnsi"/>
                <w:lang w:val="es-AR" w:eastAsia="es-AR"/>
              </w:rPr>
            </w:pPr>
            <w:r w:rsidRPr="00C01CB1">
              <w:rPr>
                <w:rFonts w:asciiTheme="minorHAnsi" w:hAnsiTheme="minorHAnsi" w:cstheme="minorHAnsi"/>
              </w:rPr>
              <w:t>Od.</w:t>
            </w:r>
            <w:r w:rsidR="0094043E" w:rsidRPr="00C01CB1">
              <w:rPr>
                <w:rFonts w:asciiTheme="minorHAnsi" w:hAnsiTheme="minorHAnsi" w:cstheme="minorHAnsi"/>
              </w:rPr>
              <w:t>Esp. SECCHI, Paola</w:t>
            </w:r>
          </w:p>
        </w:tc>
        <w:tc>
          <w:tcPr>
            <w:tcW w:w="1584" w:type="dxa"/>
            <w:vAlign w:val="center"/>
          </w:tcPr>
          <w:p w14:paraId="4031EC02" w14:textId="77777777" w:rsidR="0094043E" w:rsidRPr="00C01CB1" w:rsidRDefault="0094043E" w:rsidP="003D74B0">
            <w:pPr>
              <w:jc w:val="both"/>
              <w:rPr>
                <w:rFonts w:asciiTheme="minorHAnsi" w:hAnsiTheme="minorHAnsi" w:cstheme="minorHAnsi"/>
                <w:lang w:val="es-AR" w:eastAsia="es-AR"/>
              </w:rPr>
            </w:pPr>
            <w:r w:rsidRPr="00C01CB1">
              <w:rPr>
                <w:rFonts w:asciiTheme="minorHAnsi" w:hAnsiTheme="minorHAnsi" w:cstheme="minorHAnsi"/>
                <w:lang w:val="es-AR" w:eastAsia="es-AR"/>
              </w:rPr>
              <w:t>Simple</w:t>
            </w:r>
          </w:p>
        </w:tc>
      </w:tr>
    </w:tbl>
    <w:p w14:paraId="35FC28E1" w14:textId="77777777" w:rsidR="0094043E" w:rsidRPr="00C01CB1" w:rsidRDefault="0094043E" w:rsidP="0094043E">
      <w:pPr>
        <w:jc w:val="both"/>
        <w:rPr>
          <w:rFonts w:asciiTheme="minorHAnsi" w:hAnsiTheme="minorHAnsi" w:cstheme="minorHAnsi"/>
        </w:rPr>
      </w:pPr>
    </w:p>
    <w:p w14:paraId="25B90CEB" w14:textId="77777777" w:rsidR="0094043E" w:rsidRPr="00C01CB1" w:rsidRDefault="0094043E" w:rsidP="0094043E">
      <w:pPr>
        <w:jc w:val="both"/>
        <w:rPr>
          <w:rFonts w:asciiTheme="minorHAnsi" w:hAnsiTheme="minorHAnsi" w:cstheme="minorHAnsi"/>
          <w:b/>
          <w:u w:val="single"/>
        </w:rPr>
      </w:pPr>
    </w:p>
    <w:p w14:paraId="47314A4B"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2. Ubicación en el Plan de Estudios</w:t>
      </w:r>
      <w:r w:rsidRPr="00C01CB1">
        <w:rPr>
          <w:rFonts w:asciiTheme="minorHAnsi" w:hAnsiTheme="minorHAnsi" w:cstheme="minorHAnsi"/>
          <w:b/>
        </w:rPr>
        <w:t xml:space="preserve">   </w:t>
      </w:r>
      <w:r w:rsidRPr="00C01CB1">
        <w:rPr>
          <w:rFonts w:asciiTheme="minorHAnsi" w:hAnsiTheme="minorHAnsi" w:cstheme="minorHAnsi"/>
          <w:b/>
          <w:u w:val="single"/>
        </w:rPr>
        <w:t xml:space="preserve">    </w:t>
      </w:r>
    </w:p>
    <w:p w14:paraId="48FBFE8E" w14:textId="33C1C822" w:rsidR="0094043E" w:rsidRPr="00C01CB1" w:rsidRDefault="009B2B56" w:rsidP="0094043E">
      <w:pPr>
        <w:jc w:val="both"/>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59264" behindDoc="0" locked="0" layoutInCell="0" allowOverlap="1" wp14:anchorId="3CEBEA4A" wp14:editId="10B84C61">
                <wp:simplePos x="0" y="0"/>
                <wp:positionH relativeFrom="column">
                  <wp:posOffset>834390</wp:posOffset>
                </wp:positionH>
                <wp:positionV relativeFrom="paragraph">
                  <wp:posOffset>88427</wp:posOffset>
                </wp:positionV>
                <wp:extent cx="3840480" cy="1714500"/>
                <wp:effectExtent l="0" t="0" r="2667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714500"/>
                        </a:xfrm>
                        <a:prstGeom prst="rect">
                          <a:avLst/>
                        </a:prstGeom>
                        <a:solidFill>
                          <a:srgbClr val="FFFFFF"/>
                        </a:solidFill>
                        <a:ln w="9525">
                          <a:solidFill>
                            <a:srgbClr val="000000"/>
                          </a:solidFill>
                          <a:miter lim="800000"/>
                          <a:headEnd/>
                          <a:tailEnd/>
                        </a:ln>
                      </wps:spPr>
                      <wps:txbx>
                        <w:txbxContent>
                          <w:p w14:paraId="7FB88AB1" w14:textId="77777777" w:rsidR="00CE59FC" w:rsidRPr="00BB51D0" w:rsidRDefault="00CE59FC" w:rsidP="0094043E">
                            <w:pPr>
                              <w:rPr>
                                <w:rFonts w:ascii="Arial" w:hAnsi="Arial"/>
                                <w:b/>
                                <w:sz w:val="22"/>
                                <w:szCs w:val="22"/>
                              </w:rPr>
                            </w:pPr>
                            <w:r w:rsidRPr="00BB51D0">
                              <w:rPr>
                                <w:rFonts w:ascii="Arial" w:hAnsi="Arial"/>
                                <w:b/>
                                <w:sz w:val="22"/>
                                <w:szCs w:val="22"/>
                                <w:u w:val="single"/>
                              </w:rPr>
                              <w:t>Curso</w:t>
                            </w:r>
                            <w:r w:rsidRPr="00BB51D0">
                              <w:rPr>
                                <w:rFonts w:ascii="Arial" w:hAnsi="Arial"/>
                                <w:b/>
                                <w:sz w:val="22"/>
                                <w:szCs w:val="22"/>
                              </w:rPr>
                              <w:t xml:space="preserve">: </w:t>
                            </w:r>
                            <w:r w:rsidRPr="00BB51D0">
                              <w:rPr>
                                <w:rFonts w:ascii="Arial" w:hAnsi="Arial"/>
                                <w:sz w:val="22"/>
                                <w:szCs w:val="22"/>
                              </w:rPr>
                              <w:t>5°</w:t>
                            </w:r>
                          </w:p>
                          <w:p w14:paraId="65AD9F23" w14:textId="77777777" w:rsidR="00CE59FC" w:rsidRPr="00BB51D0" w:rsidRDefault="00CE59FC" w:rsidP="0094043E">
                            <w:pPr>
                              <w:rPr>
                                <w:rFonts w:ascii="Arial" w:hAnsi="Arial"/>
                                <w:sz w:val="22"/>
                                <w:szCs w:val="22"/>
                              </w:rPr>
                            </w:pPr>
                            <w:r>
                              <w:rPr>
                                <w:rFonts w:ascii="Arial" w:hAnsi="Arial"/>
                                <w:b/>
                                <w:sz w:val="22"/>
                                <w:szCs w:val="22"/>
                                <w:u w:val="single"/>
                              </w:rPr>
                              <w:t>Anual</w:t>
                            </w:r>
                          </w:p>
                          <w:p w14:paraId="50BEDEDA" w14:textId="77777777" w:rsidR="00CE59FC" w:rsidRPr="00BB51D0" w:rsidRDefault="00CE59FC" w:rsidP="0094043E">
                            <w:pPr>
                              <w:rPr>
                                <w:rFonts w:ascii="Arial" w:hAnsi="Arial"/>
                                <w:b/>
                                <w:sz w:val="22"/>
                                <w:szCs w:val="22"/>
                              </w:rPr>
                            </w:pPr>
                            <w:r w:rsidRPr="00BB51D0">
                              <w:rPr>
                                <w:rFonts w:ascii="Arial" w:hAnsi="Arial"/>
                                <w:b/>
                                <w:sz w:val="22"/>
                                <w:szCs w:val="22"/>
                                <w:u w:val="single"/>
                              </w:rPr>
                              <w:t>Carga Horaria</w:t>
                            </w:r>
                            <w:r w:rsidRPr="00BB51D0">
                              <w:rPr>
                                <w:rFonts w:ascii="Arial" w:hAnsi="Arial"/>
                                <w:b/>
                                <w:sz w:val="22"/>
                                <w:szCs w:val="22"/>
                              </w:rPr>
                              <w:t xml:space="preserve">: </w:t>
                            </w:r>
                            <w:r>
                              <w:rPr>
                                <w:rFonts w:ascii="Arial" w:hAnsi="Arial"/>
                                <w:sz w:val="22"/>
                                <w:szCs w:val="22"/>
                              </w:rPr>
                              <w:t>60 hs.</w:t>
                            </w:r>
                          </w:p>
                          <w:p w14:paraId="45782291" w14:textId="77777777" w:rsidR="00CE59FC" w:rsidRPr="00BB51D0" w:rsidRDefault="00CE59FC" w:rsidP="0094043E">
                            <w:pPr>
                              <w:rPr>
                                <w:rFonts w:ascii="Arial" w:hAnsi="Arial"/>
                                <w:b/>
                                <w:sz w:val="22"/>
                                <w:szCs w:val="22"/>
                              </w:rPr>
                            </w:pPr>
                            <w:r w:rsidRPr="00A71CDA">
                              <w:rPr>
                                <w:rFonts w:ascii="Arial" w:hAnsi="Arial"/>
                                <w:b/>
                                <w:sz w:val="22"/>
                                <w:szCs w:val="22"/>
                                <w:u w:val="single"/>
                              </w:rPr>
                              <w:t>Ciclo de formación:</w:t>
                            </w:r>
                            <w:r w:rsidRPr="00BB51D0">
                              <w:rPr>
                                <w:rFonts w:ascii="Arial" w:hAnsi="Arial"/>
                                <w:b/>
                                <w:sz w:val="22"/>
                                <w:szCs w:val="22"/>
                              </w:rPr>
                              <w:t xml:space="preserve"> </w:t>
                            </w:r>
                            <w:r w:rsidRPr="00BB51D0">
                              <w:rPr>
                                <w:rFonts w:ascii="Arial" w:hAnsi="Arial"/>
                                <w:sz w:val="22"/>
                                <w:szCs w:val="22"/>
                              </w:rPr>
                              <w:t>Profesional</w:t>
                            </w:r>
                          </w:p>
                          <w:p w14:paraId="2CD2F88F" w14:textId="77777777" w:rsidR="00CE59FC" w:rsidRPr="00BB51D0" w:rsidRDefault="00CE59FC" w:rsidP="0094043E">
                            <w:pPr>
                              <w:rPr>
                                <w:rFonts w:ascii="Arial" w:hAnsi="Arial"/>
                                <w:b/>
                                <w:sz w:val="22"/>
                                <w:szCs w:val="22"/>
                              </w:rPr>
                            </w:pPr>
                            <w:r w:rsidRPr="00BB51D0">
                              <w:rPr>
                                <w:rFonts w:ascii="Arial" w:hAnsi="Arial"/>
                                <w:b/>
                                <w:sz w:val="22"/>
                                <w:szCs w:val="22"/>
                                <w:u w:val="single"/>
                              </w:rPr>
                              <w:t>Desarrollo curricular</w:t>
                            </w:r>
                            <w:r w:rsidRPr="00BB51D0">
                              <w:rPr>
                                <w:rFonts w:ascii="Arial" w:hAnsi="Arial"/>
                                <w:b/>
                                <w:sz w:val="22"/>
                                <w:szCs w:val="22"/>
                              </w:rPr>
                              <w:t xml:space="preserve">: </w:t>
                            </w:r>
                          </w:p>
                          <w:p w14:paraId="34963E4C" w14:textId="77777777" w:rsidR="00CE59FC" w:rsidRDefault="00CE59FC" w:rsidP="0094043E">
                            <w:pPr>
                              <w:rPr>
                                <w:rFonts w:ascii="Arial" w:hAnsi="Arial"/>
                                <w:b/>
                                <w:sz w:val="22"/>
                                <w:szCs w:val="22"/>
                              </w:rPr>
                            </w:pPr>
                            <w:r w:rsidRPr="00BB51D0">
                              <w:rPr>
                                <w:rFonts w:ascii="Arial" w:hAnsi="Arial"/>
                                <w:b/>
                                <w:sz w:val="22"/>
                                <w:szCs w:val="22"/>
                                <w:u w:val="single"/>
                              </w:rPr>
                              <w:t>Carga horaria semanal</w:t>
                            </w:r>
                            <w:r w:rsidRPr="00BB51D0">
                              <w:rPr>
                                <w:rFonts w:ascii="Arial" w:hAnsi="Arial"/>
                                <w:b/>
                                <w:sz w:val="22"/>
                                <w:szCs w:val="22"/>
                              </w:rPr>
                              <w:t xml:space="preserve">: </w:t>
                            </w:r>
                            <w:r>
                              <w:rPr>
                                <w:rFonts w:ascii="Arial" w:hAnsi="Arial"/>
                                <w:sz w:val="22"/>
                                <w:szCs w:val="22"/>
                              </w:rPr>
                              <w:t>2</w:t>
                            </w:r>
                            <w:r w:rsidRPr="00BB51D0">
                              <w:rPr>
                                <w:rFonts w:ascii="Arial" w:hAnsi="Arial"/>
                                <w:sz w:val="22"/>
                                <w:szCs w:val="22"/>
                              </w:rPr>
                              <w:t>(</w:t>
                            </w:r>
                            <w:r>
                              <w:rPr>
                                <w:rFonts w:ascii="Arial" w:hAnsi="Arial"/>
                                <w:sz w:val="22"/>
                                <w:szCs w:val="22"/>
                              </w:rPr>
                              <w:t>dos</w:t>
                            </w:r>
                            <w:r w:rsidRPr="00BB51D0">
                              <w:rPr>
                                <w:rFonts w:ascii="Arial" w:hAnsi="Arial"/>
                                <w:sz w:val="22"/>
                                <w:szCs w:val="22"/>
                              </w:rPr>
                              <w:t>) horas</w:t>
                            </w:r>
                            <w:r w:rsidRPr="00BB51D0">
                              <w:rPr>
                                <w:rFonts w:ascii="Arial" w:hAnsi="Arial"/>
                                <w:b/>
                                <w:sz w:val="22"/>
                                <w:szCs w:val="22"/>
                              </w:rPr>
                              <w:tab/>
                            </w:r>
                          </w:p>
                          <w:p w14:paraId="02E0B3DE" w14:textId="77777777" w:rsidR="00CE59FC" w:rsidRPr="00BB51D0" w:rsidRDefault="00CE59FC" w:rsidP="0094043E">
                            <w:r w:rsidRPr="00BB51D0">
                              <w:rPr>
                                <w:rFonts w:ascii="Arial" w:hAnsi="Arial"/>
                                <w:b/>
                                <w:sz w:val="22"/>
                                <w:szCs w:val="22"/>
                                <w:u w:val="single"/>
                              </w:rPr>
                              <w:t>Período de cursado</w:t>
                            </w:r>
                            <w:r w:rsidRPr="00BB51D0">
                              <w:rPr>
                                <w:rFonts w:ascii="Arial" w:hAnsi="Arial"/>
                                <w:b/>
                                <w:sz w:val="22"/>
                                <w:szCs w:val="22"/>
                              </w:rPr>
                              <w:t xml:space="preserve">: </w:t>
                            </w:r>
                            <w:r w:rsidRPr="00A71CDA">
                              <w:rPr>
                                <w:rFonts w:ascii="Arial" w:hAnsi="Arial"/>
                                <w:sz w:val="22"/>
                                <w:szCs w:val="22"/>
                              </w:rPr>
                              <w:t>05 de abril al 08 de noviembre de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0" type="#_x0000_t202" style="position:absolute;left:0;text-align:left;margin-left:65.7pt;margin-top:6.95pt;width:302.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" o:allowincell="f">
                <v:textbox>
                  <w:txbxContent>
                    <w:p w14:paraId="7FB88AB1" w14:textId="77777777" w:rsidR="00CE59FC" w:rsidRPr="00BB51D0" w:rsidRDefault="00CE59FC" w:rsidP="0094043E">
                      <w:pPr>
                        <w:rPr>
                          <w:rFonts w:ascii="Arial" w:hAnsi="Arial"/>
                          <w:b/>
                          <w:sz w:val="22"/>
                          <w:szCs w:val="22"/>
                        </w:rPr>
                      </w:pPr>
                      <w:r w:rsidRPr="00BB51D0">
                        <w:rPr>
                          <w:rFonts w:ascii="Arial" w:hAnsi="Arial"/>
                          <w:b/>
                          <w:sz w:val="22"/>
                          <w:szCs w:val="22"/>
                          <w:u w:val="single"/>
                        </w:rPr>
                        <w:t>Curso</w:t>
                      </w:r>
                      <w:r w:rsidRPr="00BB51D0">
                        <w:rPr>
                          <w:rFonts w:ascii="Arial" w:hAnsi="Arial"/>
                          <w:b/>
                          <w:sz w:val="22"/>
                          <w:szCs w:val="22"/>
                        </w:rPr>
                        <w:t xml:space="preserve">: </w:t>
                      </w:r>
                      <w:r w:rsidRPr="00BB51D0">
                        <w:rPr>
                          <w:rFonts w:ascii="Arial" w:hAnsi="Arial"/>
                          <w:sz w:val="22"/>
                          <w:szCs w:val="22"/>
                        </w:rPr>
                        <w:t>5°</w:t>
                      </w:r>
                    </w:p>
                    <w:p w14:paraId="65AD9F23" w14:textId="77777777" w:rsidR="00CE59FC" w:rsidRPr="00BB51D0" w:rsidRDefault="00CE59FC" w:rsidP="0094043E">
                      <w:pPr>
                        <w:rPr>
                          <w:rFonts w:ascii="Arial" w:hAnsi="Arial"/>
                          <w:sz w:val="22"/>
                          <w:szCs w:val="22"/>
                        </w:rPr>
                      </w:pPr>
                      <w:r>
                        <w:rPr>
                          <w:rFonts w:ascii="Arial" w:hAnsi="Arial"/>
                          <w:b/>
                          <w:sz w:val="22"/>
                          <w:szCs w:val="22"/>
                          <w:u w:val="single"/>
                        </w:rPr>
                        <w:t>Anual</w:t>
                      </w:r>
                    </w:p>
                    <w:p w14:paraId="50BEDEDA" w14:textId="77777777" w:rsidR="00CE59FC" w:rsidRPr="00BB51D0" w:rsidRDefault="00CE59FC" w:rsidP="0094043E">
                      <w:pPr>
                        <w:rPr>
                          <w:rFonts w:ascii="Arial" w:hAnsi="Arial"/>
                          <w:b/>
                          <w:sz w:val="22"/>
                          <w:szCs w:val="22"/>
                        </w:rPr>
                      </w:pPr>
                      <w:r w:rsidRPr="00BB51D0">
                        <w:rPr>
                          <w:rFonts w:ascii="Arial" w:hAnsi="Arial"/>
                          <w:b/>
                          <w:sz w:val="22"/>
                          <w:szCs w:val="22"/>
                          <w:u w:val="single"/>
                        </w:rPr>
                        <w:t>Carga Horaria</w:t>
                      </w:r>
                      <w:r w:rsidRPr="00BB51D0">
                        <w:rPr>
                          <w:rFonts w:ascii="Arial" w:hAnsi="Arial"/>
                          <w:b/>
                          <w:sz w:val="22"/>
                          <w:szCs w:val="22"/>
                        </w:rPr>
                        <w:t xml:space="preserve">: </w:t>
                      </w:r>
                      <w:r>
                        <w:rPr>
                          <w:rFonts w:ascii="Arial" w:hAnsi="Arial"/>
                          <w:sz w:val="22"/>
                          <w:szCs w:val="22"/>
                        </w:rPr>
                        <w:t>60 hs.</w:t>
                      </w:r>
                    </w:p>
                    <w:p w14:paraId="45782291" w14:textId="77777777" w:rsidR="00CE59FC" w:rsidRPr="00BB51D0" w:rsidRDefault="00CE59FC" w:rsidP="0094043E">
                      <w:pPr>
                        <w:rPr>
                          <w:rFonts w:ascii="Arial" w:hAnsi="Arial"/>
                          <w:b/>
                          <w:sz w:val="22"/>
                          <w:szCs w:val="22"/>
                        </w:rPr>
                      </w:pPr>
                      <w:r w:rsidRPr="00A71CDA">
                        <w:rPr>
                          <w:rFonts w:ascii="Arial" w:hAnsi="Arial"/>
                          <w:b/>
                          <w:sz w:val="22"/>
                          <w:szCs w:val="22"/>
                          <w:u w:val="single"/>
                        </w:rPr>
                        <w:t>Ciclo de formación:</w:t>
                      </w:r>
                      <w:r w:rsidRPr="00BB51D0">
                        <w:rPr>
                          <w:rFonts w:ascii="Arial" w:hAnsi="Arial"/>
                          <w:b/>
                          <w:sz w:val="22"/>
                          <w:szCs w:val="22"/>
                        </w:rPr>
                        <w:t xml:space="preserve"> </w:t>
                      </w:r>
                      <w:r w:rsidRPr="00BB51D0">
                        <w:rPr>
                          <w:rFonts w:ascii="Arial" w:hAnsi="Arial"/>
                          <w:sz w:val="22"/>
                          <w:szCs w:val="22"/>
                        </w:rPr>
                        <w:t>Profesional</w:t>
                      </w:r>
                    </w:p>
                    <w:p w14:paraId="2CD2F88F" w14:textId="77777777" w:rsidR="00CE59FC" w:rsidRPr="00BB51D0" w:rsidRDefault="00CE59FC" w:rsidP="0094043E">
                      <w:pPr>
                        <w:rPr>
                          <w:rFonts w:ascii="Arial" w:hAnsi="Arial"/>
                          <w:b/>
                          <w:sz w:val="22"/>
                          <w:szCs w:val="22"/>
                        </w:rPr>
                      </w:pPr>
                      <w:r w:rsidRPr="00BB51D0">
                        <w:rPr>
                          <w:rFonts w:ascii="Arial" w:hAnsi="Arial"/>
                          <w:b/>
                          <w:sz w:val="22"/>
                          <w:szCs w:val="22"/>
                          <w:u w:val="single"/>
                        </w:rPr>
                        <w:t>Desarrollo curricular</w:t>
                      </w:r>
                      <w:r w:rsidRPr="00BB51D0">
                        <w:rPr>
                          <w:rFonts w:ascii="Arial" w:hAnsi="Arial"/>
                          <w:b/>
                          <w:sz w:val="22"/>
                          <w:szCs w:val="22"/>
                        </w:rPr>
                        <w:t xml:space="preserve">: </w:t>
                      </w:r>
                    </w:p>
                    <w:p w14:paraId="34963E4C" w14:textId="77777777" w:rsidR="00CE59FC" w:rsidRDefault="00CE59FC" w:rsidP="0094043E">
                      <w:pPr>
                        <w:rPr>
                          <w:rFonts w:ascii="Arial" w:hAnsi="Arial"/>
                          <w:b/>
                          <w:sz w:val="22"/>
                          <w:szCs w:val="22"/>
                        </w:rPr>
                      </w:pPr>
                      <w:r w:rsidRPr="00BB51D0">
                        <w:rPr>
                          <w:rFonts w:ascii="Arial" w:hAnsi="Arial"/>
                          <w:b/>
                          <w:sz w:val="22"/>
                          <w:szCs w:val="22"/>
                          <w:u w:val="single"/>
                        </w:rPr>
                        <w:t>Carga horaria semanal</w:t>
                      </w:r>
                      <w:r w:rsidRPr="00BB51D0">
                        <w:rPr>
                          <w:rFonts w:ascii="Arial" w:hAnsi="Arial"/>
                          <w:b/>
                          <w:sz w:val="22"/>
                          <w:szCs w:val="22"/>
                        </w:rPr>
                        <w:t xml:space="preserve">: </w:t>
                      </w:r>
                      <w:r>
                        <w:rPr>
                          <w:rFonts w:ascii="Arial" w:hAnsi="Arial"/>
                          <w:sz w:val="22"/>
                          <w:szCs w:val="22"/>
                        </w:rPr>
                        <w:t>2</w:t>
                      </w:r>
                      <w:r w:rsidRPr="00BB51D0">
                        <w:rPr>
                          <w:rFonts w:ascii="Arial" w:hAnsi="Arial"/>
                          <w:sz w:val="22"/>
                          <w:szCs w:val="22"/>
                        </w:rPr>
                        <w:t>(</w:t>
                      </w:r>
                      <w:r>
                        <w:rPr>
                          <w:rFonts w:ascii="Arial" w:hAnsi="Arial"/>
                          <w:sz w:val="22"/>
                          <w:szCs w:val="22"/>
                        </w:rPr>
                        <w:t>dos</w:t>
                      </w:r>
                      <w:r w:rsidRPr="00BB51D0">
                        <w:rPr>
                          <w:rFonts w:ascii="Arial" w:hAnsi="Arial"/>
                          <w:sz w:val="22"/>
                          <w:szCs w:val="22"/>
                        </w:rPr>
                        <w:t>) horas</w:t>
                      </w:r>
                      <w:r w:rsidRPr="00BB51D0">
                        <w:rPr>
                          <w:rFonts w:ascii="Arial" w:hAnsi="Arial"/>
                          <w:b/>
                          <w:sz w:val="22"/>
                          <w:szCs w:val="22"/>
                        </w:rPr>
                        <w:tab/>
                      </w:r>
                    </w:p>
                    <w:p w14:paraId="02E0B3DE" w14:textId="77777777" w:rsidR="00CE59FC" w:rsidRPr="00BB51D0" w:rsidRDefault="00CE59FC" w:rsidP="0094043E">
                      <w:r w:rsidRPr="00BB51D0">
                        <w:rPr>
                          <w:rFonts w:ascii="Arial" w:hAnsi="Arial"/>
                          <w:b/>
                          <w:sz w:val="22"/>
                          <w:szCs w:val="22"/>
                          <w:u w:val="single"/>
                        </w:rPr>
                        <w:t>Período de cursado</w:t>
                      </w:r>
                      <w:r w:rsidRPr="00BB51D0">
                        <w:rPr>
                          <w:rFonts w:ascii="Arial" w:hAnsi="Arial"/>
                          <w:b/>
                          <w:sz w:val="22"/>
                          <w:szCs w:val="22"/>
                        </w:rPr>
                        <w:t xml:space="preserve">: </w:t>
                      </w:r>
                      <w:r w:rsidRPr="00A71CDA">
                        <w:rPr>
                          <w:rFonts w:ascii="Arial" w:hAnsi="Arial"/>
                          <w:sz w:val="22"/>
                          <w:szCs w:val="22"/>
                        </w:rPr>
                        <w:t>05 de abril al 08 de noviembre de 2018</w:t>
                      </w:r>
                    </w:p>
                  </w:txbxContent>
                </v:textbox>
              </v:shape>
            </w:pict>
          </mc:Fallback>
        </mc:AlternateContent>
      </w:r>
    </w:p>
    <w:p w14:paraId="0661693A" w14:textId="32A309F5" w:rsidR="0094043E" w:rsidRPr="00C01CB1" w:rsidRDefault="0094043E" w:rsidP="0094043E">
      <w:pPr>
        <w:jc w:val="right"/>
        <w:rPr>
          <w:rFonts w:asciiTheme="minorHAnsi" w:hAnsiTheme="minorHAnsi" w:cstheme="minorHAnsi"/>
          <w:b/>
          <w:u w:val="single"/>
        </w:rPr>
      </w:pPr>
    </w:p>
    <w:p w14:paraId="620E8F2A" w14:textId="7F26AAF6" w:rsidR="0094043E" w:rsidRPr="00C01CB1" w:rsidRDefault="0094043E" w:rsidP="0094043E">
      <w:pPr>
        <w:jc w:val="both"/>
        <w:rPr>
          <w:rFonts w:asciiTheme="minorHAnsi" w:hAnsiTheme="minorHAnsi" w:cstheme="minorHAnsi"/>
          <w:b/>
          <w:u w:val="single"/>
        </w:rPr>
      </w:pPr>
    </w:p>
    <w:p w14:paraId="639727D4" w14:textId="77777777" w:rsidR="0094043E" w:rsidRPr="00C01CB1" w:rsidRDefault="0094043E" w:rsidP="0094043E">
      <w:pPr>
        <w:jc w:val="both"/>
        <w:rPr>
          <w:rFonts w:asciiTheme="minorHAnsi" w:hAnsiTheme="minorHAnsi" w:cstheme="minorHAnsi"/>
          <w:b/>
          <w:u w:val="single"/>
        </w:rPr>
      </w:pPr>
    </w:p>
    <w:p w14:paraId="38DFED99" w14:textId="77777777" w:rsidR="0094043E" w:rsidRPr="00C01CB1" w:rsidRDefault="0094043E" w:rsidP="0094043E">
      <w:pPr>
        <w:jc w:val="both"/>
        <w:rPr>
          <w:rFonts w:asciiTheme="minorHAnsi" w:hAnsiTheme="minorHAnsi" w:cstheme="minorHAnsi"/>
          <w:b/>
          <w:u w:val="single"/>
        </w:rPr>
      </w:pPr>
    </w:p>
    <w:p w14:paraId="01AACA8C" w14:textId="77777777" w:rsidR="0094043E" w:rsidRPr="00C01CB1" w:rsidRDefault="0094043E" w:rsidP="0094043E">
      <w:pPr>
        <w:jc w:val="both"/>
        <w:rPr>
          <w:rFonts w:asciiTheme="minorHAnsi" w:hAnsiTheme="minorHAnsi" w:cstheme="minorHAnsi"/>
          <w:b/>
          <w:u w:val="single"/>
        </w:rPr>
      </w:pPr>
    </w:p>
    <w:p w14:paraId="102906AC" w14:textId="77777777" w:rsidR="0094043E" w:rsidRPr="00C01CB1" w:rsidRDefault="0094043E" w:rsidP="0094043E">
      <w:pPr>
        <w:jc w:val="both"/>
        <w:rPr>
          <w:rFonts w:asciiTheme="minorHAnsi" w:hAnsiTheme="minorHAnsi" w:cstheme="minorHAnsi"/>
          <w:b/>
          <w:u w:val="single"/>
        </w:rPr>
      </w:pPr>
    </w:p>
    <w:p w14:paraId="10F1B59A" w14:textId="77777777" w:rsidR="0094043E" w:rsidRPr="00C01CB1" w:rsidRDefault="0094043E" w:rsidP="0094043E">
      <w:pPr>
        <w:jc w:val="both"/>
        <w:rPr>
          <w:rFonts w:asciiTheme="minorHAnsi" w:hAnsiTheme="minorHAnsi" w:cstheme="minorHAnsi"/>
          <w:b/>
          <w:u w:val="single"/>
        </w:rPr>
      </w:pPr>
    </w:p>
    <w:p w14:paraId="23D09982" w14:textId="77777777" w:rsidR="0094043E" w:rsidRPr="00C01CB1" w:rsidRDefault="0094043E" w:rsidP="0094043E">
      <w:pPr>
        <w:jc w:val="both"/>
        <w:rPr>
          <w:rFonts w:asciiTheme="minorHAnsi" w:hAnsiTheme="minorHAnsi" w:cstheme="minorHAnsi"/>
          <w:b/>
          <w:u w:val="single"/>
        </w:rPr>
      </w:pPr>
    </w:p>
    <w:p w14:paraId="149DCB6C"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 xml:space="preserve">3. </w:t>
      </w:r>
      <w:r w:rsidRPr="00C01CB1">
        <w:rPr>
          <w:rFonts w:asciiTheme="minorHAnsi" w:hAnsiTheme="minorHAnsi" w:cstheme="minorHAnsi"/>
          <w:b/>
          <w:u w:val="single"/>
          <w:lang w:val="es-AR" w:eastAsia="es-AR"/>
        </w:rPr>
        <w:t>Justificación</w:t>
      </w:r>
    </w:p>
    <w:p w14:paraId="0491B4BF"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Desde hace muchos años las poblaciones experimentan un marcado aumento del índice de envejecimiento. En el campo de la salud, las consecuencias del envejecimiento poblacional son especialmente marcadas. Esto se debe a la concurrencia, junto a la transición demográfica, de una transición epidemiológica que ha llevado a que las enfermedades infecciosas sean sustituidas por las no infecciosas, habitualmente crónicas, muy ligadas a determinados estilos de vida y que se presentan preferentemente a edades avanzadas. Por tanto, conforme envejecen, las poblaciones no solo tienen más ciudadanos de edad avanzada, sino que estos necesitan más de los servicios de salud. La transformación demográfica y epidemiológica se ha producido nítidamente en los países industrializados, pero ofrece perfiles más confusos en los países en vías de desarrollo.</w:t>
      </w:r>
    </w:p>
    <w:p w14:paraId="64CFB3F0" w14:textId="77777777" w:rsidR="0094043E" w:rsidRPr="00C01CB1" w:rsidRDefault="0094043E" w:rsidP="0094043E">
      <w:pPr>
        <w:spacing w:after="120"/>
        <w:jc w:val="both"/>
        <w:rPr>
          <w:rFonts w:asciiTheme="minorHAnsi" w:hAnsiTheme="minorHAnsi" w:cstheme="minorHAnsi"/>
        </w:rPr>
      </w:pPr>
      <w:r w:rsidRPr="00C01CB1">
        <w:rPr>
          <w:rFonts w:asciiTheme="minorHAnsi" w:hAnsiTheme="minorHAnsi" w:cstheme="minorHAnsi"/>
          <w:lang w:val="es-AR" w:eastAsia="es-AR"/>
        </w:rPr>
        <w:t xml:space="preserve"> </w:t>
      </w:r>
      <w:r w:rsidRPr="00C01CB1">
        <w:rPr>
          <w:rFonts w:asciiTheme="minorHAnsi" w:hAnsiTheme="minorHAnsi" w:cstheme="minorHAnsi"/>
          <w:lang w:val="es-AR"/>
        </w:rPr>
        <w:t>L</w:t>
      </w:r>
      <w:r w:rsidR="008A19E9">
        <w:rPr>
          <w:rFonts w:asciiTheme="minorHAnsi" w:hAnsiTheme="minorHAnsi" w:cstheme="minorHAnsi"/>
        </w:rPr>
        <w:t>l</w:t>
      </w:r>
      <w:r w:rsidR="008A19E9" w:rsidRPr="00C01CB1">
        <w:rPr>
          <w:rFonts w:asciiTheme="minorHAnsi" w:hAnsiTheme="minorHAnsi" w:cstheme="minorHAnsi"/>
        </w:rPr>
        <w:t>as</w:t>
      </w:r>
      <w:r w:rsidRPr="00C01CB1">
        <w:rPr>
          <w:rFonts w:asciiTheme="minorHAnsi" w:hAnsiTheme="minorHAnsi" w:cstheme="minorHAnsi"/>
        </w:rPr>
        <w:t xml:space="preserve"> </w:t>
      </w:r>
      <w:r w:rsidR="00A71CDA">
        <w:rPr>
          <w:rFonts w:asciiTheme="minorHAnsi" w:hAnsiTheme="minorHAnsi" w:cstheme="minorHAnsi"/>
        </w:rPr>
        <w:t>personas</w:t>
      </w:r>
      <w:r w:rsidRPr="00C01CB1">
        <w:rPr>
          <w:rFonts w:asciiTheme="minorHAnsi" w:hAnsiTheme="minorHAnsi" w:cstheme="minorHAnsi"/>
        </w:rPr>
        <w:t xml:space="preserve"> mayores comienzan a predominar entre los pacientes a quienes actualmente atienden los Odontólogos y constituirán la inmensa mayoría de los que habrá que atender en un futuro que ya se aproxima. Estos pacientes son totalmente diferentes de los que estos profesionales atendían hasta ayer mismo y, como señala la Organización Panamericana de la Salud, los servicios de atención sanitaria en América Latina y el Caribe no están preparados para enfrentar este desafío.</w:t>
      </w:r>
    </w:p>
    <w:p w14:paraId="0F36F301" w14:textId="77777777" w:rsidR="0094043E" w:rsidRPr="00C01CB1" w:rsidRDefault="0094043E" w:rsidP="0094043E">
      <w:pPr>
        <w:autoSpaceDE w:val="0"/>
        <w:autoSpaceDN w:val="0"/>
        <w:adjustRightInd w:val="0"/>
        <w:jc w:val="both"/>
        <w:rPr>
          <w:rFonts w:asciiTheme="minorHAnsi" w:hAnsiTheme="minorHAnsi" w:cstheme="minorHAnsi"/>
        </w:rPr>
      </w:pPr>
      <w:r w:rsidRPr="00C01CB1">
        <w:rPr>
          <w:rFonts w:asciiTheme="minorHAnsi" w:hAnsiTheme="minorHAnsi" w:cstheme="minorHAnsi"/>
        </w:rPr>
        <w:t>Para responder a esta situación se debe mejorar la formación del personal encargado de atender a l</w:t>
      </w:r>
      <w:r w:rsidR="00A71CDA">
        <w:rPr>
          <w:rFonts w:asciiTheme="minorHAnsi" w:hAnsiTheme="minorHAnsi" w:cstheme="minorHAnsi"/>
        </w:rPr>
        <w:t>a</w:t>
      </w:r>
      <w:r w:rsidRPr="00C01CB1">
        <w:rPr>
          <w:rFonts w:asciiTheme="minorHAnsi" w:hAnsiTheme="minorHAnsi" w:cstheme="minorHAnsi"/>
        </w:rPr>
        <w:t xml:space="preserve">s </w:t>
      </w:r>
      <w:r w:rsidR="00A71CDA">
        <w:rPr>
          <w:rFonts w:asciiTheme="minorHAnsi" w:hAnsiTheme="minorHAnsi" w:cstheme="minorHAnsi"/>
        </w:rPr>
        <w:t>personas</w:t>
      </w:r>
      <w:r w:rsidRPr="00C01CB1">
        <w:rPr>
          <w:rFonts w:asciiTheme="minorHAnsi" w:hAnsiTheme="minorHAnsi" w:cstheme="minorHAnsi"/>
        </w:rPr>
        <w:t xml:space="preserve"> mayores y muy especialmente, se debe preparar a los futuros Odontólogos para hacer frente a las demandas y necesidades de esta población de por sí muy heterogénea, dotándolos de conocimientos, habilidades y actitudes que les permitan asistirlos dignamente.</w:t>
      </w:r>
    </w:p>
    <w:p w14:paraId="4A1527A8"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El aprendizaje de la Odontogeriatría, tanto teórico como práctico, es indispensable para la formación del Odontólogo y es importante que los alumnos conozcan los diversos ambientes o servicios donde se lleva a cabo la atención integral del </w:t>
      </w:r>
      <w:r w:rsidR="00A71CDA">
        <w:rPr>
          <w:rFonts w:asciiTheme="minorHAnsi" w:hAnsiTheme="minorHAnsi" w:cstheme="minorHAnsi"/>
          <w:lang w:val="es-AR" w:eastAsia="es-AR"/>
        </w:rPr>
        <w:t>paciente</w:t>
      </w:r>
      <w:r w:rsidRPr="00C01CB1">
        <w:rPr>
          <w:rFonts w:asciiTheme="minorHAnsi" w:hAnsiTheme="minorHAnsi" w:cstheme="minorHAnsi"/>
          <w:lang w:val="es-AR" w:eastAsia="es-AR"/>
        </w:rPr>
        <w:t xml:space="preserve"> mayor; sano, enfermo, frágil y geriátrico.</w:t>
      </w:r>
    </w:p>
    <w:p w14:paraId="289F3E03" w14:textId="77777777" w:rsidR="0094043E" w:rsidRPr="00C01CB1" w:rsidRDefault="0094043E" w:rsidP="0094043E">
      <w:pPr>
        <w:pBdr>
          <w:bottom w:val="single" w:sz="4" w:space="1" w:color="auto"/>
        </w:pBdr>
        <w:spacing w:after="120"/>
        <w:jc w:val="both"/>
        <w:rPr>
          <w:rFonts w:asciiTheme="minorHAnsi" w:hAnsiTheme="minorHAnsi" w:cstheme="minorHAnsi"/>
          <w:b/>
          <w:lang w:val="es-AR" w:eastAsia="es-AR"/>
        </w:rPr>
      </w:pPr>
    </w:p>
    <w:p w14:paraId="001AB4BD"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 xml:space="preserve">4. </w:t>
      </w:r>
      <w:r w:rsidRPr="00C01CB1">
        <w:rPr>
          <w:rFonts w:asciiTheme="minorHAnsi" w:hAnsiTheme="minorHAnsi" w:cstheme="minorHAnsi"/>
          <w:b/>
          <w:u w:val="single"/>
          <w:lang w:val="es-AR" w:eastAsia="es-AR"/>
        </w:rPr>
        <w:t>Objetivo/s General/es</w:t>
      </w:r>
    </w:p>
    <w:p w14:paraId="1B945A41" w14:textId="77777777" w:rsidR="0094043E" w:rsidRPr="00C01CB1" w:rsidRDefault="0094043E" w:rsidP="0094043E">
      <w:pPr>
        <w:jc w:val="both"/>
        <w:rPr>
          <w:rFonts w:asciiTheme="minorHAnsi" w:hAnsiTheme="minorHAnsi" w:cstheme="minorHAnsi"/>
          <w:bCs/>
        </w:rPr>
      </w:pPr>
    </w:p>
    <w:p w14:paraId="25572DCF" w14:textId="77777777"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t xml:space="preserve">Adquirir conocimientos y habilidades para aplicar al proceso de atención odontológica en el </w:t>
      </w:r>
      <w:r w:rsidR="00A71CDA">
        <w:rPr>
          <w:rFonts w:asciiTheme="minorHAnsi" w:hAnsiTheme="minorHAnsi" w:cstheme="minorHAnsi"/>
          <w:bCs/>
        </w:rPr>
        <w:t>paciente</w:t>
      </w:r>
      <w:r w:rsidRPr="00C01CB1">
        <w:rPr>
          <w:rFonts w:asciiTheme="minorHAnsi" w:hAnsiTheme="minorHAnsi" w:cstheme="minorHAnsi"/>
          <w:bCs/>
        </w:rPr>
        <w:t xml:space="preserve"> mayor.</w:t>
      </w:r>
    </w:p>
    <w:p w14:paraId="1C8516EC" w14:textId="77777777"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t>Programar, ejecutar y evaluar acciones clínicas de atención en pacientes mayores en diversos ámbitos de atención.</w:t>
      </w:r>
    </w:p>
    <w:p w14:paraId="38CD2278" w14:textId="77777777" w:rsidR="0094043E" w:rsidRPr="00C01CB1" w:rsidRDefault="0094043E" w:rsidP="0094043E">
      <w:pPr>
        <w:numPr>
          <w:ilvl w:val="0"/>
          <w:numId w:val="4"/>
        </w:numPr>
        <w:jc w:val="both"/>
        <w:rPr>
          <w:rFonts w:asciiTheme="minorHAnsi" w:hAnsiTheme="minorHAnsi" w:cstheme="minorHAnsi"/>
          <w:bCs/>
        </w:rPr>
      </w:pPr>
      <w:r w:rsidRPr="00C01CB1">
        <w:rPr>
          <w:rFonts w:asciiTheme="minorHAnsi" w:hAnsiTheme="minorHAnsi" w:cstheme="minorHAnsi"/>
          <w:bCs/>
        </w:rPr>
        <w:t>Valorar al proceso del envejecimiento social e individual para el abordaje odontológico del paciente anciano.</w:t>
      </w:r>
    </w:p>
    <w:p w14:paraId="30B01B0E" w14:textId="77777777" w:rsidR="0094043E" w:rsidRPr="00C01CB1" w:rsidRDefault="0094043E" w:rsidP="0094043E">
      <w:pPr>
        <w:jc w:val="both"/>
        <w:rPr>
          <w:rFonts w:asciiTheme="minorHAnsi" w:hAnsiTheme="minorHAnsi" w:cstheme="minorHAnsi"/>
          <w:bCs/>
          <w:i/>
        </w:rPr>
      </w:pPr>
    </w:p>
    <w:p w14:paraId="6F0AAA2C" w14:textId="77777777" w:rsidR="0094043E" w:rsidRPr="00C01CB1" w:rsidRDefault="0094043E" w:rsidP="0094043E">
      <w:pPr>
        <w:jc w:val="both"/>
        <w:rPr>
          <w:rFonts w:asciiTheme="minorHAnsi" w:hAnsiTheme="minorHAnsi" w:cstheme="minorHAnsi"/>
          <w:bCs/>
          <w:i/>
        </w:rPr>
      </w:pPr>
    </w:p>
    <w:p w14:paraId="072F3BC5"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lang w:val="es-AR" w:eastAsia="es-AR"/>
        </w:rPr>
        <w:t>5.</w:t>
      </w:r>
      <w:r w:rsidRPr="00C01CB1">
        <w:rPr>
          <w:rFonts w:asciiTheme="minorHAnsi" w:hAnsiTheme="minorHAnsi" w:cstheme="minorHAnsi"/>
        </w:rPr>
        <w:t xml:space="preserve"> </w:t>
      </w:r>
      <w:r w:rsidRPr="00C01CB1">
        <w:rPr>
          <w:rFonts w:asciiTheme="minorHAnsi" w:hAnsiTheme="minorHAnsi" w:cstheme="minorHAnsi"/>
          <w:b/>
          <w:u w:val="single"/>
          <w:lang w:val="es-AR" w:eastAsia="es-AR"/>
        </w:rPr>
        <w:t>Contenidos Conceptuales</w:t>
      </w:r>
    </w:p>
    <w:p w14:paraId="3A14A9B1" w14:textId="77777777" w:rsidR="0094043E" w:rsidRPr="00C01CB1" w:rsidRDefault="0094043E" w:rsidP="0094043E">
      <w:pPr>
        <w:jc w:val="both"/>
        <w:rPr>
          <w:rFonts w:asciiTheme="minorHAnsi" w:hAnsiTheme="minorHAnsi" w:cstheme="minorHAnsi"/>
        </w:rPr>
      </w:pPr>
    </w:p>
    <w:p w14:paraId="45BEBCD3" w14:textId="77777777"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b/>
        </w:rPr>
        <w:lastRenderedPageBreak/>
        <w:t xml:space="preserve"> </w:t>
      </w:r>
      <w:r w:rsidRPr="00C01CB1">
        <w:rPr>
          <w:rFonts w:asciiTheme="minorHAnsi" w:hAnsiTheme="minorHAnsi" w:cstheme="minorHAnsi"/>
          <w:u w:val="single"/>
        </w:rPr>
        <w:t>Unidad Temática 1: Bases Gerontológicas de la Odontogeriatría</w:t>
      </w:r>
    </w:p>
    <w:p w14:paraId="415EB61B" w14:textId="77777777" w:rsidR="0094043E" w:rsidRPr="00C01CB1" w:rsidRDefault="0094043E" w:rsidP="0094043E">
      <w:pPr>
        <w:pStyle w:val="Ttulo5"/>
        <w:spacing w:before="0" w:beforeAutospacing="0"/>
        <w:jc w:val="both"/>
        <w:rPr>
          <w:rFonts w:asciiTheme="minorHAnsi" w:hAnsiTheme="minorHAnsi" w:cstheme="minorHAnsi"/>
          <w:b w:val="0"/>
          <w:sz w:val="24"/>
          <w:szCs w:val="24"/>
          <w:u w:val="single"/>
          <w:lang w:val="es-MX"/>
        </w:rPr>
      </w:pPr>
    </w:p>
    <w:p w14:paraId="697D0046" w14:textId="77777777" w:rsidR="0094043E" w:rsidRPr="00C01CB1" w:rsidRDefault="0094043E" w:rsidP="0094043E">
      <w:pPr>
        <w:jc w:val="both"/>
        <w:rPr>
          <w:rFonts w:asciiTheme="minorHAnsi" w:hAnsiTheme="minorHAnsi" w:cstheme="minorHAnsi"/>
          <w:u w:val="single"/>
          <w:lang w:val="es-MX"/>
        </w:rPr>
      </w:pPr>
      <w:r w:rsidRPr="00C01CB1">
        <w:rPr>
          <w:rFonts w:asciiTheme="minorHAnsi" w:hAnsiTheme="minorHAnsi" w:cstheme="minorHAnsi"/>
          <w:lang w:val="es-MX"/>
        </w:rPr>
        <w:t>Objetivos específicos:</w:t>
      </w:r>
    </w:p>
    <w:p w14:paraId="7B806ECB"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Reconocer la historia de la Gerontología y Geriatría</w:t>
      </w:r>
    </w:p>
    <w:p w14:paraId="09275B22"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Conceptuar Envejecimiento y Vejez, Gerontología, Geriatría y Odontogeriatría</w:t>
      </w:r>
    </w:p>
    <w:p w14:paraId="45DFE4B8"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Identificar los Componentes del Envejecimiento</w:t>
      </w:r>
    </w:p>
    <w:p w14:paraId="3956379E"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 xml:space="preserve">Relevar aspectos demográficos del envejecimiento a nivel mundial, nacional y provincial </w:t>
      </w:r>
    </w:p>
    <w:p w14:paraId="3BA07AE5"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 xml:space="preserve">Evaluar aspectos éticos en la atención Odontológica del </w:t>
      </w:r>
      <w:r w:rsidR="00A71CDA">
        <w:rPr>
          <w:rFonts w:asciiTheme="minorHAnsi" w:hAnsiTheme="minorHAnsi" w:cstheme="minorHAnsi"/>
          <w:lang w:val="es-MX"/>
        </w:rPr>
        <w:t>paciente</w:t>
      </w:r>
      <w:r w:rsidRPr="00C01CB1">
        <w:rPr>
          <w:rFonts w:asciiTheme="minorHAnsi" w:hAnsiTheme="minorHAnsi" w:cstheme="minorHAnsi"/>
          <w:lang w:val="es-MX"/>
        </w:rPr>
        <w:t xml:space="preserve"> Mayor</w:t>
      </w:r>
    </w:p>
    <w:p w14:paraId="16977C82" w14:textId="77777777" w:rsidR="0094043E" w:rsidRPr="00C01CB1" w:rsidRDefault="0094043E" w:rsidP="0094043E">
      <w:pPr>
        <w:numPr>
          <w:ilvl w:val="0"/>
          <w:numId w:val="5"/>
        </w:numPr>
        <w:jc w:val="both"/>
        <w:rPr>
          <w:rFonts w:asciiTheme="minorHAnsi" w:hAnsiTheme="minorHAnsi" w:cstheme="minorHAnsi"/>
          <w:lang w:val="es-MX"/>
        </w:rPr>
      </w:pPr>
      <w:r w:rsidRPr="00C01CB1">
        <w:rPr>
          <w:rFonts w:asciiTheme="minorHAnsi" w:hAnsiTheme="minorHAnsi" w:cstheme="minorHAnsi"/>
          <w:lang w:val="es-MX"/>
        </w:rPr>
        <w:t>Reconocer la situación actual de los mayores en el mundo.</w:t>
      </w:r>
    </w:p>
    <w:p w14:paraId="4C904E7C" w14:textId="77777777" w:rsidR="0094043E" w:rsidRPr="00C01CB1" w:rsidRDefault="0094043E" w:rsidP="0094043E">
      <w:pPr>
        <w:jc w:val="both"/>
        <w:rPr>
          <w:rFonts w:asciiTheme="minorHAnsi" w:hAnsiTheme="minorHAnsi" w:cstheme="minorHAnsi"/>
          <w:lang w:val="es-MX"/>
        </w:rPr>
      </w:pPr>
    </w:p>
    <w:p w14:paraId="571FBAEB" w14:textId="77777777" w:rsidR="0094043E" w:rsidRPr="00C01CB1" w:rsidRDefault="0094043E" w:rsidP="0094043E">
      <w:pPr>
        <w:jc w:val="both"/>
        <w:rPr>
          <w:rFonts w:asciiTheme="minorHAnsi" w:hAnsiTheme="minorHAnsi" w:cstheme="minorHAnsi"/>
          <w:b/>
          <w:u w:val="single"/>
          <w:lang w:val="es-MX"/>
        </w:rPr>
      </w:pPr>
    </w:p>
    <w:p w14:paraId="7752BB55"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 xml:space="preserve">Contenidos </w:t>
      </w:r>
    </w:p>
    <w:p w14:paraId="3BE9B6A6" w14:textId="77777777" w:rsidR="0094043E" w:rsidRPr="00C01CB1" w:rsidRDefault="0094043E" w:rsidP="0094043E">
      <w:pPr>
        <w:jc w:val="both"/>
        <w:rPr>
          <w:rFonts w:asciiTheme="minorHAnsi" w:hAnsiTheme="minorHAnsi" w:cstheme="minorHAnsi"/>
          <w:b/>
          <w:u w:val="single"/>
          <w:lang w:val="es-MX"/>
        </w:rPr>
      </w:pPr>
    </w:p>
    <w:p w14:paraId="1010C112" w14:textId="77777777" w:rsidR="0094043E" w:rsidRPr="00C01CB1" w:rsidRDefault="0094043E" w:rsidP="0094043E">
      <w:pPr>
        <w:pStyle w:val="Ttulo1"/>
        <w:numPr>
          <w:ilvl w:val="0"/>
          <w:numId w:val="6"/>
        </w:numPr>
        <w:jc w:val="both"/>
        <w:rPr>
          <w:rFonts w:asciiTheme="minorHAnsi" w:hAnsiTheme="minorHAnsi" w:cstheme="minorHAnsi"/>
          <w:b w:val="0"/>
          <w:szCs w:val="24"/>
          <w:u w:val="none"/>
        </w:rPr>
      </w:pPr>
      <w:r w:rsidRPr="00C01CB1">
        <w:rPr>
          <w:rFonts w:asciiTheme="minorHAnsi" w:hAnsiTheme="minorHAnsi" w:cstheme="minorHAnsi"/>
          <w:b w:val="0"/>
          <w:szCs w:val="24"/>
        </w:rPr>
        <w:t>La Gerontología y la Odontogeriatría</w:t>
      </w:r>
      <w:r w:rsidRPr="00C01CB1">
        <w:rPr>
          <w:rFonts w:asciiTheme="minorHAnsi" w:hAnsiTheme="minorHAnsi" w:cstheme="minorHAnsi"/>
          <w:b w:val="0"/>
          <w:szCs w:val="24"/>
          <w:u w:val="none"/>
        </w:rPr>
        <w:t xml:space="preserve">: Historia y evolución. Envejecimiento: Conceptos. Vejez: Conceptos. Características y distintas concepciones del envejecimiento. Componentes del Envejecimiento. </w:t>
      </w:r>
      <w:r w:rsidRPr="00C01CB1">
        <w:rPr>
          <w:rFonts w:asciiTheme="minorHAnsi" w:hAnsiTheme="minorHAnsi" w:cstheme="minorHAnsi"/>
          <w:b w:val="0"/>
          <w:i/>
          <w:iCs/>
          <w:szCs w:val="24"/>
          <w:u w:val="none"/>
        </w:rPr>
        <w:t>Gerontología</w:t>
      </w:r>
      <w:r w:rsidRPr="00C01CB1">
        <w:rPr>
          <w:rFonts w:asciiTheme="minorHAnsi" w:hAnsiTheme="minorHAnsi" w:cstheme="minorHAnsi"/>
          <w:b w:val="0"/>
          <w:szCs w:val="24"/>
          <w:u w:val="none"/>
        </w:rPr>
        <w:t>; definición, clasificación. Campos de la Gerontología (biológico, social y psicológico). Geriatría;  definición, concepto, principios.  Odontogeriatría: definición, conocimientos, actitudes y recursos.</w:t>
      </w:r>
    </w:p>
    <w:p w14:paraId="6DCB7CF1" w14:textId="77777777" w:rsidR="0094043E" w:rsidRPr="00C01CB1" w:rsidRDefault="0094043E" w:rsidP="0094043E">
      <w:pPr>
        <w:pStyle w:val="Ttulo1"/>
        <w:numPr>
          <w:ilvl w:val="0"/>
          <w:numId w:val="6"/>
        </w:numPr>
        <w:jc w:val="both"/>
        <w:rPr>
          <w:rFonts w:asciiTheme="minorHAnsi" w:hAnsiTheme="minorHAnsi" w:cstheme="minorHAnsi"/>
          <w:b w:val="0"/>
          <w:szCs w:val="24"/>
          <w:u w:val="none"/>
        </w:rPr>
      </w:pPr>
      <w:r w:rsidRPr="00C01CB1">
        <w:rPr>
          <w:rFonts w:asciiTheme="minorHAnsi" w:hAnsiTheme="minorHAnsi" w:cstheme="minorHAnsi"/>
          <w:b w:val="0"/>
          <w:szCs w:val="24"/>
        </w:rPr>
        <w:t>Envejecimiento Poblacional</w:t>
      </w:r>
      <w:r w:rsidRPr="00C01CB1">
        <w:rPr>
          <w:rFonts w:asciiTheme="minorHAnsi" w:hAnsiTheme="minorHAnsi" w:cstheme="minorHAnsi"/>
          <w:b w:val="0"/>
          <w:szCs w:val="24"/>
          <w:u w:val="none"/>
        </w:rPr>
        <w:t xml:space="preserve">: Transición demográfica. Concepto de envejecimiento de una población. Indicadores demográficos que influyen en el envejecimiento poblacional. Índice de envejecimiento. Envejecimiento poblacional incipiente, moderado, moderado avanzado y avanzado. Características de las poblaciones envejecidas. Cambios demográficos en la población mundial, nacional y provincial. Característica de la Pirámide de Población de una población envejecida. Esperanza de vida al nacer. </w:t>
      </w:r>
    </w:p>
    <w:p w14:paraId="32852C9A" w14:textId="77777777" w:rsidR="0094043E" w:rsidRPr="00C01CB1" w:rsidRDefault="0094043E" w:rsidP="0094043E">
      <w:pPr>
        <w:pStyle w:val="Ttulo5"/>
        <w:numPr>
          <w:ilvl w:val="0"/>
          <w:numId w:val="6"/>
        </w:numPr>
        <w:spacing w:before="0" w:beforeAutospacing="0"/>
        <w:jc w:val="both"/>
        <w:rPr>
          <w:rFonts w:asciiTheme="minorHAnsi" w:hAnsiTheme="minorHAnsi" w:cstheme="minorHAnsi"/>
          <w:b w:val="0"/>
          <w:color w:val="auto"/>
          <w:sz w:val="24"/>
          <w:szCs w:val="24"/>
        </w:rPr>
      </w:pPr>
      <w:r w:rsidRPr="00C01CB1">
        <w:rPr>
          <w:rFonts w:asciiTheme="minorHAnsi" w:hAnsiTheme="minorHAnsi" w:cstheme="minorHAnsi"/>
          <w:b w:val="0"/>
          <w:color w:val="auto"/>
          <w:sz w:val="24"/>
          <w:szCs w:val="24"/>
          <w:u w:val="single"/>
          <w:lang w:val="es-MX"/>
        </w:rPr>
        <w:t xml:space="preserve">Ética en la atención Odontológica del adulto mayor. </w:t>
      </w:r>
      <w:r w:rsidRPr="00C01CB1">
        <w:rPr>
          <w:rFonts w:asciiTheme="minorHAnsi" w:hAnsiTheme="minorHAnsi" w:cstheme="minorHAnsi"/>
          <w:b w:val="0"/>
          <w:color w:val="auto"/>
          <w:sz w:val="24"/>
          <w:szCs w:val="24"/>
          <w:lang w:val="es-MX"/>
        </w:rPr>
        <w:t>L</w:t>
      </w:r>
      <w:r w:rsidR="008A19E9">
        <w:rPr>
          <w:rFonts w:asciiTheme="minorHAnsi" w:hAnsiTheme="minorHAnsi" w:cstheme="minorHAnsi"/>
          <w:b w:val="0"/>
          <w:color w:val="auto"/>
          <w:sz w:val="24"/>
          <w:szCs w:val="24"/>
        </w:rPr>
        <w:t>l</w:t>
      </w:r>
      <w:r w:rsidR="008A19E9" w:rsidRPr="00C01CB1">
        <w:rPr>
          <w:rFonts w:asciiTheme="minorHAnsi" w:hAnsiTheme="minorHAnsi" w:cstheme="minorHAnsi"/>
          <w:b w:val="0"/>
          <w:color w:val="auto"/>
          <w:sz w:val="24"/>
          <w:szCs w:val="24"/>
        </w:rPr>
        <w:t>as</w:t>
      </w:r>
      <w:r w:rsidRPr="00C01CB1">
        <w:rPr>
          <w:rFonts w:asciiTheme="minorHAnsi" w:hAnsiTheme="minorHAnsi" w:cstheme="minorHAnsi"/>
          <w:b w:val="0"/>
          <w:color w:val="auto"/>
          <w:sz w:val="24"/>
          <w:szCs w:val="24"/>
        </w:rPr>
        <w:t xml:space="preserve"> </w:t>
      </w:r>
      <w:r w:rsidR="00A71CDA">
        <w:rPr>
          <w:rFonts w:asciiTheme="minorHAnsi" w:hAnsiTheme="minorHAnsi" w:cstheme="minorHAnsi"/>
          <w:b w:val="0"/>
          <w:color w:val="auto"/>
          <w:sz w:val="24"/>
          <w:szCs w:val="24"/>
        </w:rPr>
        <w:t>Personas</w:t>
      </w:r>
      <w:r w:rsidRPr="00C01CB1">
        <w:rPr>
          <w:rFonts w:asciiTheme="minorHAnsi" w:hAnsiTheme="minorHAnsi" w:cstheme="minorHAnsi"/>
          <w:b w:val="0"/>
          <w:color w:val="auto"/>
          <w:sz w:val="24"/>
          <w:szCs w:val="24"/>
        </w:rPr>
        <w:t xml:space="preserve"> Mayores como sujetos de derecho.</w:t>
      </w:r>
      <w:r w:rsidRPr="00C01CB1">
        <w:rPr>
          <w:rFonts w:asciiTheme="minorHAnsi" w:hAnsiTheme="minorHAnsi" w:cstheme="minorHAnsi"/>
          <w:b w:val="0"/>
          <w:color w:val="auto"/>
          <w:sz w:val="24"/>
          <w:szCs w:val="24"/>
          <w:lang w:val="es-MX"/>
        </w:rPr>
        <w:t>La situación de los mayores en el mundo. Fundamentación</w:t>
      </w:r>
      <w:r w:rsidRPr="00C01CB1">
        <w:rPr>
          <w:rFonts w:asciiTheme="minorHAnsi" w:hAnsiTheme="minorHAnsi" w:cstheme="minorHAnsi"/>
          <w:b w:val="0"/>
          <w:color w:val="auto"/>
          <w:sz w:val="24"/>
          <w:szCs w:val="24"/>
        </w:rPr>
        <w:t xml:space="preserve"> bioética sobre temas relacionados  </w:t>
      </w:r>
      <w:r w:rsidR="00A71CDA">
        <w:rPr>
          <w:rFonts w:asciiTheme="minorHAnsi" w:hAnsiTheme="minorHAnsi" w:cstheme="minorHAnsi"/>
          <w:b w:val="0"/>
          <w:color w:val="auto"/>
          <w:sz w:val="24"/>
          <w:szCs w:val="24"/>
        </w:rPr>
        <w:t>a las personas</w:t>
      </w:r>
      <w:r w:rsidRPr="00C01CB1">
        <w:rPr>
          <w:rFonts w:asciiTheme="minorHAnsi" w:hAnsiTheme="minorHAnsi" w:cstheme="minorHAnsi"/>
          <w:b w:val="0"/>
          <w:color w:val="auto"/>
          <w:sz w:val="24"/>
          <w:szCs w:val="24"/>
        </w:rPr>
        <w:t xml:space="preserve"> Mayor</w:t>
      </w:r>
      <w:r w:rsidR="00A71CDA">
        <w:rPr>
          <w:rFonts w:asciiTheme="minorHAnsi" w:hAnsiTheme="minorHAnsi" w:cstheme="minorHAnsi"/>
          <w:b w:val="0"/>
          <w:color w:val="auto"/>
          <w:sz w:val="24"/>
          <w:szCs w:val="24"/>
        </w:rPr>
        <w:t>es</w:t>
      </w:r>
      <w:r w:rsidRPr="00C01CB1">
        <w:rPr>
          <w:rFonts w:asciiTheme="minorHAnsi" w:hAnsiTheme="minorHAnsi" w:cstheme="minorHAnsi"/>
          <w:b w:val="0"/>
          <w:color w:val="auto"/>
          <w:sz w:val="24"/>
          <w:szCs w:val="24"/>
        </w:rPr>
        <w:t>. Planes de Acción Internacionales sobre el Envejecimiento.</w:t>
      </w:r>
    </w:p>
    <w:p w14:paraId="3A0CDDF2" w14:textId="77777777"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Unidad Temática 2: Envejecimiento Biológico ¿Por qué y cómo envejecemos?</w:t>
      </w:r>
    </w:p>
    <w:p w14:paraId="1AAB6A21" w14:textId="77777777"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Objetivos específicos</w:t>
      </w:r>
    </w:p>
    <w:p w14:paraId="3D1325F7" w14:textId="77777777"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Reconocer las bases biológicas del Envejecimiento.</w:t>
      </w:r>
    </w:p>
    <w:p w14:paraId="22A4547E" w14:textId="77777777"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Identificar los cambios biológicos que experimenta el organismo del anciano desde lo celular a lo funcional.</w:t>
      </w:r>
    </w:p>
    <w:p w14:paraId="154A1E7F" w14:textId="77777777" w:rsidR="0094043E" w:rsidRPr="00C01CB1" w:rsidRDefault="0094043E" w:rsidP="0094043E">
      <w:pPr>
        <w:numPr>
          <w:ilvl w:val="0"/>
          <w:numId w:val="7"/>
        </w:numPr>
        <w:jc w:val="both"/>
        <w:rPr>
          <w:rFonts w:asciiTheme="minorHAnsi" w:hAnsiTheme="minorHAnsi" w:cstheme="minorHAnsi"/>
          <w:bCs/>
        </w:rPr>
      </w:pPr>
      <w:r w:rsidRPr="00C01CB1">
        <w:rPr>
          <w:rFonts w:asciiTheme="minorHAnsi" w:hAnsiTheme="minorHAnsi" w:cstheme="minorHAnsi"/>
          <w:bCs/>
        </w:rPr>
        <w:t xml:space="preserve">Identificar los cambios biológicos de los  tejidos bucales en el </w:t>
      </w:r>
      <w:r w:rsidR="00A71CDA">
        <w:rPr>
          <w:rFonts w:asciiTheme="minorHAnsi" w:hAnsiTheme="minorHAnsi" w:cstheme="minorHAnsi"/>
          <w:bCs/>
        </w:rPr>
        <w:t>paciente</w:t>
      </w:r>
      <w:r w:rsidRPr="00C01CB1">
        <w:rPr>
          <w:rFonts w:asciiTheme="minorHAnsi" w:hAnsiTheme="minorHAnsi" w:cstheme="minorHAnsi"/>
          <w:bCs/>
        </w:rPr>
        <w:t xml:space="preserve"> mayor.</w:t>
      </w:r>
    </w:p>
    <w:p w14:paraId="5780B4DE" w14:textId="77777777" w:rsidR="0094043E" w:rsidRPr="00C01CB1" w:rsidRDefault="0094043E" w:rsidP="0094043E">
      <w:pPr>
        <w:pStyle w:val="Ttulo5"/>
        <w:numPr>
          <w:ilvl w:val="0"/>
          <w:numId w:val="7"/>
        </w:numPr>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b w:val="0"/>
          <w:color w:val="auto"/>
          <w:sz w:val="24"/>
          <w:szCs w:val="24"/>
        </w:rPr>
        <w:t>Relacionar los cambios biológicos del organismo envejecido con la atención odontológica del anciano.</w:t>
      </w:r>
    </w:p>
    <w:p w14:paraId="7FA79477" w14:textId="77777777"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t xml:space="preserve">Distinguir características del anciano sano. </w:t>
      </w:r>
    </w:p>
    <w:p w14:paraId="5AF7A80B" w14:textId="77777777" w:rsidR="0094043E" w:rsidRPr="00C01CB1" w:rsidRDefault="0094043E" w:rsidP="0094043E">
      <w:pPr>
        <w:pStyle w:val="Ttulo5"/>
        <w:numPr>
          <w:ilvl w:val="0"/>
          <w:numId w:val="7"/>
        </w:numPr>
        <w:spacing w:before="0" w:beforeAutospacing="0"/>
        <w:jc w:val="both"/>
        <w:rPr>
          <w:rFonts w:asciiTheme="minorHAnsi" w:hAnsiTheme="minorHAnsi" w:cstheme="minorHAnsi"/>
          <w:b w:val="0"/>
          <w:color w:val="auto"/>
          <w:sz w:val="24"/>
          <w:szCs w:val="24"/>
          <w:u w:val="single"/>
        </w:rPr>
      </w:pPr>
      <w:r w:rsidRPr="00C01CB1">
        <w:rPr>
          <w:rFonts w:asciiTheme="minorHAnsi" w:hAnsiTheme="minorHAnsi" w:cstheme="minorHAnsi"/>
          <w:b w:val="0"/>
          <w:color w:val="auto"/>
          <w:sz w:val="24"/>
          <w:szCs w:val="24"/>
        </w:rPr>
        <w:lastRenderedPageBreak/>
        <w:t>Definir el Modelo Global del Envejecimiento y Envejecimiento Diferencial.</w:t>
      </w:r>
    </w:p>
    <w:p w14:paraId="69F68FED" w14:textId="77777777" w:rsidR="0094043E" w:rsidRPr="00C01CB1" w:rsidRDefault="0094043E"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 xml:space="preserve">Contenidos </w:t>
      </w:r>
    </w:p>
    <w:p w14:paraId="32FC6073" w14:textId="77777777" w:rsidR="0094043E" w:rsidRPr="00C01CB1" w:rsidRDefault="0094043E" w:rsidP="0094043E">
      <w:pPr>
        <w:pStyle w:val="Textoindependiente"/>
        <w:numPr>
          <w:ilvl w:val="0"/>
          <w:numId w:val="8"/>
        </w:numPr>
        <w:rPr>
          <w:rFonts w:asciiTheme="minorHAnsi" w:hAnsiTheme="minorHAnsi" w:cstheme="minorHAnsi"/>
          <w:sz w:val="24"/>
          <w:szCs w:val="24"/>
          <w:lang w:val="es-MX"/>
        </w:rPr>
      </w:pPr>
      <w:r w:rsidRPr="00C01CB1">
        <w:rPr>
          <w:rFonts w:asciiTheme="minorHAnsi" w:hAnsiTheme="minorHAnsi" w:cstheme="minorHAnsi"/>
          <w:sz w:val="24"/>
          <w:szCs w:val="24"/>
          <w:u w:val="single"/>
          <w:lang w:val="es-MX"/>
        </w:rPr>
        <w:t>Bases Biológicas del Envejecimiento</w:t>
      </w:r>
      <w:r w:rsidRPr="00C01CB1">
        <w:rPr>
          <w:rFonts w:asciiTheme="minorHAnsi" w:hAnsiTheme="minorHAnsi" w:cstheme="minorHAnsi"/>
          <w:sz w:val="24"/>
          <w:szCs w:val="24"/>
          <w:lang w:val="es-MX"/>
        </w:rPr>
        <w:t xml:space="preserve">: procesos biológicos del envejecimiento; características. Determinación Genética; Expectativa máxima de vida. Teorías del envejecimiento. Envejecimiento a nivel celular; Envejecimiento Diferencial. </w:t>
      </w:r>
    </w:p>
    <w:p w14:paraId="170CDE17" w14:textId="77777777" w:rsidR="0094043E" w:rsidRPr="00C01CB1" w:rsidRDefault="0094043E" w:rsidP="0094043E">
      <w:pPr>
        <w:pStyle w:val="Textoindependiente"/>
        <w:rPr>
          <w:rFonts w:asciiTheme="minorHAnsi" w:hAnsiTheme="minorHAnsi" w:cstheme="minorHAnsi"/>
          <w:sz w:val="24"/>
          <w:szCs w:val="24"/>
          <w:lang w:val="es-MX"/>
        </w:rPr>
      </w:pPr>
    </w:p>
    <w:p w14:paraId="63B0E8AD" w14:textId="77777777" w:rsidR="0094043E" w:rsidRPr="00C01CB1" w:rsidRDefault="0094043E" w:rsidP="0094043E">
      <w:pPr>
        <w:numPr>
          <w:ilvl w:val="0"/>
          <w:numId w:val="8"/>
        </w:numPr>
        <w:jc w:val="both"/>
        <w:rPr>
          <w:rFonts w:asciiTheme="minorHAnsi" w:hAnsiTheme="minorHAnsi" w:cstheme="minorHAnsi"/>
          <w:lang w:val="es-MX"/>
        </w:rPr>
      </w:pPr>
      <w:r w:rsidRPr="00C01CB1">
        <w:rPr>
          <w:rFonts w:asciiTheme="minorHAnsi" w:hAnsiTheme="minorHAnsi" w:cstheme="minorHAnsi"/>
          <w:u w:val="single"/>
          <w:lang w:val="es-MX"/>
        </w:rPr>
        <w:t>Fisiología del Envejecimiento</w:t>
      </w:r>
      <w:r w:rsidRPr="00C01CB1">
        <w:rPr>
          <w:rFonts w:asciiTheme="minorHAnsi" w:hAnsiTheme="minorHAnsi" w:cstheme="minorHAnsi"/>
          <w:lang w:val="es-MX"/>
        </w:rPr>
        <w:t>: Sistema Nervioso Central. Sistema Neuromuscular. Sistema Cardiovascular, Sistema Urinario, Sistema Digestivo, Sistema Respiratorio, Sistema Endócrino, Sistema Reproductor. Composición Corporal. Metabolismo Energético. Envejecimiento óseo, Sistema inmunitario, Sistema sensorial.</w:t>
      </w:r>
    </w:p>
    <w:p w14:paraId="14DB2A43" w14:textId="77777777" w:rsidR="0094043E" w:rsidRPr="00C01CB1" w:rsidRDefault="0094043E" w:rsidP="0094043E">
      <w:pPr>
        <w:jc w:val="both"/>
        <w:rPr>
          <w:rFonts w:asciiTheme="minorHAnsi" w:hAnsiTheme="minorHAnsi" w:cstheme="minorHAnsi"/>
          <w:lang w:val="es-MX"/>
        </w:rPr>
      </w:pPr>
    </w:p>
    <w:p w14:paraId="36F11805" w14:textId="77777777" w:rsidR="0094043E" w:rsidRPr="00C01CB1" w:rsidRDefault="0094043E" w:rsidP="0094043E">
      <w:pPr>
        <w:numPr>
          <w:ilvl w:val="0"/>
          <w:numId w:val="8"/>
        </w:numPr>
        <w:jc w:val="both"/>
        <w:rPr>
          <w:rFonts w:asciiTheme="minorHAnsi" w:hAnsiTheme="minorHAnsi" w:cstheme="minorHAnsi"/>
          <w:lang w:val="es-MX"/>
        </w:rPr>
      </w:pPr>
      <w:r w:rsidRPr="00C01CB1">
        <w:rPr>
          <w:rFonts w:asciiTheme="minorHAnsi" w:hAnsiTheme="minorHAnsi" w:cstheme="minorHAnsi"/>
          <w:u w:val="single"/>
          <w:lang w:val="es-MX"/>
        </w:rPr>
        <w:t>Los cambios por la edad en tejidos bucales y peribucales</w:t>
      </w:r>
      <w:r w:rsidRPr="00C01CB1">
        <w:rPr>
          <w:rFonts w:asciiTheme="minorHAnsi" w:hAnsiTheme="minorHAnsi" w:cstheme="minorHAnsi"/>
          <w:lang w:val="es-MX"/>
        </w:rPr>
        <w:t xml:space="preserve">: Cambios histológicos, funcionales y clínicos en tejidos dentarios; esmalte, cemento, dentina, pulpa, ligamento periodontal. Mucosa bucal, Glándulas salivales </w:t>
      </w:r>
      <w:r w:rsidRPr="00C01CB1">
        <w:rPr>
          <w:rFonts w:asciiTheme="minorHAnsi" w:hAnsiTheme="minorHAnsi" w:cstheme="minorHAnsi"/>
          <w:i/>
          <w:lang w:val="es-MX"/>
        </w:rPr>
        <w:t>y saliva</w:t>
      </w:r>
      <w:r w:rsidRPr="00C01CB1">
        <w:rPr>
          <w:rFonts w:asciiTheme="minorHAnsi" w:hAnsiTheme="minorHAnsi" w:cstheme="minorHAnsi"/>
          <w:lang w:val="es-MX"/>
        </w:rPr>
        <w:t>. Músculos masticadores, Lengua, Maxilares. Articulación Temporomandibular.</w:t>
      </w:r>
    </w:p>
    <w:p w14:paraId="5A333CD3" w14:textId="77777777" w:rsidR="0094043E" w:rsidRPr="00C01CB1" w:rsidRDefault="0094043E" w:rsidP="0094043E">
      <w:pPr>
        <w:pStyle w:val="Textoindependiente"/>
        <w:rPr>
          <w:rFonts w:asciiTheme="minorHAnsi" w:hAnsiTheme="minorHAnsi" w:cstheme="minorHAnsi"/>
          <w:sz w:val="24"/>
          <w:szCs w:val="24"/>
          <w:lang w:val="es-MX"/>
        </w:rPr>
      </w:pPr>
    </w:p>
    <w:p w14:paraId="7AB14FA7" w14:textId="77777777" w:rsidR="0094043E" w:rsidRPr="00C01CB1" w:rsidRDefault="0094043E" w:rsidP="0094043E">
      <w:pPr>
        <w:pStyle w:val="Textoindependiente"/>
        <w:numPr>
          <w:ilvl w:val="0"/>
          <w:numId w:val="8"/>
        </w:numPr>
        <w:rPr>
          <w:rFonts w:asciiTheme="minorHAnsi" w:hAnsiTheme="minorHAnsi" w:cstheme="minorHAnsi"/>
          <w:sz w:val="24"/>
          <w:szCs w:val="24"/>
          <w:u w:val="single"/>
        </w:rPr>
      </w:pPr>
      <w:r w:rsidRPr="00C01CB1">
        <w:rPr>
          <w:rFonts w:asciiTheme="minorHAnsi" w:hAnsiTheme="minorHAnsi" w:cstheme="minorHAnsi"/>
          <w:bCs/>
          <w:sz w:val="24"/>
          <w:szCs w:val="24"/>
          <w:u w:val="single"/>
        </w:rPr>
        <w:t>Modelo Global del Envejecimiento</w:t>
      </w:r>
      <w:r w:rsidRPr="00C01CB1">
        <w:rPr>
          <w:rFonts w:asciiTheme="minorHAnsi" w:hAnsiTheme="minorHAnsi" w:cstheme="minorHAnsi"/>
          <w:bCs/>
          <w:sz w:val="24"/>
          <w:szCs w:val="24"/>
        </w:rPr>
        <w:t>; definición y componentes. Anciano sano: concepto y características</w:t>
      </w:r>
    </w:p>
    <w:p w14:paraId="7F49B42C" w14:textId="77777777" w:rsidR="0094043E" w:rsidRPr="00C01CB1" w:rsidRDefault="0094043E" w:rsidP="0094043E">
      <w:pPr>
        <w:jc w:val="both"/>
        <w:rPr>
          <w:rFonts w:asciiTheme="minorHAnsi" w:hAnsiTheme="minorHAnsi" w:cstheme="minorHAnsi"/>
        </w:rPr>
      </w:pPr>
    </w:p>
    <w:p w14:paraId="4991FB96" w14:textId="77777777" w:rsidR="0094043E" w:rsidRPr="00C01CB1" w:rsidRDefault="0094043E" w:rsidP="0094043E">
      <w:pPr>
        <w:jc w:val="both"/>
        <w:rPr>
          <w:rFonts w:asciiTheme="minorHAnsi" w:hAnsiTheme="minorHAnsi" w:cstheme="minorHAnsi"/>
        </w:rPr>
      </w:pPr>
    </w:p>
    <w:p w14:paraId="006D9039" w14:textId="77777777" w:rsidR="0094043E" w:rsidRPr="00C01CB1" w:rsidRDefault="0094043E" w:rsidP="0094043E">
      <w:pPr>
        <w:pStyle w:val="Textoindependiente"/>
        <w:rPr>
          <w:rFonts w:asciiTheme="minorHAnsi" w:hAnsiTheme="minorHAnsi" w:cstheme="minorHAnsi"/>
          <w:b/>
          <w:bCs/>
          <w:sz w:val="24"/>
          <w:szCs w:val="24"/>
          <w:u w:val="single"/>
        </w:rPr>
      </w:pPr>
      <w:r w:rsidRPr="00C01CB1">
        <w:rPr>
          <w:rFonts w:asciiTheme="minorHAnsi" w:hAnsiTheme="minorHAnsi" w:cstheme="minorHAnsi"/>
          <w:b/>
          <w:bCs/>
          <w:sz w:val="24"/>
          <w:szCs w:val="24"/>
          <w:u w:val="single"/>
        </w:rPr>
        <w:t>Unidad Temática 3: Bases Geriátricas de la Odontogeriatría</w:t>
      </w:r>
    </w:p>
    <w:p w14:paraId="06428F4F" w14:textId="77777777" w:rsidR="0094043E" w:rsidRPr="00C01CB1" w:rsidRDefault="0094043E" w:rsidP="0094043E">
      <w:pPr>
        <w:pStyle w:val="Textoindependiente"/>
        <w:rPr>
          <w:rFonts w:asciiTheme="minorHAnsi" w:hAnsiTheme="minorHAnsi" w:cstheme="minorHAnsi"/>
          <w:b/>
          <w:bCs/>
          <w:sz w:val="24"/>
          <w:szCs w:val="24"/>
        </w:rPr>
      </w:pPr>
    </w:p>
    <w:p w14:paraId="428090CF" w14:textId="77777777" w:rsidR="0094043E" w:rsidRPr="00C01CB1" w:rsidRDefault="0094043E" w:rsidP="0094043E">
      <w:pPr>
        <w:pStyle w:val="Textoindependiente"/>
        <w:rPr>
          <w:rFonts w:asciiTheme="minorHAnsi" w:hAnsiTheme="minorHAnsi" w:cstheme="minorHAnsi"/>
          <w:b/>
          <w:bCs/>
          <w:sz w:val="24"/>
          <w:szCs w:val="24"/>
        </w:rPr>
      </w:pPr>
      <w:r w:rsidRPr="00C01CB1">
        <w:rPr>
          <w:rFonts w:asciiTheme="minorHAnsi" w:hAnsiTheme="minorHAnsi" w:cstheme="minorHAnsi"/>
          <w:b/>
          <w:bCs/>
          <w:sz w:val="24"/>
          <w:szCs w:val="24"/>
          <w:u w:val="single"/>
        </w:rPr>
        <w:t>Objetivos Específicos</w:t>
      </w:r>
    </w:p>
    <w:p w14:paraId="594022A2" w14:textId="77777777" w:rsidR="0094043E" w:rsidRPr="00C01CB1" w:rsidRDefault="0094043E" w:rsidP="0094043E">
      <w:pPr>
        <w:pStyle w:val="Textoindependiente"/>
        <w:rPr>
          <w:rFonts w:asciiTheme="minorHAnsi" w:hAnsiTheme="minorHAnsi" w:cstheme="minorHAnsi"/>
          <w:bCs/>
          <w:sz w:val="24"/>
          <w:szCs w:val="24"/>
          <w:u w:val="single"/>
        </w:rPr>
      </w:pPr>
    </w:p>
    <w:p w14:paraId="0C7D7BBE"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Determinar características y particularidades de los distintos tipos de ancianos  y de las enfermedades más frecuentes en este grupo etario.</w:t>
      </w:r>
    </w:p>
    <w:p w14:paraId="4500E829"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 xml:space="preserve">Reconocer aspectos generales del enfermar en los </w:t>
      </w:r>
      <w:r w:rsidR="00A71CDA">
        <w:rPr>
          <w:rFonts w:asciiTheme="minorHAnsi" w:hAnsiTheme="minorHAnsi" w:cstheme="minorHAnsi"/>
          <w:bCs/>
          <w:sz w:val="24"/>
          <w:szCs w:val="24"/>
        </w:rPr>
        <w:t>pacientes</w:t>
      </w:r>
      <w:r w:rsidRPr="00C01CB1">
        <w:rPr>
          <w:rFonts w:asciiTheme="minorHAnsi" w:hAnsiTheme="minorHAnsi" w:cstheme="minorHAnsi"/>
          <w:bCs/>
          <w:sz w:val="24"/>
          <w:szCs w:val="24"/>
        </w:rPr>
        <w:t xml:space="preserve"> Mayores</w:t>
      </w:r>
    </w:p>
    <w:p w14:paraId="4ED75951"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Relacionar las  patologías sistémicas más frecuentes en ancianos con la atención odontológica.</w:t>
      </w:r>
    </w:p>
    <w:p w14:paraId="368A4BE6"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 xml:space="preserve">Reconocer aspectos farmacológicos en el </w:t>
      </w:r>
      <w:r w:rsidR="00A71CDA">
        <w:rPr>
          <w:rFonts w:asciiTheme="minorHAnsi" w:hAnsiTheme="minorHAnsi" w:cstheme="minorHAnsi"/>
          <w:bCs/>
          <w:sz w:val="24"/>
          <w:szCs w:val="24"/>
        </w:rPr>
        <w:t>paciente</w:t>
      </w:r>
      <w:r w:rsidRPr="00C01CB1">
        <w:rPr>
          <w:rFonts w:asciiTheme="minorHAnsi" w:hAnsiTheme="minorHAnsi" w:cstheme="minorHAnsi"/>
          <w:bCs/>
          <w:sz w:val="24"/>
          <w:szCs w:val="24"/>
        </w:rPr>
        <w:t xml:space="preserve"> mayor.</w:t>
      </w:r>
    </w:p>
    <w:p w14:paraId="728E775D"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C</w:t>
      </w:r>
      <w:r w:rsidR="00A71CDA">
        <w:rPr>
          <w:rFonts w:asciiTheme="minorHAnsi" w:hAnsiTheme="minorHAnsi" w:cstheme="minorHAnsi"/>
          <w:bCs/>
          <w:sz w:val="24"/>
          <w:szCs w:val="24"/>
        </w:rPr>
        <w:t>onceptualizar Fragilidad en el paciente</w:t>
      </w:r>
      <w:r w:rsidRPr="00C01CB1">
        <w:rPr>
          <w:rFonts w:asciiTheme="minorHAnsi" w:hAnsiTheme="minorHAnsi" w:cstheme="minorHAnsi"/>
          <w:bCs/>
          <w:sz w:val="24"/>
          <w:szCs w:val="24"/>
        </w:rPr>
        <w:t xml:space="preserve"> mayor</w:t>
      </w:r>
    </w:p>
    <w:p w14:paraId="5E862F8E" w14:textId="77777777" w:rsidR="0094043E" w:rsidRPr="00C01CB1" w:rsidRDefault="0094043E" w:rsidP="0094043E">
      <w:pPr>
        <w:pStyle w:val="Textoindependiente"/>
        <w:numPr>
          <w:ilvl w:val="0"/>
          <w:numId w:val="9"/>
        </w:numPr>
        <w:rPr>
          <w:rFonts w:asciiTheme="minorHAnsi" w:hAnsiTheme="minorHAnsi" w:cstheme="minorHAnsi"/>
          <w:bCs/>
          <w:sz w:val="24"/>
          <w:szCs w:val="24"/>
        </w:rPr>
      </w:pPr>
      <w:r w:rsidRPr="00C01CB1">
        <w:rPr>
          <w:rFonts w:asciiTheme="minorHAnsi" w:hAnsiTheme="minorHAnsi" w:cstheme="minorHAnsi"/>
          <w:bCs/>
          <w:sz w:val="24"/>
          <w:szCs w:val="24"/>
        </w:rPr>
        <w:t>Interpretar el esquema de fragilidad</w:t>
      </w:r>
    </w:p>
    <w:p w14:paraId="5CDB55B1" w14:textId="77777777" w:rsidR="0094043E" w:rsidRPr="00C01CB1" w:rsidRDefault="0094043E" w:rsidP="0094043E">
      <w:pPr>
        <w:pStyle w:val="Textoindependiente"/>
        <w:rPr>
          <w:rFonts w:asciiTheme="minorHAnsi" w:hAnsiTheme="minorHAnsi" w:cstheme="minorHAnsi"/>
          <w:sz w:val="24"/>
          <w:szCs w:val="24"/>
        </w:rPr>
      </w:pPr>
    </w:p>
    <w:p w14:paraId="657351D9" w14:textId="77777777" w:rsidR="0094043E" w:rsidRPr="00C01CB1" w:rsidRDefault="0094043E" w:rsidP="0094043E">
      <w:pPr>
        <w:pStyle w:val="Textoindependiente"/>
        <w:rPr>
          <w:rFonts w:asciiTheme="minorHAnsi" w:hAnsiTheme="minorHAnsi" w:cstheme="minorHAnsi"/>
          <w:sz w:val="24"/>
          <w:szCs w:val="24"/>
        </w:rPr>
      </w:pPr>
    </w:p>
    <w:p w14:paraId="1417D6EA" w14:textId="77777777" w:rsidR="0094043E" w:rsidRPr="00C01CB1" w:rsidRDefault="0094043E" w:rsidP="0094043E">
      <w:pPr>
        <w:pStyle w:val="Textoindependiente"/>
        <w:rPr>
          <w:rFonts w:asciiTheme="minorHAnsi" w:hAnsiTheme="minorHAnsi" w:cstheme="minorHAnsi"/>
          <w:bCs/>
          <w:sz w:val="24"/>
          <w:szCs w:val="24"/>
          <w:u w:val="single"/>
        </w:rPr>
      </w:pPr>
      <w:r w:rsidRPr="00C01CB1">
        <w:rPr>
          <w:rFonts w:asciiTheme="minorHAnsi" w:hAnsiTheme="minorHAnsi" w:cstheme="minorHAnsi"/>
          <w:b/>
          <w:bCs/>
          <w:sz w:val="24"/>
          <w:szCs w:val="24"/>
          <w:u w:val="single"/>
        </w:rPr>
        <w:t xml:space="preserve">Contenidos </w:t>
      </w:r>
    </w:p>
    <w:p w14:paraId="719C83C1" w14:textId="77777777" w:rsidR="0094043E" w:rsidRPr="00C01CB1" w:rsidRDefault="0094043E" w:rsidP="0094043E">
      <w:pPr>
        <w:pStyle w:val="Textoindependiente"/>
        <w:rPr>
          <w:rFonts w:asciiTheme="minorHAnsi" w:hAnsiTheme="minorHAnsi" w:cstheme="minorHAnsi"/>
          <w:bCs/>
          <w:sz w:val="24"/>
          <w:szCs w:val="24"/>
        </w:rPr>
      </w:pPr>
    </w:p>
    <w:p w14:paraId="1C777E86" w14:textId="77777777" w:rsidR="0094043E" w:rsidRPr="00C01CB1" w:rsidRDefault="0094043E" w:rsidP="0094043E">
      <w:pPr>
        <w:pStyle w:val="Textoindependiente"/>
        <w:numPr>
          <w:ilvl w:val="0"/>
          <w:numId w:val="10"/>
        </w:numPr>
        <w:rPr>
          <w:rFonts w:asciiTheme="minorHAnsi" w:hAnsiTheme="minorHAnsi" w:cstheme="minorHAnsi"/>
          <w:sz w:val="24"/>
          <w:szCs w:val="24"/>
          <w:lang w:val="es-MX"/>
        </w:rPr>
      </w:pPr>
      <w:r w:rsidRPr="00C01CB1">
        <w:rPr>
          <w:rFonts w:asciiTheme="minorHAnsi" w:hAnsiTheme="minorHAnsi" w:cstheme="minorHAnsi"/>
          <w:bCs/>
          <w:sz w:val="24"/>
          <w:szCs w:val="24"/>
          <w:u w:val="single"/>
        </w:rPr>
        <w:t xml:space="preserve">Conceptos </w:t>
      </w:r>
      <w:r w:rsidRPr="00C01CB1">
        <w:rPr>
          <w:rFonts w:asciiTheme="minorHAnsi" w:hAnsiTheme="minorHAnsi" w:cstheme="minorHAnsi"/>
          <w:bCs/>
          <w:sz w:val="24"/>
          <w:szCs w:val="24"/>
        </w:rPr>
        <w:t>de anciano enfermo, frágil, geriátrico. Relación con el abordaje odontológico.</w:t>
      </w:r>
      <w:r w:rsidRPr="00C01CB1">
        <w:rPr>
          <w:rFonts w:asciiTheme="minorHAnsi" w:hAnsiTheme="minorHAnsi" w:cstheme="minorHAnsi"/>
          <w:sz w:val="24"/>
          <w:szCs w:val="24"/>
        </w:rPr>
        <w:t xml:space="preserve"> Presentación</w:t>
      </w:r>
      <w:r w:rsidRPr="00C01CB1">
        <w:rPr>
          <w:rFonts w:asciiTheme="minorHAnsi" w:hAnsiTheme="minorHAnsi" w:cstheme="minorHAnsi"/>
          <w:sz w:val="24"/>
          <w:szCs w:val="24"/>
          <w:u w:val="single"/>
        </w:rPr>
        <w:t xml:space="preserve"> de las enfermedades en geriatría</w:t>
      </w:r>
      <w:r w:rsidRPr="00C01CB1">
        <w:rPr>
          <w:rFonts w:asciiTheme="minorHAnsi" w:hAnsiTheme="minorHAnsi" w:cstheme="minorHAnsi"/>
          <w:sz w:val="24"/>
          <w:szCs w:val="24"/>
        </w:rPr>
        <w:t xml:space="preserve">. </w:t>
      </w:r>
      <w:r w:rsidRPr="00C01CB1">
        <w:rPr>
          <w:rFonts w:asciiTheme="minorHAnsi" w:hAnsiTheme="minorHAnsi" w:cstheme="minorHAnsi"/>
          <w:iCs/>
          <w:sz w:val="24"/>
          <w:szCs w:val="24"/>
        </w:rPr>
        <w:t>Factores a tener en cuenta de las enfermedades en la vejez</w:t>
      </w:r>
      <w:r w:rsidRPr="00C01CB1">
        <w:rPr>
          <w:rFonts w:asciiTheme="minorHAnsi" w:hAnsiTheme="minorHAnsi" w:cstheme="minorHAnsi"/>
          <w:sz w:val="24"/>
          <w:szCs w:val="24"/>
          <w:lang w:val="es-MX"/>
        </w:rPr>
        <w:t xml:space="preserve">,  Epidemiología, Factores de riesgo. </w:t>
      </w:r>
    </w:p>
    <w:p w14:paraId="2F3D9473" w14:textId="77777777" w:rsidR="0094043E" w:rsidRPr="00C01CB1" w:rsidRDefault="0094043E" w:rsidP="0094043E">
      <w:pPr>
        <w:jc w:val="both"/>
        <w:rPr>
          <w:rFonts w:asciiTheme="minorHAnsi" w:hAnsiTheme="minorHAnsi" w:cstheme="minorHAnsi"/>
          <w:lang w:val="es-MX"/>
        </w:rPr>
      </w:pPr>
    </w:p>
    <w:p w14:paraId="6874DB56" w14:textId="77777777" w:rsidR="0094043E" w:rsidRPr="00C01CB1" w:rsidRDefault="0094043E" w:rsidP="0094043E">
      <w:pPr>
        <w:pStyle w:val="Textoindependiente"/>
        <w:numPr>
          <w:ilvl w:val="0"/>
          <w:numId w:val="10"/>
        </w:numPr>
        <w:rPr>
          <w:rFonts w:asciiTheme="minorHAnsi" w:hAnsiTheme="minorHAnsi" w:cstheme="minorHAnsi"/>
          <w:b/>
          <w:bCs/>
          <w:sz w:val="24"/>
          <w:szCs w:val="24"/>
        </w:rPr>
      </w:pPr>
      <w:r w:rsidRPr="00C01CB1">
        <w:rPr>
          <w:rFonts w:asciiTheme="minorHAnsi" w:hAnsiTheme="minorHAnsi" w:cstheme="minorHAnsi"/>
          <w:bCs/>
          <w:sz w:val="24"/>
          <w:szCs w:val="24"/>
          <w:u w:val="single"/>
        </w:rPr>
        <w:lastRenderedPageBreak/>
        <w:t>Condiciones Médicas más frecuentes en los ancianos;</w:t>
      </w:r>
      <w:r w:rsidRPr="00C01CB1">
        <w:rPr>
          <w:rFonts w:asciiTheme="minorHAnsi" w:hAnsiTheme="minorHAnsi" w:cstheme="minorHAnsi"/>
          <w:bCs/>
          <w:sz w:val="24"/>
          <w:szCs w:val="24"/>
        </w:rPr>
        <w:t xml:space="preserve"> enfermedades Cardiovasculares, Enfermedades Respiratorias, Enfermedades Digestivas, Enfermedades Neurológicas, Enfermedades Endócrinas, Enfermedades metabólicas-óseas, Patología reumatológica.</w:t>
      </w:r>
    </w:p>
    <w:p w14:paraId="660F7118" w14:textId="77777777" w:rsidR="0094043E" w:rsidRPr="00C01CB1" w:rsidRDefault="0094043E" w:rsidP="0094043E">
      <w:pPr>
        <w:jc w:val="both"/>
        <w:rPr>
          <w:rFonts w:asciiTheme="minorHAnsi" w:hAnsiTheme="minorHAnsi" w:cstheme="minorHAnsi"/>
          <w:lang w:val="es-ES_tradnl"/>
        </w:rPr>
      </w:pPr>
    </w:p>
    <w:p w14:paraId="79729369" w14:textId="77777777" w:rsidR="0094043E" w:rsidRPr="00C01CB1" w:rsidRDefault="0094043E" w:rsidP="0094043E">
      <w:pPr>
        <w:numPr>
          <w:ilvl w:val="0"/>
          <w:numId w:val="10"/>
        </w:numPr>
        <w:jc w:val="both"/>
        <w:rPr>
          <w:rFonts w:asciiTheme="minorHAnsi" w:hAnsiTheme="minorHAnsi" w:cstheme="minorHAnsi"/>
          <w:lang w:val="es-MX"/>
        </w:rPr>
      </w:pPr>
      <w:r w:rsidRPr="00C01CB1">
        <w:rPr>
          <w:rFonts w:asciiTheme="minorHAnsi" w:hAnsiTheme="minorHAnsi" w:cstheme="minorHAnsi"/>
          <w:u w:val="single"/>
          <w:lang w:val="es-MX"/>
        </w:rPr>
        <w:t>Aspectos Farmacológicos del paciente mayor</w:t>
      </w:r>
      <w:r w:rsidRPr="00C01CB1">
        <w:rPr>
          <w:rFonts w:asciiTheme="minorHAnsi" w:hAnsiTheme="minorHAnsi" w:cstheme="minorHAnsi"/>
          <w:lang w:val="es-MX"/>
        </w:rPr>
        <w:t>: farmacodinamia, farmacocinética. Prescripción de fármacos y aspectos a tener en cuenta. Conceptos y Esquema de Fragilidad en Geriatría.</w:t>
      </w:r>
    </w:p>
    <w:p w14:paraId="3B8E205A" w14:textId="77777777" w:rsidR="0094043E" w:rsidRPr="00C01CB1" w:rsidRDefault="0094043E" w:rsidP="0094043E">
      <w:pPr>
        <w:pStyle w:val="Textoindependiente"/>
        <w:rPr>
          <w:rFonts w:asciiTheme="minorHAnsi" w:hAnsiTheme="minorHAnsi" w:cstheme="minorHAnsi"/>
          <w:b/>
          <w:bCs/>
          <w:sz w:val="24"/>
          <w:szCs w:val="24"/>
        </w:rPr>
      </w:pPr>
    </w:p>
    <w:p w14:paraId="567BE440" w14:textId="77777777" w:rsidR="0094043E" w:rsidRPr="00C01CB1" w:rsidRDefault="0094043E" w:rsidP="0094043E">
      <w:pPr>
        <w:jc w:val="both"/>
        <w:rPr>
          <w:rFonts w:asciiTheme="minorHAnsi" w:hAnsiTheme="minorHAnsi" w:cstheme="minorHAnsi"/>
          <w:lang w:val="es-ES_tradnl"/>
        </w:rPr>
      </w:pPr>
    </w:p>
    <w:p w14:paraId="69F056FF"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Unidad Temática 4: Evaluación del Paciente Mayor</w:t>
      </w:r>
    </w:p>
    <w:p w14:paraId="4446561E" w14:textId="77777777" w:rsidR="0094043E" w:rsidRPr="00C01CB1" w:rsidRDefault="0094043E" w:rsidP="0094043E">
      <w:pPr>
        <w:jc w:val="both"/>
        <w:rPr>
          <w:rFonts w:asciiTheme="minorHAnsi" w:hAnsiTheme="minorHAnsi" w:cstheme="minorHAnsi"/>
          <w:b/>
          <w:u w:val="single"/>
          <w:lang w:val="es-MX"/>
        </w:rPr>
      </w:pPr>
    </w:p>
    <w:p w14:paraId="5962A2CD"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Objetivos Específicos:</w:t>
      </w:r>
    </w:p>
    <w:p w14:paraId="380C6D83" w14:textId="77777777" w:rsidR="0094043E" w:rsidRPr="00C01CB1" w:rsidRDefault="0094043E" w:rsidP="0094043E">
      <w:pPr>
        <w:jc w:val="both"/>
        <w:rPr>
          <w:rFonts w:asciiTheme="minorHAnsi" w:hAnsiTheme="minorHAnsi" w:cstheme="minorHAnsi"/>
          <w:b/>
          <w:u w:val="single"/>
          <w:lang w:val="es-MX"/>
        </w:rPr>
      </w:pPr>
    </w:p>
    <w:p w14:paraId="4FD208AA" w14:textId="77777777"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 xml:space="preserve">Reconocer las distintas instancias de comunicación con el </w:t>
      </w:r>
      <w:r w:rsidR="00A71CDA">
        <w:rPr>
          <w:rFonts w:asciiTheme="minorHAnsi" w:hAnsiTheme="minorHAnsi" w:cstheme="minorHAnsi"/>
          <w:lang w:val="es-MX"/>
        </w:rPr>
        <w:t>paciente</w:t>
      </w:r>
      <w:r w:rsidRPr="00C01CB1">
        <w:rPr>
          <w:rFonts w:asciiTheme="minorHAnsi" w:hAnsiTheme="minorHAnsi" w:cstheme="minorHAnsi"/>
          <w:lang w:val="es-MX"/>
        </w:rPr>
        <w:t xml:space="preserve"> mayor.</w:t>
      </w:r>
    </w:p>
    <w:p w14:paraId="47A345F0" w14:textId="77777777"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Conceptualizar Valoración Geriátrica Integral y sus etapas.</w:t>
      </w:r>
    </w:p>
    <w:p w14:paraId="5DBEDC68" w14:textId="77777777"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Interpretar la Historia Clínica Odontogeriatría</w:t>
      </w:r>
    </w:p>
    <w:p w14:paraId="7E1A61E9" w14:textId="77777777"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Relacionar la Historia clínica en Odontogeriatría con las distintas etapas de la Valoración Geriátrica Integral</w:t>
      </w:r>
    </w:p>
    <w:p w14:paraId="552B2992" w14:textId="77777777" w:rsidR="0094043E" w:rsidRPr="00C01CB1" w:rsidRDefault="0094043E" w:rsidP="0094043E">
      <w:pPr>
        <w:numPr>
          <w:ilvl w:val="0"/>
          <w:numId w:val="3"/>
        </w:numPr>
        <w:jc w:val="both"/>
        <w:rPr>
          <w:rFonts w:asciiTheme="minorHAnsi" w:hAnsiTheme="minorHAnsi" w:cstheme="minorHAnsi"/>
          <w:lang w:val="es-MX"/>
        </w:rPr>
      </w:pPr>
      <w:r w:rsidRPr="00C01CB1">
        <w:rPr>
          <w:rFonts w:asciiTheme="minorHAnsi" w:hAnsiTheme="minorHAnsi" w:cstheme="minorHAnsi"/>
          <w:lang w:val="es-MX"/>
        </w:rPr>
        <w:t xml:space="preserve">Aplicar la Historia Clínica en los </w:t>
      </w:r>
      <w:r w:rsidR="00A71CDA">
        <w:rPr>
          <w:rFonts w:asciiTheme="minorHAnsi" w:hAnsiTheme="minorHAnsi" w:cstheme="minorHAnsi"/>
          <w:lang w:val="es-MX"/>
        </w:rPr>
        <w:t>pacientes</w:t>
      </w:r>
      <w:r w:rsidRPr="00C01CB1">
        <w:rPr>
          <w:rFonts w:asciiTheme="minorHAnsi" w:hAnsiTheme="minorHAnsi" w:cstheme="minorHAnsi"/>
          <w:lang w:val="es-MX"/>
        </w:rPr>
        <w:t xml:space="preserve"> </w:t>
      </w:r>
      <w:r w:rsidR="00A71CDA">
        <w:rPr>
          <w:rFonts w:asciiTheme="minorHAnsi" w:hAnsiTheme="minorHAnsi" w:cstheme="minorHAnsi"/>
          <w:lang w:val="es-MX"/>
        </w:rPr>
        <w:t>m</w:t>
      </w:r>
      <w:r w:rsidRPr="00C01CB1">
        <w:rPr>
          <w:rFonts w:asciiTheme="minorHAnsi" w:hAnsiTheme="minorHAnsi" w:cstheme="minorHAnsi"/>
          <w:lang w:val="es-MX"/>
        </w:rPr>
        <w:t>ayores</w:t>
      </w:r>
    </w:p>
    <w:p w14:paraId="73E69EAD" w14:textId="77777777" w:rsidR="0094043E" w:rsidRPr="00C01CB1" w:rsidRDefault="0094043E" w:rsidP="0094043E">
      <w:pPr>
        <w:jc w:val="both"/>
        <w:rPr>
          <w:rFonts w:asciiTheme="minorHAnsi" w:hAnsiTheme="minorHAnsi" w:cstheme="minorHAnsi"/>
          <w:b/>
          <w:u w:val="single"/>
          <w:lang w:val="es-MX"/>
        </w:rPr>
      </w:pPr>
    </w:p>
    <w:p w14:paraId="71624E7A"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Contenidos</w:t>
      </w:r>
    </w:p>
    <w:p w14:paraId="6369936E" w14:textId="77777777" w:rsidR="0094043E" w:rsidRPr="00C01CB1" w:rsidRDefault="0094043E" w:rsidP="0094043E">
      <w:pPr>
        <w:jc w:val="both"/>
        <w:rPr>
          <w:rFonts w:asciiTheme="minorHAnsi" w:hAnsiTheme="minorHAnsi" w:cstheme="minorHAnsi"/>
          <w:b/>
          <w:u w:val="single"/>
          <w:lang w:val="es-MX"/>
        </w:rPr>
      </w:pPr>
    </w:p>
    <w:p w14:paraId="6449DF91" w14:textId="77777777" w:rsidR="0094043E" w:rsidRPr="00C01CB1" w:rsidRDefault="0094043E" w:rsidP="0094043E">
      <w:pPr>
        <w:numPr>
          <w:ilvl w:val="0"/>
          <w:numId w:val="11"/>
        </w:numPr>
        <w:jc w:val="both"/>
        <w:rPr>
          <w:rFonts w:asciiTheme="minorHAnsi" w:hAnsiTheme="minorHAnsi" w:cstheme="minorHAnsi"/>
          <w:lang w:val="es-MX"/>
        </w:rPr>
      </w:pPr>
      <w:r w:rsidRPr="00C01CB1">
        <w:rPr>
          <w:rFonts w:asciiTheme="minorHAnsi" w:hAnsiTheme="minorHAnsi" w:cstheme="minorHAnsi"/>
          <w:u w:val="single"/>
          <w:lang w:val="es-MX"/>
        </w:rPr>
        <w:t>Comunicación en la relación entre el profesional y el paciente y su importancia:</w:t>
      </w:r>
      <w:r w:rsidRPr="00C01CB1">
        <w:rPr>
          <w:rFonts w:asciiTheme="minorHAnsi" w:hAnsiTheme="minorHAnsi" w:cstheme="minorHAnsi"/>
          <w:lang w:val="es-MX"/>
        </w:rPr>
        <w:t xml:space="preserve"> elementos de comunicación, diferencias culturales, experiencia con el sistema de atención odontológica. </w:t>
      </w:r>
    </w:p>
    <w:p w14:paraId="01129A24" w14:textId="77777777" w:rsidR="0094043E" w:rsidRPr="00C01CB1" w:rsidRDefault="0094043E" w:rsidP="0094043E">
      <w:pPr>
        <w:numPr>
          <w:ilvl w:val="0"/>
          <w:numId w:val="11"/>
        </w:numPr>
        <w:jc w:val="both"/>
        <w:rPr>
          <w:rFonts w:asciiTheme="minorHAnsi" w:hAnsiTheme="minorHAnsi" w:cstheme="minorHAnsi"/>
          <w:lang w:val="es-MX"/>
        </w:rPr>
      </w:pPr>
      <w:r w:rsidRPr="00C01CB1">
        <w:rPr>
          <w:rFonts w:asciiTheme="minorHAnsi" w:hAnsiTheme="minorHAnsi" w:cstheme="minorHAnsi"/>
          <w:u w:val="single"/>
          <w:lang w:val="es-MX"/>
        </w:rPr>
        <w:t>Relación Odontólogo-paciente</w:t>
      </w:r>
      <w:r w:rsidRPr="00C01CB1">
        <w:rPr>
          <w:rFonts w:asciiTheme="minorHAnsi" w:hAnsiTheme="minorHAnsi" w:cstheme="minorHAnsi"/>
          <w:lang w:val="es-MX"/>
        </w:rPr>
        <w:t>: actitudes y expectativas del anciano frente al tratamiento odontológico. Expectativas del Profesional. Rol de las redes sociales del adulto mayor.</w:t>
      </w:r>
    </w:p>
    <w:p w14:paraId="41B01019" w14:textId="77777777" w:rsidR="0094043E" w:rsidRPr="00C01CB1" w:rsidRDefault="0094043E" w:rsidP="0094043E">
      <w:pPr>
        <w:pStyle w:val="Ttulo5"/>
        <w:numPr>
          <w:ilvl w:val="0"/>
          <w:numId w:val="11"/>
        </w:numPr>
        <w:spacing w:before="0" w:beforeAutospacing="0"/>
        <w:jc w:val="both"/>
        <w:rPr>
          <w:rFonts w:asciiTheme="minorHAnsi" w:hAnsiTheme="minorHAnsi" w:cstheme="minorHAnsi"/>
          <w:sz w:val="24"/>
          <w:szCs w:val="24"/>
          <w:lang w:val="es-MX"/>
        </w:rPr>
      </w:pPr>
      <w:r w:rsidRPr="00C01CB1">
        <w:rPr>
          <w:rFonts w:asciiTheme="minorHAnsi" w:hAnsiTheme="minorHAnsi" w:cstheme="minorHAnsi"/>
          <w:b w:val="0"/>
          <w:bCs w:val="0"/>
          <w:color w:val="auto"/>
          <w:sz w:val="24"/>
          <w:szCs w:val="24"/>
          <w:u w:val="single"/>
          <w:lang w:val="es-MX"/>
        </w:rPr>
        <w:t>Valoración Geriátrica Integral</w:t>
      </w:r>
      <w:r w:rsidRPr="00C01CB1">
        <w:rPr>
          <w:rFonts w:asciiTheme="minorHAnsi" w:hAnsiTheme="minorHAnsi" w:cstheme="minorHAnsi"/>
          <w:b w:val="0"/>
          <w:bCs w:val="0"/>
          <w:color w:val="auto"/>
          <w:sz w:val="24"/>
          <w:szCs w:val="24"/>
          <w:lang w:val="es-MX"/>
        </w:rPr>
        <w:t xml:space="preserve">: definición, etapas: </w:t>
      </w:r>
      <w:r w:rsidRPr="00C01CB1">
        <w:rPr>
          <w:rFonts w:asciiTheme="minorHAnsi" w:hAnsiTheme="minorHAnsi" w:cstheme="minorHAnsi"/>
          <w:b w:val="0"/>
          <w:bCs w:val="0"/>
          <w:i/>
          <w:iCs/>
          <w:color w:val="auto"/>
          <w:sz w:val="24"/>
          <w:szCs w:val="24"/>
          <w:lang w:val="es-MX"/>
        </w:rPr>
        <w:t>Valoración Social</w:t>
      </w:r>
      <w:r w:rsidRPr="00C01CB1">
        <w:rPr>
          <w:rFonts w:asciiTheme="minorHAnsi" w:hAnsiTheme="minorHAnsi" w:cstheme="minorHAnsi"/>
          <w:b w:val="0"/>
          <w:bCs w:val="0"/>
          <w:color w:val="auto"/>
          <w:sz w:val="24"/>
          <w:szCs w:val="24"/>
          <w:lang w:val="es-MX"/>
        </w:rPr>
        <w:t xml:space="preserve">; concepto. </w:t>
      </w:r>
      <w:r w:rsidRPr="00C01CB1">
        <w:rPr>
          <w:rFonts w:asciiTheme="minorHAnsi" w:hAnsiTheme="minorHAnsi" w:cstheme="minorHAnsi"/>
          <w:b w:val="0"/>
          <w:bCs w:val="0"/>
          <w:color w:val="auto"/>
          <w:sz w:val="24"/>
          <w:szCs w:val="24"/>
        </w:rPr>
        <w:t xml:space="preserve">El anciano desde un punto de vista sociológico: Variables sociodemográficas. Rol social del anciano Geriatría de Sector. Servicios Sociales Comunitarios. Institucionalización. Redes Sociales del </w:t>
      </w:r>
      <w:r w:rsidR="00A71CDA">
        <w:rPr>
          <w:rFonts w:asciiTheme="minorHAnsi" w:hAnsiTheme="minorHAnsi" w:cstheme="minorHAnsi"/>
          <w:b w:val="0"/>
          <w:bCs w:val="0"/>
          <w:color w:val="auto"/>
          <w:sz w:val="24"/>
          <w:szCs w:val="24"/>
        </w:rPr>
        <w:t>paciente</w:t>
      </w:r>
      <w:r w:rsidRPr="00C01CB1">
        <w:rPr>
          <w:rFonts w:asciiTheme="minorHAnsi" w:hAnsiTheme="minorHAnsi" w:cstheme="minorHAnsi"/>
          <w:b w:val="0"/>
          <w:bCs w:val="0"/>
          <w:color w:val="auto"/>
          <w:sz w:val="24"/>
          <w:szCs w:val="24"/>
        </w:rPr>
        <w:t xml:space="preserve"> Mayor. </w:t>
      </w:r>
      <w:r w:rsidRPr="00C01CB1">
        <w:rPr>
          <w:rFonts w:asciiTheme="minorHAnsi" w:hAnsiTheme="minorHAnsi" w:cstheme="minorHAnsi"/>
          <w:b w:val="0"/>
          <w:bCs w:val="0"/>
          <w:i/>
          <w:iCs/>
          <w:color w:val="auto"/>
          <w:sz w:val="24"/>
          <w:szCs w:val="24"/>
          <w:lang w:val="es-MX"/>
        </w:rPr>
        <w:t>Valoración Psicoorgánica;</w:t>
      </w:r>
      <w:r w:rsidRPr="00C01CB1">
        <w:rPr>
          <w:rFonts w:asciiTheme="minorHAnsi" w:hAnsiTheme="minorHAnsi" w:cstheme="minorHAnsi"/>
          <w:b w:val="0"/>
          <w:bCs w:val="0"/>
          <w:color w:val="auto"/>
          <w:sz w:val="24"/>
          <w:szCs w:val="24"/>
          <w:lang w:val="es-MX"/>
        </w:rPr>
        <w:t xml:space="preserve"> concepto,  </w:t>
      </w:r>
      <w:r w:rsidRPr="00C01CB1">
        <w:rPr>
          <w:rFonts w:asciiTheme="minorHAnsi" w:hAnsiTheme="minorHAnsi" w:cstheme="minorHAnsi"/>
          <w:b w:val="0"/>
          <w:bCs w:val="0"/>
          <w:color w:val="auto"/>
          <w:sz w:val="24"/>
          <w:szCs w:val="24"/>
        </w:rPr>
        <w:t>Aspectos psicológicos. E</w:t>
      </w:r>
      <w:r w:rsidRPr="00C01CB1">
        <w:rPr>
          <w:rFonts w:asciiTheme="minorHAnsi" w:hAnsiTheme="minorHAnsi" w:cstheme="minorHAnsi"/>
          <w:b w:val="0"/>
          <w:bCs w:val="0"/>
          <w:color w:val="auto"/>
          <w:sz w:val="24"/>
          <w:szCs w:val="24"/>
          <w:lang w:val="es-MX"/>
        </w:rPr>
        <w:t xml:space="preserve">estado mental.  </w:t>
      </w:r>
      <w:r w:rsidRPr="00C01CB1">
        <w:rPr>
          <w:rFonts w:asciiTheme="minorHAnsi" w:hAnsiTheme="minorHAnsi" w:cstheme="minorHAnsi"/>
          <w:b w:val="0"/>
          <w:bCs w:val="0"/>
          <w:i/>
          <w:iCs/>
          <w:color w:val="auto"/>
          <w:sz w:val="24"/>
          <w:szCs w:val="24"/>
          <w:lang w:val="es-MX"/>
        </w:rPr>
        <w:t>Valoración Clínica:</w:t>
      </w:r>
      <w:r w:rsidRPr="00C01CB1">
        <w:rPr>
          <w:rFonts w:asciiTheme="minorHAnsi" w:hAnsiTheme="minorHAnsi" w:cstheme="minorHAnsi"/>
          <w:b w:val="0"/>
          <w:bCs w:val="0"/>
          <w:color w:val="auto"/>
          <w:sz w:val="24"/>
          <w:szCs w:val="24"/>
          <w:lang w:val="es-MX"/>
        </w:rPr>
        <w:t xml:space="preserve"> examen del paciente. Evaluación médico-clínica; anamnesis de  situaciones médicas pasadas y actuales. Examen; signos vitales, </w:t>
      </w:r>
      <w:r w:rsidRPr="00C01CB1">
        <w:rPr>
          <w:rFonts w:asciiTheme="minorHAnsi" w:hAnsiTheme="minorHAnsi" w:cstheme="minorHAnsi"/>
          <w:b w:val="0"/>
          <w:bCs w:val="0"/>
          <w:color w:val="auto"/>
          <w:sz w:val="24"/>
          <w:szCs w:val="24"/>
        </w:rPr>
        <w:t>Aspectos Nutricionales. Examen y anamnesis Odontológica</w:t>
      </w:r>
      <w:r w:rsidRPr="00C01CB1">
        <w:rPr>
          <w:rFonts w:asciiTheme="minorHAnsi" w:hAnsiTheme="minorHAnsi" w:cstheme="minorHAnsi"/>
          <w:b w:val="0"/>
          <w:bCs w:val="0"/>
          <w:color w:val="auto"/>
          <w:sz w:val="24"/>
          <w:szCs w:val="24"/>
          <w:lang w:val="es-MX"/>
        </w:rPr>
        <w:t>; motivo de la consulta y la historia dental, examen clínico intraoral y extraoral</w:t>
      </w:r>
      <w:r w:rsidRPr="00C01CB1">
        <w:rPr>
          <w:rFonts w:asciiTheme="minorHAnsi" w:hAnsiTheme="minorHAnsi" w:cstheme="minorHAnsi"/>
          <w:b w:val="0"/>
          <w:bCs w:val="0"/>
          <w:i/>
          <w:iCs/>
          <w:color w:val="auto"/>
          <w:sz w:val="24"/>
          <w:szCs w:val="24"/>
          <w:lang w:val="es-MX"/>
        </w:rPr>
        <w:t>. Índices Odontológicos. Valoración Funcional</w:t>
      </w:r>
      <w:r w:rsidRPr="00C01CB1">
        <w:rPr>
          <w:rFonts w:asciiTheme="minorHAnsi" w:hAnsiTheme="minorHAnsi" w:cstheme="minorHAnsi"/>
          <w:b w:val="0"/>
          <w:bCs w:val="0"/>
          <w:color w:val="auto"/>
          <w:sz w:val="24"/>
          <w:szCs w:val="24"/>
          <w:lang w:val="es-MX"/>
        </w:rPr>
        <w:t xml:space="preserve">: concepto, criterios de dependencia y autonomía. </w:t>
      </w:r>
    </w:p>
    <w:p w14:paraId="1A6671B1" w14:textId="77777777" w:rsidR="0094043E" w:rsidRPr="00C01CB1" w:rsidRDefault="0094043E" w:rsidP="0094043E">
      <w:pPr>
        <w:pStyle w:val="Ttulo5"/>
        <w:numPr>
          <w:ilvl w:val="0"/>
          <w:numId w:val="11"/>
        </w:numPr>
        <w:spacing w:before="0" w:beforeAutospacing="0"/>
        <w:jc w:val="both"/>
        <w:rPr>
          <w:rFonts w:asciiTheme="minorHAnsi" w:hAnsiTheme="minorHAnsi" w:cstheme="minorHAnsi"/>
          <w:b w:val="0"/>
          <w:bCs w:val="0"/>
          <w:color w:val="auto"/>
          <w:sz w:val="24"/>
          <w:szCs w:val="24"/>
          <w:u w:val="single"/>
          <w:lang w:val="es-MX"/>
        </w:rPr>
      </w:pPr>
      <w:r w:rsidRPr="00C01CB1">
        <w:rPr>
          <w:rFonts w:asciiTheme="minorHAnsi" w:hAnsiTheme="minorHAnsi" w:cstheme="minorHAnsi"/>
          <w:b w:val="0"/>
          <w:bCs w:val="0"/>
          <w:color w:val="auto"/>
          <w:sz w:val="24"/>
          <w:szCs w:val="24"/>
          <w:u w:val="single"/>
          <w:lang w:val="es-MX"/>
        </w:rPr>
        <w:t>Historia Clínica Odontogeriátrica</w:t>
      </w:r>
      <w:r w:rsidRPr="00C01CB1">
        <w:rPr>
          <w:rFonts w:asciiTheme="minorHAnsi" w:hAnsiTheme="minorHAnsi" w:cstheme="minorHAnsi"/>
          <w:b w:val="0"/>
          <w:bCs w:val="0"/>
          <w:color w:val="auto"/>
          <w:sz w:val="24"/>
          <w:szCs w:val="24"/>
          <w:lang w:val="es-MX"/>
        </w:rPr>
        <w:t>. Fundamentos y Componentes.</w:t>
      </w:r>
    </w:p>
    <w:p w14:paraId="672453BD" w14:textId="77777777" w:rsidR="0094043E" w:rsidRPr="00C01CB1" w:rsidRDefault="0094043E" w:rsidP="0094043E">
      <w:pPr>
        <w:jc w:val="both"/>
        <w:rPr>
          <w:rFonts w:asciiTheme="minorHAnsi" w:hAnsiTheme="minorHAnsi" w:cstheme="minorHAnsi"/>
          <w:lang w:val="es-MX"/>
        </w:rPr>
      </w:pPr>
    </w:p>
    <w:p w14:paraId="77AD5B97" w14:textId="77777777" w:rsidR="0094043E" w:rsidRPr="00C01CB1" w:rsidRDefault="0094043E" w:rsidP="0094043E">
      <w:pPr>
        <w:jc w:val="both"/>
        <w:rPr>
          <w:rFonts w:asciiTheme="minorHAnsi" w:hAnsiTheme="minorHAnsi" w:cstheme="minorHAnsi"/>
          <w:b/>
          <w:u w:val="single"/>
        </w:rPr>
      </w:pPr>
    </w:p>
    <w:p w14:paraId="509F9934" w14:textId="77777777" w:rsidR="0094043E" w:rsidRPr="00C01CB1" w:rsidRDefault="0094043E" w:rsidP="0094043E">
      <w:pPr>
        <w:jc w:val="both"/>
        <w:rPr>
          <w:rFonts w:asciiTheme="minorHAnsi" w:hAnsiTheme="minorHAnsi" w:cstheme="minorHAnsi"/>
        </w:rPr>
      </w:pPr>
    </w:p>
    <w:p w14:paraId="15C548B8" w14:textId="77777777" w:rsidR="0094043E" w:rsidRPr="00C01CB1" w:rsidRDefault="0094043E" w:rsidP="0094043E">
      <w:pPr>
        <w:pStyle w:val="Ttulo3"/>
        <w:jc w:val="both"/>
        <w:rPr>
          <w:rFonts w:asciiTheme="minorHAnsi" w:hAnsiTheme="minorHAnsi" w:cstheme="minorHAnsi"/>
          <w:caps/>
          <w:u w:val="single"/>
        </w:rPr>
      </w:pPr>
      <w:r w:rsidRPr="00C01CB1">
        <w:rPr>
          <w:rFonts w:asciiTheme="minorHAnsi" w:hAnsiTheme="minorHAnsi" w:cstheme="minorHAnsi"/>
          <w:u w:val="single"/>
        </w:rPr>
        <w:lastRenderedPageBreak/>
        <w:t>Unidad Temática 5: Diagnostico y Plan de Tratamiento en Odontogeriatría</w:t>
      </w:r>
    </w:p>
    <w:p w14:paraId="4C8372BD" w14:textId="77777777" w:rsidR="0094043E" w:rsidRPr="00C01CB1" w:rsidRDefault="0094043E" w:rsidP="0094043E">
      <w:pPr>
        <w:pStyle w:val="Encabezado"/>
        <w:tabs>
          <w:tab w:val="clear" w:pos="4419"/>
          <w:tab w:val="clear" w:pos="8838"/>
        </w:tabs>
        <w:jc w:val="both"/>
        <w:rPr>
          <w:rFonts w:asciiTheme="minorHAnsi" w:hAnsiTheme="minorHAnsi" w:cstheme="minorHAnsi"/>
          <w:sz w:val="24"/>
          <w:szCs w:val="24"/>
        </w:rPr>
      </w:pPr>
    </w:p>
    <w:p w14:paraId="69D5A9D4" w14:textId="77777777" w:rsidR="0094043E" w:rsidRPr="00C01CB1" w:rsidRDefault="0094043E" w:rsidP="0094043E">
      <w:pPr>
        <w:pStyle w:val="Encabezado"/>
        <w:tabs>
          <w:tab w:val="clear" w:pos="4419"/>
          <w:tab w:val="clear" w:pos="8838"/>
        </w:tabs>
        <w:jc w:val="both"/>
        <w:rPr>
          <w:rFonts w:asciiTheme="minorHAnsi" w:hAnsiTheme="minorHAnsi" w:cstheme="minorHAnsi"/>
          <w:b/>
          <w:sz w:val="24"/>
          <w:szCs w:val="24"/>
          <w:u w:val="single"/>
        </w:rPr>
      </w:pPr>
      <w:r w:rsidRPr="00C01CB1">
        <w:rPr>
          <w:rFonts w:asciiTheme="minorHAnsi" w:hAnsiTheme="minorHAnsi" w:cstheme="minorHAnsi"/>
          <w:b/>
          <w:sz w:val="24"/>
          <w:szCs w:val="24"/>
          <w:u w:val="single"/>
        </w:rPr>
        <w:t>Objetivos Específicos</w:t>
      </w:r>
    </w:p>
    <w:p w14:paraId="44E11CCE" w14:textId="77777777" w:rsidR="0094043E" w:rsidRPr="00C01CB1" w:rsidRDefault="0094043E" w:rsidP="0094043E">
      <w:pPr>
        <w:pStyle w:val="Encabezado"/>
        <w:tabs>
          <w:tab w:val="clear" w:pos="4419"/>
          <w:tab w:val="clear" w:pos="8838"/>
        </w:tabs>
        <w:ind w:left="720"/>
        <w:jc w:val="both"/>
        <w:rPr>
          <w:rFonts w:asciiTheme="minorHAnsi" w:hAnsiTheme="minorHAnsi" w:cstheme="minorHAnsi"/>
          <w:sz w:val="24"/>
          <w:szCs w:val="24"/>
        </w:rPr>
      </w:pPr>
    </w:p>
    <w:p w14:paraId="0B1AEF2B" w14:textId="77777777" w:rsidR="0094043E" w:rsidRPr="00C01CB1" w:rsidRDefault="0094043E" w:rsidP="0094043E">
      <w:pPr>
        <w:pStyle w:val="Encabezado"/>
        <w:numPr>
          <w:ilvl w:val="0"/>
          <w:numId w:val="12"/>
        </w:numPr>
        <w:tabs>
          <w:tab w:val="clear" w:pos="4419"/>
          <w:tab w:val="clear" w:pos="8838"/>
        </w:tabs>
        <w:jc w:val="both"/>
        <w:rPr>
          <w:rFonts w:asciiTheme="minorHAnsi" w:hAnsiTheme="minorHAnsi" w:cstheme="minorHAnsi"/>
          <w:sz w:val="24"/>
          <w:szCs w:val="24"/>
        </w:rPr>
      </w:pPr>
      <w:r w:rsidRPr="00C01CB1">
        <w:rPr>
          <w:rFonts w:asciiTheme="minorHAnsi" w:hAnsiTheme="minorHAnsi" w:cstheme="minorHAnsi"/>
          <w:sz w:val="24"/>
          <w:szCs w:val="24"/>
        </w:rPr>
        <w:t>Aplicar los métodos diagnósticos en el paciente mayor</w:t>
      </w:r>
    </w:p>
    <w:p w14:paraId="2356006A" w14:textId="77777777" w:rsidR="0094043E" w:rsidRPr="00C01CB1" w:rsidRDefault="0094043E" w:rsidP="0094043E">
      <w:pPr>
        <w:pStyle w:val="Textoindependiente2"/>
        <w:numPr>
          <w:ilvl w:val="0"/>
          <w:numId w:val="12"/>
        </w:numPr>
        <w:rPr>
          <w:rFonts w:asciiTheme="minorHAnsi" w:hAnsiTheme="minorHAnsi" w:cstheme="minorHAnsi"/>
          <w:szCs w:val="24"/>
        </w:rPr>
      </w:pPr>
      <w:r w:rsidRPr="00C01CB1">
        <w:rPr>
          <w:rFonts w:asciiTheme="minorHAnsi" w:hAnsiTheme="minorHAnsi" w:cstheme="minorHAnsi"/>
          <w:szCs w:val="24"/>
          <w:lang w:val="es-ES"/>
        </w:rPr>
        <w:t>Establecer un plan de tratamiento acorde a las necesidades y posibilidades del paciente mayor.</w:t>
      </w:r>
    </w:p>
    <w:p w14:paraId="355ABA66" w14:textId="77777777" w:rsidR="0094043E" w:rsidRPr="00C01CB1" w:rsidRDefault="0094043E" w:rsidP="0094043E">
      <w:pPr>
        <w:pStyle w:val="Textoindependiente2"/>
        <w:numPr>
          <w:ilvl w:val="0"/>
          <w:numId w:val="12"/>
        </w:numPr>
        <w:rPr>
          <w:rFonts w:asciiTheme="minorHAnsi" w:hAnsiTheme="minorHAnsi" w:cstheme="minorHAnsi"/>
          <w:szCs w:val="24"/>
        </w:rPr>
      </w:pPr>
      <w:r w:rsidRPr="00C01CB1">
        <w:rPr>
          <w:rFonts w:asciiTheme="minorHAnsi" w:hAnsiTheme="minorHAnsi" w:cstheme="minorHAnsi"/>
          <w:szCs w:val="24"/>
          <w:lang w:val="es-ES"/>
        </w:rPr>
        <w:t>Considerar al plan de tratamiento odontogeriátrico desde una visión integral e interdisciplinaria.</w:t>
      </w:r>
    </w:p>
    <w:p w14:paraId="74ADB75D" w14:textId="77777777" w:rsidR="0094043E" w:rsidRPr="00C01CB1" w:rsidRDefault="0094043E" w:rsidP="0094043E">
      <w:pPr>
        <w:pStyle w:val="Textoindependiente2"/>
        <w:rPr>
          <w:rFonts w:asciiTheme="minorHAnsi" w:hAnsiTheme="minorHAnsi" w:cstheme="minorHAnsi"/>
          <w:szCs w:val="24"/>
          <w:lang w:val="es-ES"/>
        </w:rPr>
      </w:pPr>
    </w:p>
    <w:p w14:paraId="47606298" w14:textId="77777777" w:rsidR="0094043E" w:rsidRPr="00C01CB1" w:rsidRDefault="0094043E" w:rsidP="0094043E">
      <w:pPr>
        <w:pStyle w:val="Textoindependiente2"/>
        <w:rPr>
          <w:rFonts w:asciiTheme="minorHAnsi" w:hAnsiTheme="minorHAnsi" w:cstheme="minorHAnsi"/>
          <w:b/>
          <w:szCs w:val="24"/>
          <w:u w:val="single"/>
        </w:rPr>
      </w:pPr>
      <w:r w:rsidRPr="00C01CB1">
        <w:rPr>
          <w:rFonts w:asciiTheme="minorHAnsi" w:hAnsiTheme="minorHAnsi" w:cstheme="minorHAnsi"/>
          <w:b/>
          <w:szCs w:val="24"/>
          <w:u w:val="single"/>
        </w:rPr>
        <w:t>Contenidos</w:t>
      </w:r>
    </w:p>
    <w:p w14:paraId="57B34C24" w14:textId="77777777" w:rsidR="0094043E" w:rsidRPr="00C01CB1" w:rsidRDefault="0094043E" w:rsidP="0094043E">
      <w:pPr>
        <w:pStyle w:val="Textoindependiente2"/>
        <w:rPr>
          <w:rFonts w:asciiTheme="minorHAnsi" w:hAnsiTheme="minorHAnsi" w:cstheme="minorHAnsi"/>
          <w:szCs w:val="24"/>
        </w:rPr>
      </w:pPr>
    </w:p>
    <w:p w14:paraId="147CE2A3" w14:textId="77777777" w:rsidR="0094043E" w:rsidRPr="00C01CB1" w:rsidRDefault="0094043E" w:rsidP="0094043E">
      <w:pPr>
        <w:pStyle w:val="Ttulo5"/>
        <w:numPr>
          <w:ilvl w:val="0"/>
          <w:numId w:val="13"/>
        </w:numPr>
        <w:spacing w:before="0" w:beforeAutospacing="0"/>
        <w:jc w:val="both"/>
        <w:rPr>
          <w:rFonts w:asciiTheme="minorHAnsi" w:hAnsiTheme="minorHAnsi" w:cstheme="minorHAnsi"/>
          <w:b w:val="0"/>
          <w:bCs w:val="0"/>
          <w:color w:val="auto"/>
          <w:sz w:val="24"/>
          <w:szCs w:val="24"/>
        </w:rPr>
      </w:pPr>
      <w:r w:rsidRPr="00C01CB1">
        <w:rPr>
          <w:rFonts w:asciiTheme="minorHAnsi" w:hAnsiTheme="minorHAnsi" w:cstheme="minorHAnsi"/>
          <w:b w:val="0"/>
          <w:bCs w:val="0"/>
          <w:color w:val="auto"/>
          <w:sz w:val="24"/>
          <w:szCs w:val="24"/>
          <w:u w:val="single"/>
        </w:rPr>
        <w:t>Métodos de diagnóstico en la práctica Odontogeriátrica:</w:t>
      </w:r>
      <w:r w:rsidRPr="00C01CB1">
        <w:rPr>
          <w:rFonts w:asciiTheme="minorHAnsi" w:hAnsiTheme="minorHAnsi" w:cstheme="minorHAnsi"/>
          <w:b w:val="0"/>
          <w:bCs w:val="0"/>
          <w:color w:val="auto"/>
          <w:sz w:val="24"/>
          <w:szCs w:val="24"/>
        </w:rPr>
        <w:t xml:space="preserve"> clínicos, radiológicos, laboratorio. Utilización de los índices: de Valoración Geriátrica Integral: GOHA</w:t>
      </w:r>
      <w:r w:rsidRPr="00C01CB1">
        <w:rPr>
          <w:rFonts w:asciiTheme="minorHAnsi" w:hAnsiTheme="minorHAnsi" w:cstheme="minorHAnsi"/>
          <w:sz w:val="24"/>
          <w:szCs w:val="24"/>
        </w:rPr>
        <w:t xml:space="preserve"> </w:t>
      </w:r>
      <w:r w:rsidRPr="00C01CB1">
        <w:rPr>
          <w:rFonts w:asciiTheme="minorHAnsi" w:hAnsiTheme="minorHAnsi" w:cstheme="minorHAnsi"/>
          <w:b w:val="0"/>
          <w:bCs w:val="0"/>
          <w:color w:val="auto"/>
          <w:sz w:val="24"/>
          <w:szCs w:val="24"/>
        </w:rPr>
        <w:t>HIP-4I,  Mini Tamizaje de Nutrición en la Comunidad- Adultos Mayores, Cuestionario de la Nutrition Screening Initiative, Índice de actividades de la vida diaria (KATZ),Índice de Barthel,</w:t>
      </w:r>
      <w:r w:rsidRPr="00C01CB1">
        <w:rPr>
          <w:rFonts w:asciiTheme="minorHAnsi" w:hAnsiTheme="minorHAnsi" w:cstheme="minorHAnsi"/>
          <w:sz w:val="24"/>
          <w:szCs w:val="24"/>
        </w:rPr>
        <w:t xml:space="preserve"> </w:t>
      </w:r>
      <w:r w:rsidRPr="00C01CB1">
        <w:rPr>
          <w:rFonts w:asciiTheme="minorHAnsi" w:hAnsiTheme="minorHAnsi" w:cstheme="minorHAnsi"/>
          <w:b w:val="0"/>
          <w:bCs w:val="0"/>
          <w:color w:val="auto"/>
          <w:sz w:val="24"/>
          <w:szCs w:val="24"/>
        </w:rPr>
        <w:t xml:space="preserve">Cuestionario de Pfeiffer (Short Portable Mental Status Questionnaire, SPMSQ).— Mini-Mental State Examination de Folstein (MMSE). Índices de O’Leary, de Placa de Lôe y Silnnes, CPITN-PSR, CPO. </w:t>
      </w:r>
      <w:r w:rsidR="004A5F80">
        <w:rPr>
          <w:rFonts w:asciiTheme="minorHAnsi" w:hAnsiTheme="minorHAnsi" w:cstheme="minorHAnsi"/>
          <w:b w:val="0"/>
          <w:bCs w:val="0"/>
          <w:color w:val="auto"/>
          <w:sz w:val="24"/>
          <w:szCs w:val="24"/>
        </w:rPr>
        <w:t>Indice de saliva en reposo y estimulada.</w:t>
      </w:r>
    </w:p>
    <w:p w14:paraId="160F4DBA" w14:textId="77777777" w:rsidR="0094043E" w:rsidRPr="00C01CB1" w:rsidRDefault="0094043E" w:rsidP="0094043E">
      <w:pPr>
        <w:pStyle w:val="Ttulo5"/>
        <w:numPr>
          <w:ilvl w:val="0"/>
          <w:numId w:val="13"/>
        </w:numPr>
        <w:spacing w:before="0" w:beforeAutospacing="0"/>
        <w:jc w:val="both"/>
        <w:rPr>
          <w:rFonts w:asciiTheme="minorHAnsi" w:hAnsiTheme="minorHAnsi" w:cstheme="minorHAnsi"/>
          <w:b w:val="0"/>
          <w:bCs w:val="0"/>
          <w:color w:val="auto"/>
          <w:sz w:val="24"/>
          <w:szCs w:val="24"/>
        </w:rPr>
      </w:pPr>
      <w:r w:rsidRPr="00C01CB1">
        <w:rPr>
          <w:rFonts w:asciiTheme="minorHAnsi" w:hAnsiTheme="minorHAnsi" w:cstheme="minorHAnsi"/>
          <w:b w:val="0"/>
          <w:bCs w:val="0"/>
          <w:color w:val="auto"/>
          <w:sz w:val="24"/>
          <w:szCs w:val="24"/>
          <w:u w:val="single"/>
        </w:rPr>
        <w:t>Pronóstico y Plan de Tratamiento en Odontogeriatría;</w:t>
      </w:r>
      <w:r w:rsidRPr="00C01CB1">
        <w:rPr>
          <w:rFonts w:asciiTheme="minorHAnsi" w:hAnsiTheme="minorHAnsi" w:cstheme="minorHAnsi"/>
          <w:b w:val="0"/>
          <w:bCs w:val="0"/>
          <w:color w:val="auto"/>
          <w:sz w:val="24"/>
          <w:szCs w:val="24"/>
        </w:rPr>
        <w:t xml:space="preserve"> sus etapas y aplicación según el caso clínico.</w:t>
      </w:r>
    </w:p>
    <w:p w14:paraId="6425891F" w14:textId="77777777" w:rsidR="0094043E" w:rsidRPr="00C01CB1" w:rsidRDefault="0094043E" w:rsidP="0094043E">
      <w:pPr>
        <w:ind w:left="360"/>
        <w:jc w:val="both"/>
        <w:rPr>
          <w:rFonts w:asciiTheme="minorHAnsi" w:hAnsiTheme="minorHAnsi" w:cstheme="minorHAnsi"/>
        </w:rPr>
      </w:pPr>
    </w:p>
    <w:p w14:paraId="0F0A5F14" w14:textId="77777777" w:rsidR="0094043E" w:rsidRPr="00C01CB1" w:rsidRDefault="0094043E" w:rsidP="0094043E">
      <w:pPr>
        <w:jc w:val="both"/>
        <w:rPr>
          <w:rFonts w:asciiTheme="minorHAnsi" w:hAnsiTheme="minorHAnsi" w:cstheme="minorHAnsi"/>
        </w:rPr>
      </w:pPr>
    </w:p>
    <w:p w14:paraId="1BEE3C90"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Unidad Temática 6: Atención Odontológica Integral del Paciente Adulto Mayor</w:t>
      </w:r>
    </w:p>
    <w:p w14:paraId="1D961FEE" w14:textId="77777777" w:rsidR="0094043E" w:rsidRPr="00C01CB1" w:rsidRDefault="0094043E" w:rsidP="0094043E">
      <w:pPr>
        <w:jc w:val="both"/>
        <w:rPr>
          <w:rFonts w:asciiTheme="minorHAnsi" w:hAnsiTheme="minorHAnsi" w:cstheme="minorHAnsi"/>
          <w:b/>
          <w:u w:val="single"/>
          <w:lang w:val="es-MX"/>
        </w:rPr>
      </w:pPr>
    </w:p>
    <w:p w14:paraId="2353A91B"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Objetivos Específicos</w:t>
      </w:r>
    </w:p>
    <w:p w14:paraId="5B8B3AC3" w14:textId="77777777" w:rsidR="0094043E" w:rsidRPr="00C01CB1" w:rsidRDefault="0094043E" w:rsidP="0094043E">
      <w:pPr>
        <w:jc w:val="both"/>
        <w:rPr>
          <w:rFonts w:asciiTheme="minorHAnsi" w:hAnsiTheme="minorHAnsi" w:cstheme="minorHAnsi"/>
          <w:b/>
          <w:u w:val="single"/>
          <w:lang w:val="es-MX"/>
        </w:rPr>
      </w:pPr>
    </w:p>
    <w:p w14:paraId="075A2F66" w14:textId="77777777" w:rsidR="0094043E" w:rsidRPr="00C01CB1" w:rsidRDefault="0094043E" w:rsidP="0094043E">
      <w:pPr>
        <w:numPr>
          <w:ilvl w:val="0"/>
          <w:numId w:val="14"/>
        </w:numPr>
        <w:jc w:val="both"/>
        <w:rPr>
          <w:rFonts w:asciiTheme="minorHAnsi" w:hAnsiTheme="minorHAnsi" w:cstheme="minorHAnsi"/>
          <w:lang w:val="es-MX"/>
        </w:rPr>
      </w:pPr>
      <w:r w:rsidRPr="00C01CB1">
        <w:rPr>
          <w:rFonts w:asciiTheme="minorHAnsi" w:hAnsiTheme="minorHAnsi" w:cstheme="minorHAnsi"/>
          <w:lang w:val="es-MX"/>
        </w:rPr>
        <w:t>Relacionar aspectos gerontológicos con las especialidades Odontológicas: Periodoncia, Operatoria Dental, Endodoncia, Prostodoncia, Cirugía Bucal, Prevención, Estomatología.</w:t>
      </w:r>
    </w:p>
    <w:p w14:paraId="29D90664" w14:textId="77777777" w:rsidR="0094043E" w:rsidRPr="00C01CB1" w:rsidRDefault="0094043E" w:rsidP="0094043E">
      <w:pPr>
        <w:jc w:val="both"/>
        <w:rPr>
          <w:rFonts w:asciiTheme="minorHAnsi" w:hAnsiTheme="minorHAnsi" w:cstheme="minorHAnsi"/>
          <w:lang w:val="es-MX"/>
        </w:rPr>
      </w:pPr>
    </w:p>
    <w:p w14:paraId="05D6F5DC" w14:textId="77777777" w:rsidR="0094043E" w:rsidRPr="00C01CB1" w:rsidRDefault="0094043E" w:rsidP="0094043E">
      <w:pPr>
        <w:numPr>
          <w:ilvl w:val="0"/>
          <w:numId w:val="14"/>
        </w:numPr>
        <w:jc w:val="both"/>
        <w:rPr>
          <w:rFonts w:asciiTheme="minorHAnsi" w:hAnsiTheme="minorHAnsi" w:cstheme="minorHAnsi"/>
          <w:b/>
          <w:u w:val="single"/>
          <w:lang w:val="es-MX"/>
        </w:rPr>
      </w:pPr>
      <w:r w:rsidRPr="00C01CB1">
        <w:rPr>
          <w:rFonts w:asciiTheme="minorHAnsi" w:hAnsiTheme="minorHAnsi" w:cstheme="minorHAnsi"/>
          <w:lang w:val="es-MX"/>
        </w:rPr>
        <w:t>Fundamentar decisiones clínicas en aspectos gerontológicos.</w:t>
      </w:r>
    </w:p>
    <w:p w14:paraId="22A2AFFF" w14:textId="77777777" w:rsidR="0094043E" w:rsidRPr="00C01CB1" w:rsidRDefault="0094043E" w:rsidP="0094043E">
      <w:pPr>
        <w:jc w:val="both"/>
        <w:rPr>
          <w:rFonts w:asciiTheme="minorHAnsi" w:hAnsiTheme="minorHAnsi" w:cstheme="minorHAnsi"/>
          <w:b/>
          <w:u w:val="single"/>
          <w:lang w:val="es-MX"/>
        </w:rPr>
      </w:pPr>
    </w:p>
    <w:p w14:paraId="56469085" w14:textId="77777777" w:rsidR="0094043E" w:rsidRPr="00C01CB1" w:rsidRDefault="0094043E" w:rsidP="0094043E">
      <w:pPr>
        <w:jc w:val="both"/>
        <w:rPr>
          <w:rFonts w:asciiTheme="minorHAnsi" w:hAnsiTheme="minorHAnsi" w:cstheme="minorHAnsi"/>
          <w:b/>
          <w:u w:val="single"/>
          <w:lang w:val="es-MX"/>
        </w:rPr>
      </w:pPr>
      <w:r w:rsidRPr="00C01CB1">
        <w:rPr>
          <w:rFonts w:asciiTheme="minorHAnsi" w:hAnsiTheme="minorHAnsi" w:cstheme="minorHAnsi"/>
          <w:b/>
          <w:u w:val="single"/>
          <w:lang w:val="es-MX"/>
        </w:rPr>
        <w:t>Contenidos</w:t>
      </w:r>
    </w:p>
    <w:p w14:paraId="6C2311B6" w14:textId="77777777" w:rsidR="0094043E" w:rsidRPr="00C01CB1" w:rsidRDefault="0094043E" w:rsidP="0094043E">
      <w:pPr>
        <w:jc w:val="both"/>
        <w:rPr>
          <w:rFonts w:asciiTheme="minorHAnsi" w:hAnsiTheme="minorHAnsi" w:cstheme="minorHAnsi"/>
          <w:b/>
          <w:u w:val="single"/>
          <w:lang w:val="es-MX"/>
        </w:rPr>
      </w:pPr>
    </w:p>
    <w:p w14:paraId="186B5354" w14:textId="77777777"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u w:val="single"/>
          <w:lang w:val="es-MX"/>
        </w:rPr>
        <w:t xml:space="preserve">La Periodoncia en </w:t>
      </w:r>
      <w:r w:rsidRPr="00C01CB1">
        <w:rPr>
          <w:rFonts w:asciiTheme="minorHAnsi" w:hAnsiTheme="minorHAnsi" w:cstheme="minorHAnsi"/>
          <w:lang w:val="es-MX"/>
        </w:rPr>
        <w:t>Odontogeriatría</w:t>
      </w:r>
      <w:r w:rsidRPr="00C01CB1">
        <w:rPr>
          <w:rFonts w:asciiTheme="minorHAnsi" w:hAnsiTheme="minorHAnsi" w:cstheme="minorHAnsi"/>
          <w:u w:val="single"/>
          <w:lang w:val="es-MX"/>
        </w:rPr>
        <w:t>:</w:t>
      </w:r>
      <w:r w:rsidRPr="00C01CB1">
        <w:rPr>
          <w:rFonts w:asciiTheme="minorHAnsi" w:hAnsiTheme="minorHAnsi" w:cstheme="minorHAnsi"/>
          <w:lang w:val="es-MX"/>
        </w:rPr>
        <w:t xml:space="preserve"> Epidemiología de la enfermedad periodontal. Prevalencia. Factores de riesgo. Tipos de enfermedad periodontal en el anciano. Posibilidades terapéuticas. La  periodontitis como posible factor de riesgo sistémico en el anciano.</w:t>
      </w:r>
    </w:p>
    <w:p w14:paraId="686879AE" w14:textId="77777777" w:rsidR="0094043E" w:rsidRPr="00C01CB1" w:rsidRDefault="0094043E" w:rsidP="0094043E">
      <w:pPr>
        <w:numPr>
          <w:ilvl w:val="0"/>
          <w:numId w:val="15"/>
        </w:numPr>
        <w:jc w:val="both"/>
        <w:rPr>
          <w:rFonts w:asciiTheme="minorHAnsi" w:hAnsiTheme="minorHAnsi" w:cstheme="minorHAnsi"/>
          <w:b/>
          <w:u w:val="single"/>
          <w:lang w:val="es-MX"/>
        </w:rPr>
      </w:pPr>
      <w:r w:rsidRPr="00C01CB1">
        <w:rPr>
          <w:rFonts w:asciiTheme="minorHAnsi" w:hAnsiTheme="minorHAnsi" w:cstheme="minorHAnsi"/>
          <w:u w:val="single"/>
          <w:lang w:val="es-MX"/>
        </w:rPr>
        <w:t xml:space="preserve">Operatoria Dental en </w:t>
      </w:r>
      <w:r w:rsidRPr="00C01CB1">
        <w:rPr>
          <w:rFonts w:asciiTheme="minorHAnsi" w:hAnsiTheme="minorHAnsi" w:cstheme="minorHAnsi"/>
          <w:lang w:val="es-MX"/>
        </w:rPr>
        <w:t>Odontogeriatría</w:t>
      </w:r>
      <w:r w:rsidRPr="00C01CB1">
        <w:rPr>
          <w:rFonts w:asciiTheme="minorHAnsi" w:hAnsiTheme="minorHAnsi" w:cstheme="minorHAnsi"/>
          <w:u w:val="single"/>
          <w:lang w:val="es-MX"/>
        </w:rPr>
        <w:t>:</w:t>
      </w:r>
      <w:r w:rsidRPr="00C01CB1">
        <w:rPr>
          <w:rFonts w:asciiTheme="minorHAnsi" w:hAnsiTheme="minorHAnsi" w:cstheme="minorHAnsi"/>
          <w:lang w:val="es-MX"/>
        </w:rPr>
        <w:t xml:space="preserve"> generalidades. </w:t>
      </w:r>
      <w:r w:rsidRPr="00C01CB1">
        <w:rPr>
          <w:rFonts w:asciiTheme="minorHAnsi" w:hAnsiTheme="minorHAnsi" w:cstheme="minorHAnsi"/>
        </w:rPr>
        <w:t xml:space="preserve">Epidemiología de la caries. Etiología y Patogenia. Caries radicular, caries coronal. Factores que </w:t>
      </w:r>
      <w:r w:rsidRPr="00C01CB1">
        <w:rPr>
          <w:rFonts w:asciiTheme="minorHAnsi" w:hAnsiTheme="minorHAnsi" w:cstheme="minorHAnsi"/>
        </w:rPr>
        <w:lastRenderedPageBreak/>
        <w:t>aumentan el riesgo y  actividad de caries dental en el anciano. Remineralización. Materiales y adhesión en Odontogeriatría: generalidades.</w:t>
      </w:r>
    </w:p>
    <w:p w14:paraId="0B1102F2" w14:textId="77777777"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lang w:val="es-MX"/>
        </w:rPr>
        <w:t>E</w:t>
      </w:r>
      <w:r w:rsidRPr="00C01CB1">
        <w:rPr>
          <w:rFonts w:asciiTheme="minorHAnsi" w:hAnsiTheme="minorHAnsi" w:cstheme="minorHAnsi"/>
          <w:u w:val="single"/>
          <w:lang w:val="es-MX"/>
        </w:rPr>
        <w:t xml:space="preserve">ndodoncia en Odontogeriatría: </w:t>
      </w:r>
      <w:r w:rsidRPr="00C01CB1">
        <w:rPr>
          <w:rFonts w:asciiTheme="minorHAnsi" w:hAnsiTheme="minorHAnsi" w:cstheme="minorHAnsi"/>
          <w:lang w:val="es-MX"/>
        </w:rPr>
        <w:t>generalidades, limitaciones y posibilidades terapéuticas. Prostodoncia</w:t>
      </w:r>
      <w:r w:rsidRPr="00C01CB1">
        <w:rPr>
          <w:rFonts w:asciiTheme="minorHAnsi" w:hAnsiTheme="minorHAnsi" w:cstheme="minorHAnsi"/>
          <w:u w:val="single"/>
          <w:lang w:val="es-MX"/>
        </w:rPr>
        <w:t xml:space="preserve"> en Odontogeriatría: </w:t>
      </w:r>
      <w:r w:rsidRPr="00C01CB1">
        <w:rPr>
          <w:rFonts w:asciiTheme="minorHAnsi" w:hAnsiTheme="minorHAnsi" w:cstheme="minorHAnsi"/>
          <w:lang w:val="es-MX"/>
        </w:rPr>
        <w:t>generalidades, limitaciones y posibilidades terapéuticas.</w:t>
      </w:r>
    </w:p>
    <w:p w14:paraId="26AAC59F" w14:textId="77777777" w:rsidR="0094043E" w:rsidRPr="00C01CB1" w:rsidRDefault="0094043E" w:rsidP="0094043E">
      <w:pPr>
        <w:numPr>
          <w:ilvl w:val="0"/>
          <w:numId w:val="15"/>
        </w:numPr>
        <w:jc w:val="both"/>
        <w:rPr>
          <w:rFonts w:asciiTheme="minorHAnsi" w:hAnsiTheme="minorHAnsi" w:cstheme="minorHAnsi"/>
          <w:lang w:val="es-MX"/>
        </w:rPr>
      </w:pPr>
      <w:r w:rsidRPr="00C01CB1">
        <w:rPr>
          <w:rFonts w:asciiTheme="minorHAnsi" w:hAnsiTheme="minorHAnsi" w:cstheme="minorHAnsi"/>
          <w:u w:val="single"/>
          <w:lang w:val="es-MX"/>
        </w:rPr>
        <w:t xml:space="preserve">La cirugía </w:t>
      </w:r>
      <w:r w:rsidRPr="00C01CB1">
        <w:rPr>
          <w:rFonts w:asciiTheme="minorHAnsi" w:hAnsiTheme="minorHAnsi" w:cstheme="minorHAnsi"/>
          <w:lang w:val="es-MX"/>
        </w:rPr>
        <w:t xml:space="preserve">bucal </w:t>
      </w:r>
      <w:r w:rsidRPr="00C01CB1">
        <w:rPr>
          <w:rFonts w:asciiTheme="minorHAnsi" w:hAnsiTheme="minorHAnsi" w:cstheme="minorHAnsi"/>
          <w:u w:val="single"/>
          <w:lang w:val="es-MX"/>
        </w:rPr>
        <w:t>en Odontogeriatría</w:t>
      </w:r>
      <w:r w:rsidRPr="00C01CB1">
        <w:rPr>
          <w:rFonts w:asciiTheme="minorHAnsi" w:hAnsiTheme="minorHAnsi" w:cstheme="minorHAnsi"/>
          <w:lang w:val="es-MX"/>
        </w:rPr>
        <w:t>: generalidades, limitaciones y posibilidades terapéuticas.</w:t>
      </w:r>
    </w:p>
    <w:p w14:paraId="006C3816" w14:textId="77777777" w:rsidR="0094043E" w:rsidRPr="00C01CB1" w:rsidRDefault="0094043E" w:rsidP="0094043E">
      <w:pPr>
        <w:pStyle w:val="Textoindependiente"/>
        <w:numPr>
          <w:ilvl w:val="0"/>
          <w:numId w:val="15"/>
        </w:numPr>
        <w:rPr>
          <w:rFonts w:asciiTheme="minorHAnsi" w:hAnsiTheme="minorHAnsi" w:cstheme="minorHAnsi"/>
          <w:sz w:val="24"/>
          <w:szCs w:val="24"/>
        </w:rPr>
      </w:pPr>
      <w:r w:rsidRPr="00C01CB1">
        <w:rPr>
          <w:rFonts w:asciiTheme="minorHAnsi" w:hAnsiTheme="minorHAnsi" w:cstheme="minorHAnsi"/>
          <w:sz w:val="24"/>
          <w:szCs w:val="24"/>
          <w:u w:val="single"/>
        </w:rPr>
        <w:t>Lesiones estomatológicas en el Anciano</w:t>
      </w:r>
      <w:r w:rsidRPr="00C01CB1">
        <w:rPr>
          <w:rFonts w:asciiTheme="minorHAnsi" w:hAnsiTheme="minorHAnsi" w:cstheme="minorHAnsi"/>
          <w:sz w:val="24"/>
          <w:szCs w:val="24"/>
        </w:rPr>
        <w:t>; generalidades, epidemiologia, interrelación  con patologías sistémicas.</w:t>
      </w:r>
    </w:p>
    <w:p w14:paraId="52B056DE" w14:textId="77777777" w:rsidR="0094043E" w:rsidRPr="00C01CB1" w:rsidRDefault="0094043E" w:rsidP="0094043E">
      <w:pPr>
        <w:pStyle w:val="Textoindependiente"/>
        <w:numPr>
          <w:ilvl w:val="0"/>
          <w:numId w:val="15"/>
        </w:numPr>
        <w:rPr>
          <w:rFonts w:asciiTheme="minorHAnsi" w:hAnsiTheme="minorHAnsi" w:cstheme="minorHAnsi"/>
          <w:b/>
          <w:bCs/>
          <w:sz w:val="24"/>
          <w:szCs w:val="24"/>
        </w:rPr>
      </w:pPr>
      <w:r w:rsidRPr="00C01CB1">
        <w:rPr>
          <w:rFonts w:asciiTheme="minorHAnsi" w:hAnsiTheme="minorHAnsi" w:cstheme="minorHAnsi"/>
          <w:sz w:val="24"/>
          <w:szCs w:val="24"/>
          <w:u w:val="single"/>
          <w:lang w:val="es-MX"/>
        </w:rPr>
        <w:t>Aspectos Preventivos en Odontogeriatría</w:t>
      </w:r>
      <w:r w:rsidRPr="00C01CB1">
        <w:rPr>
          <w:rFonts w:asciiTheme="minorHAnsi" w:hAnsiTheme="minorHAnsi" w:cstheme="minorHAnsi"/>
          <w:sz w:val="24"/>
          <w:szCs w:val="24"/>
          <w:lang w:val="es-MX"/>
        </w:rPr>
        <w:t xml:space="preserve">: </w:t>
      </w:r>
      <w:r w:rsidRPr="00C01CB1">
        <w:rPr>
          <w:rFonts w:asciiTheme="minorHAnsi" w:hAnsiTheme="minorHAnsi" w:cstheme="minorHAnsi"/>
          <w:sz w:val="24"/>
          <w:szCs w:val="24"/>
        </w:rPr>
        <w:t>Motivación, educación del paciente adulto mayor y cuidados bucodentales. Información y creación de hábitos positivos. Rol de las redes sociales en el cuidado y mantenimiento de la salud bucal de los ancianos.  Programas de Prevención en salud bucal según ámbitos de atención gerontológica (geriatría de sector)</w:t>
      </w:r>
      <w:r w:rsidRPr="00C01CB1">
        <w:rPr>
          <w:rFonts w:asciiTheme="minorHAnsi" w:hAnsiTheme="minorHAnsi" w:cstheme="minorHAnsi"/>
          <w:b/>
          <w:sz w:val="24"/>
          <w:szCs w:val="24"/>
        </w:rPr>
        <w:t>.</w:t>
      </w:r>
    </w:p>
    <w:p w14:paraId="5201694D" w14:textId="77777777" w:rsidR="0094043E" w:rsidRPr="00C01CB1" w:rsidRDefault="0094043E" w:rsidP="0094043E">
      <w:pPr>
        <w:pStyle w:val="Textoindependiente"/>
        <w:ind w:left="720"/>
        <w:rPr>
          <w:rFonts w:asciiTheme="minorHAnsi" w:hAnsiTheme="minorHAnsi" w:cstheme="minorHAnsi"/>
          <w:b/>
          <w:bCs/>
          <w:sz w:val="24"/>
          <w:szCs w:val="24"/>
        </w:rPr>
      </w:pPr>
    </w:p>
    <w:p w14:paraId="1B318E6F" w14:textId="77777777" w:rsidR="0094043E" w:rsidRPr="00C01CB1" w:rsidRDefault="0094043E" w:rsidP="0094043E">
      <w:pPr>
        <w:ind w:left="360"/>
        <w:jc w:val="both"/>
        <w:rPr>
          <w:rFonts w:asciiTheme="minorHAnsi" w:hAnsiTheme="minorHAnsi" w:cstheme="minorHAnsi"/>
        </w:rPr>
      </w:pPr>
    </w:p>
    <w:p w14:paraId="5731FB89" w14:textId="77777777"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Unidad Temática 7: Investigación Básica en Odontogeriatría</w:t>
      </w:r>
    </w:p>
    <w:p w14:paraId="338B8DFD" w14:textId="77777777"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 xml:space="preserve">Objetivos específicos: </w:t>
      </w:r>
    </w:p>
    <w:p w14:paraId="0BD2E6E0" w14:textId="77777777" w:rsidR="0094043E" w:rsidRPr="00C01CB1" w:rsidRDefault="0094043E" w:rsidP="0094043E">
      <w:pPr>
        <w:pStyle w:val="Ttulo5"/>
        <w:numPr>
          <w:ilvl w:val="0"/>
          <w:numId w:val="16"/>
        </w:numPr>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rPr>
        <w:t>Analizar artículos de investigación gerontológica y Odontogeriatrica.</w:t>
      </w:r>
    </w:p>
    <w:p w14:paraId="34EFC930" w14:textId="77777777" w:rsidR="0094043E" w:rsidRPr="00C01CB1" w:rsidRDefault="0094043E" w:rsidP="0094043E">
      <w:pPr>
        <w:pStyle w:val="Ttulo5"/>
        <w:numPr>
          <w:ilvl w:val="0"/>
          <w:numId w:val="16"/>
        </w:numPr>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rPr>
        <w:t>Contrastar investigaciones gerontológicas y odontogeriáticas nacionales e internacionales.</w:t>
      </w:r>
    </w:p>
    <w:p w14:paraId="6E05F78C" w14:textId="77777777" w:rsidR="0094043E" w:rsidRPr="00C01CB1" w:rsidRDefault="0094043E" w:rsidP="0094043E">
      <w:pPr>
        <w:pStyle w:val="Ttulo5"/>
        <w:spacing w:before="0" w:beforeAutospacing="0"/>
        <w:jc w:val="both"/>
        <w:rPr>
          <w:rStyle w:val="Textoennegrita"/>
          <w:rFonts w:asciiTheme="minorHAnsi" w:hAnsiTheme="minorHAnsi" w:cstheme="minorHAnsi"/>
          <w:b/>
          <w:color w:val="auto"/>
          <w:sz w:val="24"/>
          <w:szCs w:val="24"/>
          <w:u w:val="single"/>
        </w:rPr>
      </w:pPr>
      <w:r w:rsidRPr="00C01CB1">
        <w:rPr>
          <w:rStyle w:val="Textoennegrita"/>
          <w:rFonts w:asciiTheme="minorHAnsi" w:hAnsiTheme="minorHAnsi" w:cstheme="minorHAnsi"/>
          <w:b/>
          <w:color w:val="auto"/>
          <w:sz w:val="24"/>
          <w:szCs w:val="24"/>
          <w:u w:val="single"/>
        </w:rPr>
        <w:t>Contenidos</w:t>
      </w:r>
    </w:p>
    <w:p w14:paraId="75F6B024" w14:textId="77777777" w:rsidR="0094043E" w:rsidRPr="00C01CB1" w:rsidRDefault="0094043E" w:rsidP="0094043E">
      <w:pPr>
        <w:pStyle w:val="Ttulo5"/>
        <w:spacing w:before="0" w:beforeAutospacing="0"/>
        <w:jc w:val="both"/>
        <w:rPr>
          <w:rStyle w:val="Textoennegrita"/>
          <w:rFonts w:asciiTheme="minorHAnsi" w:hAnsiTheme="minorHAnsi" w:cstheme="minorHAnsi"/>
          <w:color w:val="auto"/>
          <w:sz w:val="24"/>
          <w:szCs w:val="24"/>
        </w:rPr>
      </w:pPr>
      <w:r w:rsidRPr="00C01CB1">
        <w:rPr>
          <w:rStyle w:val="Textoennegrita"/>
          <w:rFonts w:asciiTheme="minorHAnsi" w:hAnsiTheme="minorHAnsi" w:cstheme="minorHAnsi"/>
          <w:color w:val="auto"/>
          <w:sz w:val="24"/>
          <w:szCs w:val="24"/>
          <w:u w:val="single"/>
        </w:rPr>
        <w:t>Bases de la investigación en poblaciones envejecidas</w:t>
      </w:r>
      <w:r w:rsidRPr="00C01CB1">
        <w:rPr>
          <w:rStyle w:val="Textoennegrita"/>
          <w:rFonts w:asciiTheme="minorHAnsi" w:hAnsiTheme="minorHAnsi" w:cstheme="minorHAnsi"/>
          <w:color w:val="auto"/>
          <w:sz w:val="24"/>
          <w:szCs w:val="24"/>
        </w:rPr>
        <w:t>. Búsqueda y lectura crítica de trabajos de investigación relacionados a la Gerontología y Odontogeriatría.</w:t>
      </w:r>
    </w:p>
    <w:p w14:paraId="13D03FB4" w14:textId="77777777" w:rsidR="0094043E" w:rsidRPr="00C01CB1" w:rsidRDefault="005F030B" w:rsidP="0094043E">
      <w:pPr>
        <w:pStyle w:val="Ttulo5"/>
        <w:spacing w:before="0" w:beforeAutospacing="0"/>
        <w:jc w:val="both"/>
        <w:rPr>
          <w:rFonts w:asciiTheme="minorHAnsi" w:hAnsiTheme="minorHAnsi" w:cstheme="minorHAnsi"/>
          <w:color w:val="auto"/>
          <w:sz w:val="24"/>
          <w:szCs w:val="24"/>
          <w:u w:val="single"/>
        </w:rPr>
      </w:pPr>
      <w:r w:rsidRPr="00C01CB1">
        <w:rPr>
          <w:rFonts w:asciiTheme="minorHAnsi" w:hAnsiTheme="minorHAnsi" w:cstheme="minorHAnsi"/>
          <w:color w:val="auto"/>
          <w:sz w:val="24"/>
          <w:szCs w:val="24"/>
          <w:u w:val="single"/>
        </w:rPr>
        <w:t>Bibliografía</w:t>
      </w:r>
      <w:r w:rsidR="0094043E" w:rsidRPr="00C01CB1">
        <w:rPr>
          <w:rFonts w:asciiTheme="minorHAnsi" w:hAnsiTheme="minorHAnsi" w:cstheme="minorHAnsi"/>
          <w:color w:val="auto"/>
          <w:sz w:val="24"/>
          <w:szCs w:val="24"/>
          <w:u w:val="single"/>
        </w:rPr>
        <w:t>:</w:t>
      </w:r>
    </w:p>
    <w:p w14:paraId="3728A226"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6-</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Bibliografía General</w:t>
      </w:r>
    </w:p>
    <w:p w14:paraId="2CE169C4" w14:textId="77777777" w:rsidR="0094043E" w:rsidRPr="00C01CB1" w:rsidRDefault="0094043E" w:rsidP="0094043E">
      <w:pPr>
        <w:ind w:left="360"/>
        <w:jc w:val="both"/>
        <w:rPr>
          <w:rFonts w:asciiTheme="minorHAnsi" w:hAnsiTheme="minorHAnsi" w:cstheme="minorHAnsi"/>
          <w:b/>
        </w:rPr>
      </w:pPr>
      <w:r w:rsidRPr="00C01CB1">
        <w:rPr>
          <w:rFonts w:asciiTheme="minorHAnsi" w:hAnsiTheme="minorHAnsi" w:cstheme="minorHAnsi"/>
        </w:rPr>
        <w:t>Langarica Salazar  R. Gerontología y Geriatría. Editorial México Interamericana, 1987.</w:t>
      </w:r>
    </w:p>
    <w:p w14:paraId="5EA35580" w14:textId="77777777" w:rsidR="0094043E" w:rsidRPr="00C01CB1" w:rsidRDefault="0094043E" w:rsidP="0094043E">
      <w:pPr>
        <w:ind w:left="360"/>
        <w:jc w:val="both"/>
        <w:rPr>
          <w:rFonts w:asciiTheme="minorHAnsi" w:hAnsiTheme="minorHAnsi" w:cstheme="minorHAnsi"/>
        </w:rPr>
      </w:pPr>
    </w:p>
    <w:p w14:paraId="3B13EC69"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Organización Panamericana de la Salud (OPS) PROGRAMA de SALUD de los ANCIANOS y PROGRAMA de PROMOCION de la SALUD.CUADERNOS de GERONTOLOGIA     WASHINGTON: OPS, 1991.</w:t>
      </w:r>
    </w:p>
    <w:p w14:paraId="06615AFB" w14:textId="77777777" w:rsidR="0094043E" w:rsidRPr="00C01CB1" w:rsidRDefault="0094043E" w:rsidP="0094043E">
      <w:pPr>
        <w:ind w:left="360"/>
        <w:jc w:val="both"/>
        <w:rPr>
          <w:rFonts w:asciiTheme="minorHAnsi" w:hAnsiTheme="minorHAnsi" w:cstheme="minorHAnsi"/>
        </w:rPr>
      </w:pPr>
    </w:p>
    <w:p w14:paraId="5FEBF2B3"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 xml:space="preserve">Salgado A, Guillen F Ruiperez I Salgado </w:t>
      </w:r>
      <w:r w:rsidR="005F030B" w:rsidRPr="00C01CB1">
        <w:rPr>
          <w:rFonts w:asciiTheme="minorHAnsi" w:hAnsiTheme="minorHAnsi" w:cstheme="minorHAnsi"/>
        </w:rPr>
        <w:t xml:space="preserve">A. </w:t>
      </w:r>
      <w:r w:rsidRPr="00C01CB1">
        <w:rPr>
          <w:rFonts w:asciiTheme="minorHAnsi" w:hAnsiTheme="minorHAnsi" w:cstheme="minorHAnsi"/>
        </w:rPr>
        <w:t xml:space="preserve">Manual de Geriatría 3°Edición. 2002. Editorial Masson </w:t>
      </w:r>
    </w:p>
    <w:p w14:paraId="79CA9A9C" w14:textId="77777777" w:rsidR="0094043E" w:rsidRPr="00C01CB1" w:rsidRDefault="0094043E" w:rsidP="0094043E">
      <w:pPr>
        <w:ind w:left="360"/>
        <w:jc w:val="both"/>
        <w:rPr>
          <w:rFonts w:asciiTheme="minorHAnsi" w:hAnsiTheme="minorHAnsi" w:cstheme="minorHAnsi"/>
        </w:rPr>
      </w:pPr>
    </w:p>
    <w:p w14:paraId="6C9A4DDA"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lastRenderedPageBreak/>
        <w:t>Roisinblit  R y col. Odontología para las personas mayores. - 1a ed. - Buenos Aires: el autor, 2010.E-Book.       ISBN 978-987-05-8669- http://www.ricardoroisinblit.com/Odontologia.pdf</w:t>
      </w:r>
    </w:p>
    <w:p w14:paraId="76A995B5" w14:textId="77777777" w:rsidR="0094043E" w:rsidRPr="00C01CB1" w:rsidRDefault="0094043E" w:rsidP="0094043E">
      <w:pPr>
        <w:ind w:left="360"/>
        <w:jc w:val="both"/>
        <w:rPr>
          <w:rFonts w:asciiTheme="minorHAnsi" w:hAnsiTheme="minorHAnsi" w:cstheme="minorHAnsi"/>
        </w:rPr>
      </w:pPr>
    </w:p>
    <w:p w14:paraId="62E14826"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Marin  L P . Geriatría y Gerontología. Tercera Edición Ampliada. 2007. Ediciones Universidad Católica de Chile</w:t>
      </w:r>
    </w:p>
    <w:p w14:paraId="7799BC55" w14:textId="77777777" w:rsidR="0094043E" w:rsidRPr="00C01CB1" w:rsidRDefault="0094043E" w:rsidP="0094043E">
      <w:pPr>
        <w:ind w:left="360"/>
        <w:jc w:val="both"/>
        <w:rPr>
          <w:rStyle w:val="Textoennegrita"/>
          <w:rFonts w:asciiTheme="minorHAnsi" w:hAnsiTheme="minorHAnsi" w:cstheme="minorHAnsi"/>
          <w:b w:val="0"/>
        </w:rPr>
      </w:pPr>
    </w:p>
    <w:p w14:paraId="5FDB039C" w14:textId="77777777" w:rsidR="0094043E" w:rsidRPr="00A71CDA" w:rsidRDefault="0094043E" w:rsidP="0094043E">
      <w:pPr>
        <w:ind w:left="360"/>
        <w:jc w:val="both"/>
        <w:rPr>
          <w:rFonts w:asciiTheme="minorHAnsi" w:hAnsiTheme="minorHAnsi" w:cstheme="minorHAnsi"/>
        </w:rPr>
      </w:pPr>
      <w:r w:rsidRPr="00A71CDA">
        <w:rPr>
          <w:rStyle w:val="Textoennegrita"/>
          <w:rFonts w:asciiTheme="minorHAnsi" w:hAnsiTheme="minorHAnsi" w:cstheme="minorHAnsi"/>
          <w:b w:val="0"/>
        </w:rPr>
        <w:t>Roqué M; Fassio A (2012).</w:t>
      </w:r>
      <w:r w:rsidRPr="00A71CDA">
        <w:rPr>
          <w:rStyle w:val="Textoennegrita"/>
          <w:rFonts w:asciiTheme="minorHAnsi" w:hAnsiTheme="minorHAnsi" w:cstheme="minorHAnsi"/>
        </w:rPr>
        <w:t xml:space="preserve"> </w:t>
      </w:r>
      <w:r w:rsidRPr="00A71CDA">
        <w:rPr>
          <w:rFonts w:asciiTheme="minorHAnsi" w:hAnsiTheme="minorHAnsi" w:cstheme="minorHAnsi"/>
          <w:i/>
          <w:iCs/>
        </w:rPr>
        <w:t xml:space="preserve">Gerontología comunitaria e institucional </w:t>
      </w:r>
      <w:r w:rsidRPr="00A71CDA">
        <w:rPr>
          <w:rFonts w:asciiTheme="minorHAnsi" w:hAnsiTheme="minorHAnsi" w:cstheme="minorHAnsi"/>
        </w:rPr>
        <w:t>(3da ed.). Mar del Plata, UNMdP/Ministerio de Desarrollo Social. 145 p. [ISBN: 978-987-544-224-5]</w:t>
      </w:r>
    </w:p>
    <w:p w14:paraId="702665E4" w14:textId="77777777" w:rsidR="0094043E" w:rsidRPr="00C01CB1" w:rsidRDefault="0094043E" w:rsidP="0094043E">
      <w:pPr>
        <w:ind w:left="360"/>
        <w:jc w:val="both"/>
        <w:rPr>
          <w:rFonts w:asciiTheme="minorHAnsi" w:hAnsiTheme="minorHAnsi" w:cstheme="minorHAnsi"/>
        </w:rPr>
      </w:pPr>
    </w:p>
    <w:p w14:paraId="0C1FBD17"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lang w:val="en-GB"/>
        </w:rPr>
        <w:t xml:space="preserve">Holm </w:t>
      </w:r>
      <w:r w:rsidRPr="00C01CB1">
        <w:rPr>
          <w:rFonts w:asciiTheme="minorHAnsi" w:hAnsiTheme="minorHAnsi" w:cstheme="minorHAnsi"/>
          <w:lang w:val="en-US"/>
        </w:rPr>
        <w:t xml:space="preserve">Pedersen P. Textbook of Geriatric Dentistry .Dinamarca. Editorial Munksgaard. </w:t>
      </w:r>
      <w:r w:rsidRPr="00C01CB1">
        <w:rPr>
          <w:rFonts w:asciiTheme="minorHAnsi" w:hAnsiTheme="minorHAnsi" w:cstheme="minorHAnsi"/>
        </w:rPr>
        <w:t>1997.</w:t>
      </w:r>
    </w:p>
    <w:p w14:paraId="38A5C624" w14:textId="77777777" w:rsidR="0094043E" w:rsidRPr="00C01CB1" w:rsidRDefault="0094043E" w:rsidP="0094043E">
      <w:pPr>
        <w:ind w:left="360"/>
        <w:jc w:val="both"/>
        <w:rPr>
          <w:rFonts w:asciiTheme="minorHAnsi" w:hAnsiTheme="minorHAnsi" w:cstheme="minorHAnsi"/>
        </w:rPr>
      </w:pPr>
    </w:p>
    <w:p w14:paraId="4AAF220D" w14:textId="77777777" w:rsidR="0094043E" w:rsidRPr="00C01CB1" w:rsidRDefault="006D6C61" w:rsidP="0094043E">
      <w:pPr>
        <w:ind w:left="360"/>
        <w:jc w:val="both"/>
        <w:rPr>
          <w:rFonts w:asciiTheme="minorHAnsi" w:hAnsiTheme="minorHAnsi" w:cstheme="minorHAnsi"/>
        </w:rPr>
      </w:pPr>
      <w:hyperlink r:id="rId10" w:history="1">
        <w:r w:rsidR="0094043E" w:rsidRPr="00C01CB1">
          <w:rPr>
            <w:rStyle w:val="Hipervnculo"/>
            <w:rFonts w:asciiTheme="minorHAnsi" w:hAnsiTheme="minorHAnsi" w:cstheme="minorHAnsi"/>
          </w:rPr>
          <w:t>http://www.gerontogeriatria.org/</w:t>
        </w:r>
      </w:hyperlink>
      <w:r w:rsidR="0094043E" w:rsidRPr="00C01CB1">
        <w:rPr>
          <w:rFonts w:asciiTheme="minorHAnsi" w:hAnsiTheme="minorHAnsi" w:cstheme="minorHAnsi"/>
        </w:rPr>
        <w:t xml:space="preserve">     Gerontogeriatría on-line. Sitio oficial de la Federación Argentina  de Geriatría y Gerontología y Asociación Gerontológico Argentina </w:t>
      </w:r>
    </w:p>
    <w:p w14:paraId="3BBA37CC" w14:textId="77777777" w:rsidR="0094043E" w:rsidRPr="00C01CB1" w:rsidRDefault="0094043E" w:rsidP="0094043E">
      <w:pPr>
        <w:ind w:left="360"/>
        <w:jc w:val="both"/>
        <w:rPr>
          <w:rFonts w:asciiTheme="minorHAnsi" w:hAnsiTheme="minorHAnsi" w:cstheme="minorHAnsi"/>
        </w:rPr>
      </w:pPr>
    </w:p>
    <w:p w14:paraId="71FB563D"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 xml:space="preserve">CLINICAS ODONTOLOGICAS de NORTEAMERICA. </w:t>
      </w:r>
      <w:r w:rsidR="005F030B" w:rsidRPr="00C01CB1">
        <w:rPr>
          <w:rFonts w:asciiTheme="minorHAnsi" w:hAnsiTheme="minorHAnsi" w:cstheme="minorHAnsi"/>
        </w:rPr>
        <w:t>Volumen</w:t>
      </w:r>
      <w:r w:rsidRPr="00C01CB1">
        <w:rPr>
          <w:rFonts w:asciiTheme="minorHAnsi" w:hAnsiTheme="minorHAnsi" w:cstheme="minorHAnsi"/>
        </w:rPr>
        <w:t xml:space="preserve"> 1 / 89.Odontología Geriátrica    Editorial Interamericana</w:t>
      </w:r>
    </w:p>
    <w:p w14:paraId="522846CA" w14:textId="77777777" w:rsidR="0094043E" w:rsidRPr="00C01CB1" w:rsidRDefault="0094043E" w:rsidP="0094043E">
      <w:pPr>
        <w:ind w:left="360"/>
        <w:jc w:val="both"/>
        <w:rPr>
          <w:rFonts w:asciiTheme="minorHAnsi" w:hAnsiTheme="minorHAnsi" w:cstheme="minorHAnsi"/>
        </w:rPr>
      </w:pPr>
    </w:p>
    <w:p w14:paraId="6E308B1F" w14:textId="77777777" w:rsidR="0094043E" w:rsidRPr="00C01CB1" w:rsidRDefault="0094043E" w:rsidP="0094043E">
      <w:pPr>
        <w:ind w:left="360"/>
        <w:jc w:val="both"/>
        <w:rPr>
          <w:rFonts w:asciiTheme="minorHAnsi" w:hAnsiTheme="minorHAnsi" w:cstheme="minorHAnsi"/>
          <w:lang w:val="en-US"/>
        </w:rPr>
      </w:pPr>
      <w:r w:rsidRPr="00C01CB1">
        <w:rPr>
          <w:rFonts w:asciiTheme="minorHAnsi" w:hAnsiTheme="minorHAnsi" w:cstheme="minorHAnsi"/>
        </w:rPr>
        <w:t xml:space="preserve">CLINICAS ODONTOLOGICAS de NORTEAMERICA Volúme4 /97  Odontología Geriátrica.   </w:t>
      </w:r>
      <w:r w:rsidRPr="00C01CB1">
        <w:rPr>
          <w:rFonts w:asciiTheme="minorHAnsi" w:hAnsiTheme="minorHAnsi" w:cstheme="minorHAnsi"/>
          <w:lang w:val="en-US"/>
        </w:rPr>
        <w:t>Editorial Interamericana</w:t>
      </w:r>
    </w:p>
    <w:p w14:paraId="57561900" w14:textId="77777777" w:rsidR="0094043E" w:rsidRPr="00C01CB1" w:rsidRDefault="0094043E" w:rsidP="0094043E">
      <w:pPr>
        <w:ind w:left="360"/>
        <w:jc w:val="both"/>
        <w:rPr>
          <w:rFonts w:asciiTheme="minorHAnsi" w:hAnsiTheme="minorHAnsi" w:cstheme="minorHAnsi"/>
          <w:lang w:val="en-US"/>
        </w:rPr>
      </w:pPr>
    </w:p>
    <w:p w14:paraId="1D09EED7"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lang w:val="en-US"/>
        </w:rPr>
        <w:t xml:space="preserve"> Athenas Papas Niessen  LC, Chauncey Howard H. Geriatric Dentistry. </w:t>
      </w:r>
      <w:r w:rsidRPr="00C01CB1">
        <w:rPr>
          <w:rFonts w:asciiTheme="minorHAnsi" w:hAnsiTheme="minorHAnsi" w:cstheme="minorHAnsi"/>
        </w:rPr>
        <w:t>Aging and Oral Health.</w:t>
      </w:r>
    </w:p>
    <w:p w14:paraId="211C7FC8" w14:textId="77777777" w:rsidR="0094043E" w:rsidRPr="00C01CB1" w:rsidRDefault="0094043E" w:rsidP="0094043E">
      <w:pPr>
        <w:ind w:left="360"/>
        <w:jc w:val="both"/>
        <w:rPr>
          <w:rFonts w:asciiTheme="minorHAnsi" w:hAnsiTheme="minorHAnsi" w:cstheme="minorHAnsi"/>
        </w:rPr>
      </w:pPr>
    </w:p>
    <w:p w14:paraId="5D5ECEAE" w14:textId="77777777" w:rsidR="0094043E" w:rsidRPr="00C01CB1" w:rsidRDefault="0094043E" w:rsidP="0094043E">
      <w:pPr>
        <w:ind w:left="360"/>
        <w:jc w:val="both"/>
        <w:rPr>
          <w:rFonts w:asciiTheme="minorHAnsi" w:hAnsiTheme="minorHAnsi" w:cstheme="minorHAnsi"/>
          <w:lang w:val="en-US"/>
        </w:rPr>
      </w:pPr>
      <w:r w:rsidRPr="00C01CB1">
        <w:rPr>
          <w:rFonts w:asciiTheme="minorHAnsi" w:hAnsiTheme="minorHAnsi" w:cstheme="minorHAnsi"/>
        </w:rPr>
        <w:t xml:space="preserve">Molina, PD  Tarres, PP. Terapia Ocupacional en Geriatría: Principios y  Práctica Editorial Masson. </w:t>
      </w:r>
      <w:r w:rsidRPr="00C01CB1">
        <w:rPr>
          <w:rFonts w:asciiTheme="minorHAnsi" w:hAnsiTheme="minorHAnsi" w:cstheme="minorHAnsi"/>
          <w:lang w:val="en-US"/>
        </w:rPr>
        <w:t xml:space="preserve">Ed. 1998 </w:t>
      </w:r>
    </w:p>
    <w:p w14:paraId="192BDDCD" w14:textId="77777777" w:rsidR="0094043E" w:rsidRPr="00C01CB1" w:rsidRDefault="0094043E" w:rsidP="0094043E">
      <w:pPr>
        <w:ind w:left="360"/>
        <w:jc w:val="both"/>
        <w:rPr>
          <w:rFonts w:asciiTheme="minorHAnsi" w:hAnsiTheme="minorHAnsi" w:cstheme="minorHAnsi"/>
          <w:lang w:val="en-US"/>
        </w:rPr>
      </w:pPr>
    </w:p>
    <w:p w14:paraId="42E8CD3A" w14:textId="77777777" w:rsidR="0094043E" w:rsidRPr="00C01CB1" w:rsidRDefault="0094043E" w:rsidP="0094043E">
      <w:pPr>
        <w:ind w:left="360"/>
        <w:jc w:val="both"/>
        <w:rPr>
          <w:rFonts w:asciiTheme="minorHAnsi" w:hAnsiTheme="minorHAnsi" w:cstheme="minorHAnsi"/>
          <w:lang w:val="en-US"/>
        </w:rPr>
      </w:pPr>
    </w:p>
    <w:p w14:paraId="7815F60B" w14:textId="77777777" w:rsidR="0094043E" w:rsidRPr="00C01CB1" w:rsidRDefault="0094043E" w:rsidP="0094043E">
      <w:pPr>
        <w:ind w:left="360"/>
        <w:jc w:val="both"/>
        <w:rPr>
          <w:rFonts w:asciiTheme="minorHAnsi" w:hAnsiTheme="minorHAnsi" w:cstheme="minorHAnsi"/>
          <w:lang w:val="es-MX"/>
        </w:rPr>
      </w:pPr>
      <w:r w:rsidRPr="00C01CB1">
        <w:rPr>
          <w:rFonts w:asciiTheme="minorHAnsi" w:hAnsiTheme="minorHAnsi" w:cstheme="minorHAnsi"/>
          <w:lang w:val="en-US"/>
        </w:rPr>
        <w:t xml:space="preserve">Frans S T,  B Hedergard  J. Odontología Geriátrica. Editorial Labor, S.A.  </w:t>
      </w:r>
      <w:r w:rsidRPr="00C01CB1">
        <w:rPr>
          <w:rFonts w:asciiTheme="minorHAnsi" w:hAnsiTheme="minorHAnsi" w:cstheme="minorHAnsi"/>
          <w:lang w:val="es-MX"/>
        </w:rPr>
        <w:t>Edición 1976.</w:t>
      </w:r>
    </w:p>
    <w:p w14:paraId="7D8D0B3D" w14:textId="77777777" w:rsidR="0094043E" w:rsidRPr="00C01CB1" w:rsidRDefault="0094043E" w:rsidP="0094043E">
      <w:pPr>
        <w:ind w:left="360"/>
        <w:jc w:val="both"/>
        <w:rPr>
          <w:rFonts w:asciiTheme="minorHAnsi" w:hAnsiTheme="minorHAnsi" w:cstheme="minorHAnsi"/>
          <w:lang w:val="es-MX"/>
        </w:rPr>
      </w:pPr>
    </w:p>
    <w:p w14:paraId="26F51E1F"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Adams J F Bates GD</w:t>
      </w:r>
      <w:r w:rsidRPr="00C01CB1">
        <w:rPr>
          <w:rFonts w:asciiTheme="minorHAnsi" w:hAnsiTheme="minorHAnsi" w:cstheme="minorHAnsi"/>
          <w:lang w:val="es-MX"/>
        </w:rPr>
        <w:t xml:space="preserve"> Sstafford.</w:t>
      </w:r>
      <w:r w:rsidRPr="00C01CB1">
        <w:rPr>
          <w:rFonts w:asciiTheme="minorHAnsi" w:hAnsiTheme="minorHAnsi" w:cstheme="minorHAnsi"/>
        </w:rPr>
        <w:t>Tratamiento Odontológico del Paciente Geriátrico. Editorial Manual Moderno. Edición 1986</w:t>
      </w:r>
    </w:p>
    <w:p w14:paraId="24914196" w14:textId="77777777" w:rsidR="0094043E" w:rsidRPr="00C01CB1" w:rsidRDefault="0094043E" w:rsidP="0094043E">
      <w:pPr>
        <w:ind w:left="360"/>
        <w:jc w:val="both"/>
        <w:rPr>
          <w:rFonts w:asciiTheme="minorHAnsi" w:hAnsiTheme="minorHAnsi" w:cstheme="minorHAnsi"/>
        </w:rPr>
      </w:pPr>
    </w:p>
    <w:p w14:paraId="738DE56A"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 xml:space="preserve">CLINICAS ODONTOLOGICAS de NORTEAMERICA. </w:t>
      </w:r>
      <w:r w:rsidR="005F030B" w:rsidRPr="00C01CB1">
        <w:rPr>
          <w:rFonts w:asciiTheme="minorHAnsi" w:hAnsiTheme="minorHAnsi" w:cstheme="minorHAnsi"/>
        </w:rPr>
        <w:t>Volumen</w:t>
      </w:r>
      <w:r w:rsidRPr="00C01CB1">
        <w:rPr>
          <w:rFonts w:asciiTheme="minorHAnsi" w:hAnsiTheme="minorHAnsi" w:cstheme="minorHAnsi"/>
        </w:rPr>
        <w:t xml:space="preserve"> 1 / 89.Odontología </w:t>
      </w:r>
    </w:p>
    <w:p w14:paraId="25A7101E" w14:textId="77777777" w:rsidR="0094043E" w:rsidRPr="00C01CB1" w:rsidRDefault="0094043E" w:rsidP="0094043E">
      <w:pPr>
        <w:ind w:left="360"/>
        <w:jc w:val="both"/>
        <w:rPr>
          <w:rFonts w:asciiTheme="minorHAnsi" w:hAnsiTheme="minorHAnsi" w:cstheme="minorHAnsi"/>
        </w:rPr>
      </w:pPr>
      <w:r w:rsidRPr="00C01CB1">
        <w:rPr>
          <w:rFonts w:asciiTheme="minorHAnsi" w:hAnsiTheme="minorHAnsi" w:cstheme="minorHAnsi"/>
        </w:rPr>
        <w:t>Salgado A Guillen  F. Manual de Geriatría                2°Edición.1997Editorial Masson</w:t>
      </w:r>
    </w:p>
    <w:p w14:paraId="15220513" w14:textId="77777777" w:rsidR="0094043E" w:rsidRPr="00C01CB1" w:rsidRDefault="0094043E" w:rsidP="0094043E">
      <w:pPr>
        <w:ind w:left="360"/>
        <w:jc w:val="both"/>
        <w:rPr>
          <w:rFonts w:asciiTheme="minorHAnsi" w:hAnsiTheme="minorHAnsi" w:cstheme="minorHAnsi"/>
        </w:rPr>
      </w:pPr>
    </w:p>
    <w:p w14:paraId="552969E4" w14:textId="77777777" w:rsidR="0094043E" w:rsidRPr="00C01CB1" w:rsidRDefault="0094043E" w:rsidP="0094043E">
      <w:pPr>
        <w:ind w:left="360"/>
        <w:jc w:val="both"/>
        <w:rPr>
          <w:rFonts w:asciiTheme="minorHAnsi" w:hAnsiTheme="minorHAnsi" w:cstheme="minorHAnsi"/>
          <w:lang w:val="es-MX"/>
        </w:rPr>
      </w:pPr>
      <w:r w:rsidRPr="00C01CB1">
        <w:rPr>
          <w:rFonts w:asciiTheme="minorHAnsi" w:hAnsiTheme="minorHAnsi" w:cstheme="minorHAnsi"/>
          <w:caps/>
          <w:lang w:val="en-US"/>
        </w:rPr>
        <w:t>Holm</w:t>
      </w:r>
      <w:r w:rsidRPr="00C01CB1">
        <w:rPr>
          <w:rFonts w:asciiTheme="minorHAnsi" w:hAnsiTheme="minorHAnsi" w:cstheme="minorHAnsi"/>
          <w:lang w:val="en-US"/>
        </w:rPr>
        <w:t xml:space="preserve"> </w:t>
      </w:r>
      <w:r w:rsidRPr="00C01CB1">
        <w:rPr>
          <w:rFonts w:asciiTheme="minorHAnsi" w:hAnsiTheme="minorHAnsi" w:cstheme="minorHAnsi"/>
          <w:caps/>
          <w:lang w:val="en-US"/>
        </w:rPr>
        <w:t xml:space="preserve">Pedersen, </w:t>
      </w:r>
      <w:r w:rsidRPr="00C01CB1">
        <w:rPr>
          <w:rFonts w:asciiTheme="minorHAnsi" w:hAnsiTheme="minorHAnsi" w:cstheme="minorHAnsi"/>
          <w:lang w:val="en-US"/>
        </w:rPr>
        <w:t xml:space="preserve">P. Textbook of Geriatric Dentistry.Dinamarca.Editorial Munksgaard. </w:t>
      </w:r>
      <w:r w:rsidRPr="00C01CB1">
        <w:rPr>
          <w:rFonts w:asciiTheme="minorHAnsi" w:hAnsiTheme="minorHAnsi" w:cstheme="minorHAnsi"/>
          <w:lang w:val="es-MX"/>
        </w:rPr>
        <w:t>1997.</w:t>
      </w:r>
    </w:p>
    <w:p w14:paraId="30D02E50" w14:textId="77777777" w:rsidR="0094043E" w:rsidRPr="00C01CB1" w:rsidRDefault="0094043E" w:rsidP="0094043E">
      <w:pPr>
        <w:ind w:left="360"/>
        <w:jc w:val="both"/>
        <w:rPr>
          <w:rFonts w:asciiTheme="minorHAnsi" w:hAnsiTheme="minorHAnsi" w:cstheme="minorHAnsi"/>
          <w:b/>
        </w:rPr>
      </w:pPr>
    </w:p>
    <w:p w14:paraId="3D8D8EC6" w14:textId="77777777" w:rsidR="0094043E" w:rsidRPr="00C01CB1" w:rsidRDefault="0094043E" w:rsidP="0094043E">
      <w:pPr>
        <w:jc w:val="both"/>
        <w:rPr>
          <w:rFonts w:asciiTheme="minorHAnsi" w:hAnsiTheme="minorHAnsi" w:cstheme="minorHAnsi"/>
          <w:b/>
          <w:u w:val="single"/>
        </w:rPr>
      </w:pPr>
    </w:p>
    <w:p w14:paraId="7AAB285A"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lastRenderedPageBreak/>
        <w:t>7- Estrategia de Enseñanza:</w:t>
      </w:r>
    </w:p>
    <w:p w14:paraId="13381084"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w:t>
      </w:r>
    </w:p>
    <w:p w14:paraId="68DE4954" w14:textId="77777777" w:rsidR="0094043E" w:rsidRPr="00C01CB1" w:rsidRDefault="0094043E" w:rsidP="0094043E">
      <w:pPr>
        <w:jc w:val="both"/>
        <w:rPr>
          <w:rFonts w:asciiTheme="minorHAnsi" w:hAnsiTheme="minorHAnsi" w:cstheme="minorHAnsi"/>
        </w:rPr>
      </w:pPr>
    </w:p>
    <w:p w14:paraId="32B01041"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La enseñanza está diseñada para contribuir en la adquisición de contenidos, habilidades y destrezas, para que el alumno pueda aplicar lo aprendido en condiciones de seguridad, integrando contenidos de, materias afines y básicas de años anteriores. Se trabajará a partir del trabajo individual y/o grupal de los alumnos con una proyección a la investigación de tópicos propuestos con aplicación  en el plano comunitario e individual. Se realizará en forma constante, implementando un seguimiento permanente del docente a pequeños grupos de alumnos. </w:t>
      </w:r>
    </w:p>
    <w:p w14:paraId="276C674E" w14:textId="77777777" w:rsidR="0094043E" w:rsidRPr="00C01CB1" w:rsidRDefault="0094043E" w:rsidP="0094043E">
      <w:pPr>
        <w:jc w:val="both"/>
        <w:rPr>
          <w:rFonts w:asciiTheme="minorHAnsi" w:hAnsiTheme="minorHAnsi" w:cstheme="minorHAnsi"/>
        </w:rPr>
      </w:pPr>
    </w:p>
    <w:p w14:paraId="04C3DF13"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La propuesta didáctica se concreta con las siguientes actividades:</w:t>
      </w:r>
    </w:p>
    <w:p w14:paraId="6951972B" w14:textId="77777777" w:rsidR="0094043E" w:rsidRPr="00C01CB1" w:rsidRDefault="0094043E" w:rsidP="0094043E">
      <w:pPr>
        <w:jc w:val="both"/>
        <w:rPr>
          <w:rFonts w:asciiTheme="minorHAnsi" w:hAnsiTheme="minorHAnsi" w:cstheme="minorHAnsi"/>
        </w:rPr>
      </w:pPr>
    </w:p>
    <w:p w14:paraId="7A214075" w14:textId="77777777"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rPr>
        <w:t>Clases Teóricas participativas agrupadas en unidades temáticas, estas clases se desarrollaran en el aula 4 del edificio de clínicas de la Facultad de 8:</w:t>
      </w:r>
      <w:r w:rsidR="00A71CDA">
        <w:rPr>
          <w:rFonts w:asciiTheme="minorHAnsi" w:hAnsiTheme="minorHAnsi" w:cstheme="minorHAnsi"/>
        </w:rPr>
        <w:t>0</w:t>
      </w:r>
      <w:r w:rsidRPr="00C01CB1">
        <w:rPr>
          <w:rFonts w:asciiTheme="minorHAnsi" w:hAnsiTheme="minorHAnsi" w:cstheme="minorHAnsi"/>
        </w:rPr>
        <w:t>0 hs. a 1</w:t>
      </w:r>
      <w:r w:rsidR="00A71CDA">
        <w:rPr>
          <w:rFonts w:asciiTheme="minorHAnsi" w:hAnsiTheme="minorHAnsi" w:cstheme="minorHAnsi"/>
        </w:rPr>
        <w:t>0</w:t>
      </w:r>
      <w:r w:rsidRPr="00C01CB1">
        <w:rPr>
          <w:rFonts w:asciiTheme="minorHAnsi" w:hAnsiTheme="minorHAnsi" w:cstheme="minorHAnsi"/>
        </w:rPr>
        <w:t>:</w:t>
      </w:r>
      <w:r w:rsidR="00A71CDA">
        <w:rPr>
          <w:rFonts w:asciiTheme="minorHAnsi" w:hAnsiTheme="minorHAnsi" w:cstheme="minorHAnsi"/>
        </w:rPr>
        <w:t>0</w:t>
      </w:r>
      <w:r w:rsidRPr="00C01CB1">
        <w:rPr>
          <w:rFonts w:asciiTheme="minorHAnsi" w:hAnsiTheme="minorHAnsi" w:cstheme="minorHAnsi"/>
        </w:rPr>
        <w:t>0 hs. ( según  cronograma )</w:t>
      </w:r>
    </w:p>
    <w:p w14:paraId="68B2C1A9" w14:textId="77777777"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rPr>
        <w:t>Seminarios. (</w:t>
      </w:r>
      <w:r w:rsidR="00A71CDA">
        <w:rPr>
          <w:rFonts w:asciiTheme="minorHAnsi" w:hAnsiTheme="minorHAnsi" w:cstheme="minorHAnsi"/>
        </w:rPr>
        <w:t>4</w:t>
      </w:r>
      <w:r w:rsidRPr="00C01CB1">
        <w:rPr>
          <w:rFonts w:asciiTheme="minorHAnsi" w:hAnsiTheme="minorHAnsi" w:cstheme="minorHAnsi"/>
        </w:rPr>
        <w:t xml:space="preserve">): el primero correspondiente a Gerontología  y </w:t>
      </w:r>
      <w:r w:rsidR="000C17C3">
        <w:rPr>
          <w:rFonts w:asciiTheme="minorHAnsi" w:hAnsiTheme="minorHAnsi" w:cstheme="minorHAnsi"/>
        </w:rPr>
        <w:t xml:space="preserve">el segundo a </w:t>
      </w:r>
      <w:r w:rsidR="008A19E9">
        <w:rPr>
          <w:rFonts w:asciiTheme="minorHAnsi" w:hAnsiTheme="minorHAnsi" w:cstheme="minorHAnsi"/>
        </w:rPr>
        <w:t>Diagnóstico</w:t>
      </w:r>
      <w:r w:rsidR="00A71CDA">
        <w:rPr>
          <w:rFonts w:asciiTheme="minorHAnsi" w:hAnsiTheme="minorHAnsi" w:cstheme="minorHAnsi"/>
        </w:rPr>
        <w:t xml:space="preserve">, </w:t>
      </w:r>
      <w:r w:rsidR="008A19E9">
        <w:rPr>
          <w:rFonts w:asciiTheme="minorHAnsi" w:hAnsiTheme="minorHAnsi" w:cstheme="minorHAnsi"/>
        </w:rPr>
        <w:t>pronóstico</w:t>
      </w:r>
      <w:r w:rsidR="00A71CDA">
        <w:rPr>
          <w:rFonts w:asciiTheme="minorHAnsi" w:hAnsiTheme="minorHAnsi" w:cstheme="minorHAnsi"/>
        </w:rPr>
        <w:t xml:space="preserve"> y plan de tratamiento</w:t>
      </w:r>
      <w:r w:rsidRPr="00C01CB1">
        <w:rPr>
          <w:rFonts w:asciiTheme="minorHAnsi" w:hAnsiTheme="minorHAnsi" w:cstheme="minorHAnsi"/>
        </w:rPr>
        <w:t xml:space="preserve"> a los fines de abrir un debate en relación a los temas propuestos y aplicarlos en la   Historia clínica. El </w:t>
      </w:r>
      <w:r w:rsidR="00A71CDA">
        <w:rPr>
          <w:rFonts w:asciiTheme="minorHAnsi" w:hAnsiTheme="minorHAnsi" w:cstheme="minorHAnsi"/>
        </w:rPr>
        <w:t xml:space="preserve">tercero, </w:t>
      </w:r>
      <w:r w:rsidRPr="00C01CB1">
        <w:rPr>
          <w:rFonts w:asciiTheme="minorHAnsi" w:hAnsiTheme="minorHAnsi" w:cstheme="minorHAnsi"/>
        </w:rPr>
        <w:t xml:space="preserve">presentación de casos clínicos </w:t>
      </w:r>
      <w:r w:rsidR="00C359ED" w:rsidRPr="00C01CB1">
        <w:rPr>
          <w:rFonts w:asciiTheme="minorHAnsi" w:hAnsiTheme="minorHAnsi" w:cstheme="minorHAnsi"/>
        </w:rPr>
        <w:t xml:space="preserve">de pacientes </w:t>
      </w:r>
      <w:r w:rsidRPr="00C01CB1">
        <w:rPr>
          <w:rFonts w:asciiTheme="minorHAnsi" w:hAnsiTheme="minorHAnsi" w:cstheme="minorHAnsi"/>
        </w:rPr>
        <w:t>atendidos en la clínica de la facultad y</w:t>
      </w:r>
      <w:r w:rsidR="00A71CDA">
        <w:rPr>
          <w:rFonts w:asciiTheme="minorHAnsi" w:hAnsiTheme="minorHAnsi" w:cstheme="minorHAnsi"/>
        </w:rPr>
        <w:t xml:space="preserve"> el cuarto presentación de casos clínicos de salida a</w:t>
      </w:r>
      <w:r w:rsidRPr="00C01CB1">
        <w:rPr>
          <w:rFonts w:asciiTheme="minorHAnsi" w:hAnsiTheme="minorHAnsi" w:cstheme="minorHAnsi"/>
        </w:rPr>
        <w:t xml:space="preserve"> terreno  por parte de los alumnos</w:t>
      </w:r>
      <w:r w:rsidR="00C359ED" w:rsidRPr="00C01CB1">
        <w:rPr>
          <w:rFonts w:asciiTheme="minorHAnsi" w:hAnsiTheme="minorHAnsi" w:cstheme="minorHAnsi"/>
        </w:rPr>
        <w:t>.</w:t>
      </w:r>
      <w:r w:rsidRPr="00C01CB1">
        <w:rPr>
          <w:rFonts w:asciiTheme="minorHAnsi" w:hAnsiTheme="minorHAnsi" w:cstheme="minorHAnsi"/>
        </w:rPr>
        <w:t xml:space="preserve"> </w:t>
      </w:r>
    </w:p>
    <w:p w14:paraId="2CBC65A9" w14:textId="77777777" w:rsidR="001A17E3"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Actividades en Plataforma Virtual: lectura, observación, análisis , interpretación y resolución de temas propuestos en plataforma de </w:t>
      </w:r>
      <w:r w:rsidR="00A71CDA">
        <w:rPr>
          <w:rFonts w:asciiTheme="minorHAnsi" w:hAnsiTheme="minorHAnsi" w:cstheme="minorHAnsi"/>
          <w:lang w:val="es-AR" w:eastAsia="es-AR"/>
        </w:rPr>
        <w:t>4</w:t>
      </w:r>
      <w:r w:rsidRPr="00C01CB1">
        <w:rPr>
          <w:rFonts w:asciiTheme="minorHAnsi" w:hAnsiTheme="minorHAnsi" w:cstheme="minorHAnsi"/>
          <w:lang w:val="es-AR" w:eastAsia="es-AR"/>
        </w:rPr>
        <w:t xml:space="preserve"> temas del programa analítico</w:t>
      </w:r>
      <w:r w:rsidR="001A17E3">
        <w:rPr>
          <w:rFonts w:asciiTheme="minorHAnsi" w:hAnsiTheme="minorHAnsi" w:cstheme="minorHAnsi"/>
          <w:lang w:val="es-AR" w:eastAsia="es-AR"/>
        </w:rPr>
        <w:t>:</w:t>
      </w:r>
    </w:p>
    <w:tbl>
      <w:tblPr>
        <w:tblStyle w:val="Tablaconcuadrcula"/>
        <w:tblW w:w="0" w:type="auto"/>
        <w:tblInd w:w="734" w:type="dxa"/>
        <w:tblLook w:val="04A0" w:firstRow="1" w:lastRow="0" w:firstColumn="1" w:lastColumn="0" w:noHBand="0" w:noVBand="1"/>
      </w:tblPr>
      <w:tblGrid>
        <w:gridCol w:w="1020"/>
        <w:gridCol w:w="6034"/>
      </w:tblGrid>
      <w:tr w:rsidR="001A17E3" w14:paraId="066838FD" w14:textId="77777777" w:rsidTr="001A17E3">
        <w:tc>
          <w:tcPr>
            <w:tcW w:w="1020" w:type="dxa"/>
          </w:tcPr>
          <w:p w14:paraId="5294C222"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UNIDAD</w:t>
            </w:r>
          </w:p>
        </w:tc>
        <w:tc>
          <w:tcPr>
            <w:tcW w:w="6034" w:type="dxa"/>
          </w:tcPr>
          <w:p w14:paraId="2FE885F8"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TEMA DE ESTUDIO EN CAMPUS VIRTUAL</w:t>
            </w:r>
          </w:p>
        </w:tc>
      </w:tr>
      <w:tr w:rsidR="001A17E3" w14:paraId="5F5DC0A2" w14:textId="77777777" w:rsidTr="001A17E3">
        <w:tc>
          <w:tcPr>
            <w:tcW w:w="1020" w:type="dxa"/>
          </w:tcPr>
          <w:p w14:paraId="675EF6BC"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1</w:t>
            </w:r>
          </w:p>
        </w:tc>
        <w:tc>
          <w:tcPr>
            <w:tcW w:w="6034" w:type="dxa"/>
          </w:tcPr>
          <w:p w14:paraId="412C664F"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w:t>
            </w:r>
            <w:r w:rsidRPr="001A17E3">
              <w:rPr>
                <w:rFonts w:asciiTheme="minorHAnsi" w:hAnsiTheme="minorHAnsi" w:cstheme="minorHAnsi"/>
                <w:lang w:val="es-AR" w:eastAsia="es-AR"/>
              </w:rPr>
              <w:t>ética en el abordaje odontológico del adulto mayor</w:t>
            </w:r>
          </w:p>
        </w:tc>
      </w:tr>
      <w:tr w:rsidR="001A17E3" w14:paraId="4FF489F9" w14:textId="77777777" w:rsidTr="001A17E3">
        <w:tc>
          <w:tcPr>
            <w:tcW w:w="1020" w:type="dxa"/>
          </w:tcPr>
          <w:p w14:paraId="2AB4022F"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2</w:t>
            </w:r>
          </w:p>
        </w:tc>
        <w:tc>
          <w:tcPr>
            <w:tcW w:w="6034" w:type="dxa"/>
          </w:tcPr>
          <w:p w14:paraId="56C49E2A"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w:t>
            </w:r>
            <w:r w:rsidR="005F030B">
              <w:rPr>
                <w:rFonts w:asciiTheme="minorHAnsi" w:hAnsiTheme="minorHAnsi" w:cstheme="minorHAnsi"/>
                <w:lang w:val="es-AR" w:eastAsia="es-AR"/>
              </w:rPr>
              <w:t>fisiología</w:t>
            </w:r>
            <w:r w:rsidRPr="00C01CB1">
              <w:rPr>
                <w:rFonts w:asciiTheme="minorHAnsi" w:hAnsiTheme="minorHAnsi" w:cstheme="minorHAnsi"/>
                <w:lang w:val="es-AR" w:eastAsia="es-AR"/>
              </w:rPr>
              <w:t xml:space="preserve"> del envejecimiento</w:t>
            </w:r>
          </w:p>
        </w:tc>
      </w:tr>
      <w:tr w:rsidR="001A17E3" w14:paraId="12C1C833" w14:textId="77777777" w:rsidTr="001A17E3">
        <w:tc>
          <w:tcPr>
            <w:tcW w:w="1020" w:type="dxa"/>
          </w:tcPr>
          <w:p w14:paraId="735DF1B1"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3</w:t>
            </w:r>
          </w:p>
        </w:tc>
        <w:tc>
          <w:tcPr>
            <w:tcW w:w="6034" w:type="dxa"/>
          </w:tcPr>
          <w:p w14:paraId="760E0424" w14:textId="77777777" w:rsidR="001A17E3" w:rsidRDefault="001A17E3"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w:t>
            </w:r>
            <w:r w:rsidRPr="00C01CB1">
              <w:rPr>
                <w:rFonts w:asciiTheme="minorHAnsi" w:hAnsiTheme="minorHAnsi" w:cstheme="minorHAnsi"/>
                <w:lang w:val="es-AR" w:eastAsia="es-AR"/>
              </w:rPr>
              <w:t xml:space="preserve">aspectos farmacológicos </w:t>
            </w:r>
            <w:r>
              <w:rPr>
                <w:rFonts w:asciiTheme="minorHAnsi" w:hAnsiTheme="minorHAnsi" w:cstheme="minorHAnsi"/>
                <w:lang w:val="es-AR" w:eastAsia="es-AR"/>
              </w:rPr>
              <w:t>en el adulto mayor</w:t>
            </w:r>
          </w:p>
        </w:tc>
      </w:tr>
      <w:tr w:rsidR="00C42BAD" w14:paraId="1A5DB5AB" w14:textId="77777777" w:rsidTr="001A17E3">
        <w:tc>
          <w:tcPr>
            <w:tcW w:w="1020" w:type="dxa"/>
          </w:tcPr>
          <w:p w14:paraId="2F2A0E64" w14:textId="77777777" w:rsidR="00C42BAD" w:rsidRDefault="00C42BAD" w:rsidP="001A17E3">
            <w:pPr>
              <w:spacing w:after="120"/>
              <w:jc w:val="both"/>
              <w:rPr>
                <w:rFonts w:asciiTheme="minorHAnsi" w:hAnsiTheme="minorHAnsi" w:cstheme="minorHAnsi"/>
                <w:lang w:val="es-AR" w:eastAsia="es-AR"/>
              </w:rPr>
            </w:pPr>
            <w:r>
              <w:rPr>
                <w:rFonts w:asciiTheme="minorHAnsi" w:hAnsiTheme="minorHAnsi" w:cstheme="minorHAnsi"/>
                <w:lang w:val="es-AR" w:eastAsia="es-AR"/>
              </w:rPr>
              <w:t>4</w:t>
            </w:r>
          </w:p>
        </w:tc>
        <w:tc>
          <w:tcPr>
            <w:tcW w:w="6034" w:type="dxa"/>
          </w:tcPr>
          <w:p w14:paraId="7B76DF34" w14:textId="77777777" w:rsidR="00C42BAD" w:rsidRDefault="00C42BAD" w:rsidP="005F030B">
            <w:pPr>
              <w:spacing w:after="120"/>
              <w:jc w:val="both"/>
              <w:rPr>
                <w:rFonts w:asciiTheme="minorHAnsi" w:hAnsiTheme="minorHAnsi" w:cstheme="minorHAnsi"/>
                <w:lang w:val="es-AR" w:eastAsia="es-AR"/>
              </w:rPr>
            </w:pPr>
            <w:r>
              <w:rPr>
                <w:rFonts w:asciiTheme="minorHAnsi" w:hAnsiTheme="minorHAnsi" w:cstheme="minorHAnsi"/>
                <w:lang w:val="es-AR" w:eastAsia="es-AR"/>
              </w:rPr>
              <w:t>-bases de la investigación en poblaciones envejecidas</w:t>
            </w:r>
          </w:p>
        </w:tc>
      </w:tr>
    </w:tbl>
    <w:p w14:paraId="180F2AA1" w14:textId="77777777" w:rsidR="0094043E" w:rsidRPr="00C01CB1" w:rsidRDefault="0094043E" w:rsidP="001A17E3">
      <w:pPr>
        <w:spacing w:after="120"/>
        <w:jc w:val="both"/>
        <w:rPr>
          <w:rFonts w:asciiTheme="minorHAnsi" w:hAnsiTheme="minorHAnsi" w:cstheme="minorHAnsi"/>
          <w:lang w:val="es-AR" w:eastAsia="es-AR"/>
        </w:rPr>
      </w:pPr>
    </w:p>
    <w:p w14:paraId="18E31D3C" w14:textId="77777777" w:rsidR="0094043E" w:rsidRPr="00C01CB1"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Foros de discusión utilizando el Campus Virtual de la Universidad.</w:t>
      </w:r>
    </w:p>
    <w:p w14:paraId="5BE549DB" w14:textId="77777777"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i/>
          <w:iCs/>
        </w:rPr>
        <w:t>Práctica de los alumnos en la clínica</w:t>
      </w:r>
      <w:r w:rsidRPr="00C01CB1">
        <w:rPr>
          <w:rFonts w:asciiTheme="minorHAnsi" w:hAnsiTheme="minorHAnsi" w:cstheme="minorHAnsi"/>
        </w:rPr>
        <w:t xml:space="preserve">  con pacientes de 60 y más años (manejo de la historia clínica</w:t>
      </w:r>
      <w:r w:rsidR="008D57E3" w:rsidRPr="00C01CB1">
        <w:rPr>
          <w:rFonts w:asciiTheme="minorHAnsi" w:hAnsiTheme="minorHAnsi" w:cstheme="minorHAnsi"/>
        </w:rPr>
        <w:t xml:space="preserve"> general y</w:t>
      </w:r>
      <w:r w:rsidRPr="00C01CB1">
        <w:rPr>
          <w:rFonts w:asciiTheme="minorHAnsi" w:hAnsiTheme="minorHAnsi" w:cstheme="minorHAnsi"/>
        </w:rPr>
        <w:t xml:space="preserve"> odontogeriátrica, elaboración de plan de tratamiento, aplicación de técnicas preventivas con el paciente, derivación a la clínica integrada y/o COAM de acuerdo </w:t>
      </w:r>
      <w:r w:rsidR="008D57E3" w:rsidRPr="00C01CB1">
        <w:rPr>
          <w:rFonts w:asciiTheme="minorHAnsi" w:hAnsiTheme="minorHAnsi" w:cstheme="minorHAnsi"/>
        </w:rPr>
        <w:t>a la complejidad del</w:t>
      </w:r>
      <w:r w:rsidRPr="00C01CB1">
        <w:rPr>
          <w:rFonts w:asciiTheme="minorHAnsi" w:hAnsiTheme="minorHAnsi" w:cstheme="minorHAnsi"/>
        </w:rPr>
        <w:t xml:space="preserve"> caso clínico. Cada caso debe ser abordado utilizando la Historia Clínica </w:t>
      </w:r>
      <w:r w:rsidR="008D57E3" w:rsidRPr="00C01CB1">
        <w:rPr>
          <w:rFonts w:asciiTheme="minorHAnsi" w:hAnsiTheme="minorHAnsi" w:cstheme="minorHAnsi"/>
        </w:rPr>
        <w:t xml:space="preserve">general y </w:t>
      </w:r>
      <w:r w:rsidR="008A19E9" w:rsidRPr="00C01CB1">
        <w:rPr>
          <w:rFonts w:asciiTheme="minorHAnsi" w:hAnsiTheme="minorHAnsi" w:cstheme="minorHAnsi"/>
        </w:rPr>
        <w:t>Odontogeriatría</w:t>
      </w:r>
      <w:r w:rsidR="00A71CDA">
        <w:rPr>
          <w:rFonts w:asciiTheme="minorHAnsi" w:hAnsiTheme="minorHAnsi" w:cstheme="minorHAnsi"/>
        </w:rPr>
        <w:t xml:space="preserve"> </w:t>
      </w:r>
      <w:r w:rsidRPr="00C01CB1">
        <w:rPr>
          <w:rFonts w:asciiTheme="minorHAnsi" w:hAnsiTheme="minorHAnsi" w:cstheme="minorHAnsi"/>
        </w:rPr>
        <w:t>, en todos los casos se deberá documentar el caso mediante la toma de radiografías panorámicas, modelos de estudios y fotografías extraorales e intraorales del paciente, interconsultas necesarias con otr</w:t>
      </w:r>
      <w:r w:rsidR="00D815BF" w:rsidRPr="00C01CB1">
        <w:rPr>
          <w:rFonts w:asciiTheme="minorHAnsi" w:hAnsiTheme="minorHAnsi" w:cstheme="minorHAnsi"/>
        </w:rPr>
        <w:t xml:space="preserve">os profesionales de la </w:t>
      </w:r>
      <w:r w:rsidR="00D815BF" w:rsidRPr="00C01CB1">
        <w:rPr>
          <w:rFonts w:asciiTheme="minorHAnsi" w:hAnsiTheme="minorHAnsi" w:cstheme="minorHAnsi"/>
        </w:rPr>
        <w:lastRenderedPageBreak/>
        <w:t xml:space="preserve">salud </w:t>
      </w:r>
      <w:r w:rsidR="005F030B" w:rsidRPr="00C01CB1">
        <w:rPr>
          <w:rFonts w:asciiTheme="minorHAnsi" w:hAnsiTheme="minorHAnsi" w:cstheme="minorHAnsi"/>
        </w:rPr>
        <w:t>(Geriatra</w:t>
      </w:r>
      <w:r w:rsidRPr="00C01CB1">
        <w:rPr>
          <w:rFonts w:asciiTheme="minorHAnsi" w:hAnsiTheme="minorHAnsi" w:cstheme="minorHAnsi"/>
        </w:rPr>
        <w:t xml:space="preserve">, Trabajadora social, etc.) en función de las necesidades del paciente. Las particularidades de cada caso clínico deberán ser investigadas por el alumno, para lo cual realizara una búsqueda de publicaciones científicas sobre el tema a tratar. </w:t>
      </w:r>
      <w:r w:rsidR="00A01D88">
        <w:rPr>
          <w:rFonts w:asciiTheme="minorHAnsi" w:hAnsiTheme="minorHAnsi" w:cstheme="minorHAnsi"/>
        </w:rPr>
        <w:t>Cada alumno deberá trabajar en todas las instancias clínicas con otro compañero, el cual será elegido  entre ellos.</w:t>
      </w:r>
    </w:p>
    <w:p w14:paraId="064F4635" w14:textId="77777777" w:rsidR="0094043E" w:rsidRPr="00C01CB1" w:rsidRDefault="0094043E" w:rsidP="0094043E">
      <w:pPr>
        <w:numPr>
          <w:ilvl w:val="0"/>
          <w:numId w:val="17"/>
        </w:numPr>
        <w:jc w:val="both"/>
        <w:rPr>
          <w:rFonts w:asciiTheme="minorHAnsi" w:hAnsiTheme="minorHAnsi" w:cstheme="minorHAnsi"/>
        </w:rPr>
      </w:pPr>
      <w:r w:rsidRPr="00C01CB1">
        <w:rPr>
          <w:rFonts w:asciiTheme="minorHAnsi" w:hAnsiTheme="minorHAnsi" w:cstheme="minorHAnsi"/>
          <w:iCs/>
        </w:rPr>
        <w:t>Búsqueda,  análisis individual y grupal</w:t>
      </w:r>
      <w:r w:rsidRPr="00C01CB1">
        <w:rPr>
          <w:rFonts w:asciiTheme="minorHAnsi" w:hAnsiTheme="minorHAnsi" w:cstheme="minorHAnsi"/>
          <w:i/>
          <w:iCs/>
        </w:rPr>
        <w:t xml:space="preserve"> de artículos científicos de temas Gerontológicos y Odontogeriátricos</w:t>
      </w:r>
      <w:r w:rsidRPr="00C01CB1">
        <w:rPr>
          <w:rFonts w:asciiTheme="minorHAnsi" w:hAnsiTheme="minorHAnsi" w:cstheme="minorHAnsi"/>
          <w:iCs/>
        </w:rPr>
        <w:t xml:space="preserve">: Cada alumno deberá realizar la búsqueda de </w:t>
      </w:r>
      <w:r w:rsidR="001F731A" w:rsidRPr="00C01CB1">
        <w:rPr>
          <w:rFonts w:asciiTheme="minorHAnsi" w:hAnsiTheme="minorHAnsi" w:cstheme="minorHAnsi"/>
          <w:iCs/>
        </w:rPr>
        <w:t>3</w:t>
      </w:r>
      <w:r w:rsidRPr="00C01CB1">
        <w:rPr>
          <w:rFonts w:asciiTheme="minorHAnsi" w:hAnsiTheme="minorHAnsi" w:cstheme="minorHAnsi"/>
          <w:iCs/>
        </w:rPr>
        <w:t xml:space="preserve"> ( tres) </w:t>
      </w:r>
      <w:r w:rsidR="001F731A" w:rsidRPr="00C01CB1">
        <w:rPr>
          <w:rFonts w:asciiTheme="minorHAnsi" w:hAnsiTheme="minorHAnsi" w:cstheme="minorHAnsi"/>
          <w:iCs/>
        </w:rPr>
        <w:t>publicaciones sobre investigacio</w:t>
      </w:r>
      <w:r w:rsidRPr="00C01CB1">
        <w:rPr>
          <w:rFonts w:asciiTheme="minorHAnsi" w:hAnsiTheme="minorHAnsi" w:cstheme="minorHAnsi"/>
          <w:iCs/>
        </w:rPr>
        <w:t>n</w:t>
      </w:r>
      <w:r w:rsidR="001F731A" w:rsidRPr="00C01CB1">
        <w:rPr>
          <w:rFonts w:asciiTheme="minorHAnsi" w:hAnsiTheme="minorHAnsi" w:cstheme="minorHAnsi"/>
          <w:iCs/>
        </w:rPr>
        <w:t>es</w:t>
      </w:r>
      <w:r w:rsidRPr="00C01CB1">
        <w:rPr>
          <w:rFonts w:asciiTheme="minorHAnsi" w:hAnsiTheme="minorHAnsi" w:cstheme="minorHAnsi"/>
          <w:iCs/>
        </w:rPr>
        <w:t xml:space="preserve"> en los temas relacionados a los datos relevados en la historia clínica, analizarlos y confeccionar una síntesis escrita del mismo y presentarlo a los docentes. </w:t>
      </w:r>
    </w:p>
    <w:p w14:paraId="2A450518" w14:textId="77777777" w:rsidR="0094043E" w:rsidRDefault="0094043E" w:rsidP="0094043E">
      <w:pPr>
        <w:numPr>
          <w:ilvl w:val="0"/>
          <w:numId w:val="17"/>
        </w:num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Cine debate: los alumnos deberán seleccionar del listado propuesto una película para ver y analizar, para luego emitir conclusiones propias y debatirlo en grupo en la cátedra. </w:t>
      </w:r>
    </w:p>
    <w:p w14:paraId="34E13925" w14:textId="77777777" w:rsidR="000C17C3" w:rsidRPr="00C01CB1" w:rsidRDefault="005F030B" w:rsidP="0094043E">
      <w:pPr>
        <w:numPr>
          <w:ilvl w:val="0"/>
          <w:numId w:val="17"/>
        </w:numPr>
        <w:spacing w:after="120"/>
        <w:jc w:val="both"/>
        <w:rPr>
          <w:rFonts w:asciiTheme="minorHAnsi" w:hAnsiTheme="minorHAnsi" w:cstheme="minorHAnsi"/>
          <w:lang w:val="es-AR" w:eastAsia="es-AR"/>
        </w:rPr>
      </w:pPr>
      <w:r>
        <w:rPr>
          <w:rFonts w:asciiTheme="minorHAnsi" w:hAnsiTheme="minorHAnsi" w:cstheme="minorHAnsi"/>
          <w:lang w:val="es-AR" w:eastAsia="es-AR"/>
        </w:rPr>
        <w:t>Prácticas</w:t>
      </w:r>
      <w:r w:rsidR="000C17C3">
        <w:rPr>
          <w:rFonts w:asciiTheme="minorHAnsi" w:hAnsiTheme="minorHAnsi" w:cstheme="minorHAnsi"/>
          <w:lang w:val="es-AR" w:eastAsia="es-AR"/>
        </w:rPr>
        <w:t xml:space="preserve"> de observación e intervención clínica y educativa en adultos mayores residentes en instituciones de larga estancia </w:t>
      </w:r>
      <w:r>
        <w:rPr>
          <w:rFonts w:asciiTheme="minorHAnsi" w:hAnsiTheme="minorHAnsi" w:cstheme="minorHAnsi"/>
          <w:lang w:val="es-AR" w:eastAsia="es-AR"/>
        </w:rPr>
        <w:t>(hogar</w:t>
      </w:r>
      <w:r w:rsidR="000C17C3">
        <w:rPr>
          <w:rFonts w:asciiTheme="minorHAnsi" w:hAnsiTheme="minorHAnsi" w:cstheme="minorHAnsi"/>
          <w:lang w:val="es-AR" w:eastAsia="es-AR"/>
        </w:rPr>
        <w:t xml:space="preserve"> de </w:t>
      </w:r>
      <w:r>
        <w:rPr>
          <w:rFonts w:asciiTheme="minorHAnsi" w:hAnsiTheme="minorHAnsi" w:cstheme="minorHAnsi"/>
          <w:lang w:val="es-AR" w:eastAsia="es-AR"/>
        </w:rPr>
        <w:t>ancianos)</w:t>
      </w:r>
      <w:r w:rsidR="000C17C3">
        <w:rPr>
          <w:rFonts w:asciiTheme="minorHAnsi" w:hAnsiTheme="minorHAnsi" w:cstheme="minorHAnsi"/>
          <w:lang w:val="es-AR" w:eastAsia="es-AR"/>
        </w:rPr>
        <w:t>.</w:t>
      </w:r>
    </w:p>
    <w:p w14:paraId="3F5A0899" w14:textId="77777777" w:rsidR="0094043E" w:rsidRPr="00C01CB1" w:rsidRDefault="0094043E" w:rsidP="0094043E">
      <w:pPr>
        <w:jc w:val="both"/>
        <w:rPr>
          <w:rFonts w:asciiTheme="minorHAnsi" w:hAnsiTheme="minorHAnsi" w:cstheme="minorHAnsi"/>
          <w:b/>
          <w:u w:val="single"/>
        </w:rPr>
      </w:pPr>
    </w:p>
    <w:p w14:paraId="7C08AC58" w14:textId="77777777" w:rsidR="0094043E" w:rsidRPr="00C01CB1" w:rsidRDefault="0094043E" w:rsidP="0094043E">
      <w:pPr>
        <w:jc w:val="both"/>
        <w:rPr>
          <w:rFonts w:asciiTheme="minorHAnsi" w:hAnsiTheme="minorHAnsi" w:cstheme="minorHAnsi"/>
        </w:rPr>
      </w:pPr>
    </w:p>
    <w:p w14:paraId="73C8B935"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8- Estrategia de Apoyo al Aprendizaje</w:t>
      </w:r>
    </w:p>
    <w:p w14:paraId="76760F3A" w14:textId="77777777" w:rsidR="0094043E" w:rsidRPr="00C01CB1" w:rsidRDefault="0094043E" w:rsidP="0094043E">
      <w:pPr>
        <w:jc w:val="both"/>
        <w:rPr>
          <w:rFonts w:asciiTheme="minorHAnsi" w:hAnsiTheme="minorHAnsi" w:cstheme="minorHAnsi"/>
          <w:b/>
        </w:rPr>
      </w:pPr>
      <w:r w:rsidRPr="00C01CB1">
        <w:rPr>
          <w:rFonts w:asciiTheme="minorHAnsi" w:hAnsiTheme="minorHAnsi" w:cstheme="minorHAnsi"/>
          <w:b/>
        </w:rPr>
        <w:t>……………………………………………………………………………………………………</w:t>
      </w:r>
    </w:p>
    <w:p w14:paraId="2A331058" w14:textId="77777777" w:rsidR="0094043E" w:rsidRPr="00C01CB1" w:rsidRDefault="0094043E" w:rsidP="0094043E">
      <w:pPr>
        <w:jc w:val="both"/>
        <w:rPr>
          <w:rFonts w:asciiTheme="minorHAnsi" w:hAnsiTheme="minorHAnsi" w:cstheme="minorHAnsi"/>
        </w:rPr>
      </w:pPr>
    </w:p>
    <w:p w14:paraId="0406C595"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Material didáctico mediado en el Campus Virtual de la Universidad, los que incluyen lectura, búsqueda de información, elaboración de informes, actividades de confrontación con situaciones reales con pacientes ancianos acordes al tema de estudio, actividades en plataforma de evaluación</w:t>
      </w:r>
    </w:p>
    <w:p w14:paraId="12D68ECB"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Bibliografía indicada en cada unidad del programa analítico.</w:t>
      </w:r>
    </w:p>
    <w:p w14:paraId="4C30B4EC"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Informes de revistas científicas acordes a los temas propuestos, como elemento de</w:t>
      </w:r>
      <w:r w:rsidR="002958FF" w:rsidRPr="00C01CB1">
        <w:rPr>
          <w:rFonts w:asciiTheme="minorHAnsi" w:hAnsiTheme="minorHAnsi" w:cstheme="minorHAnsi"/>
        </w:rPr>
        <w:t xml:space="preserve"> </w:t>
      </w:r>
      <w:r w:rsidRPr="00C01CB1">
        <w:rPr>
          <w:rFonts w:asciiTheme="minorHAnsi" w:hAnsiTheme="minorHAnsi" w:cstheme="minorHAnsi"/>
        </w:rPr>
        <w:t xml:space="preserve"> estudio y debate.</w:t>
      </w:r>
    </w:p>
    <w:p w14:paraId="03999DE6"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Actividades grupales ( seminarios, análisis y debate de películas que tratan del envejecimiento y la vejez )</w:t>
      </w:r>
    </w:p>
    <w:p w14:paraId="374B4411" w14:textId="77777777" w:rsidR="0094043E" w:rsidRPr="00C01CB1" w:rsidRDefault="0094043E" w:rsidP="0094043E">
      <w:pPr>
        <w:jc w:val="both"/>
        <w:rPr>
          <w:rFonts w:asciiTheme="minorHAnsi" w:hAnsiTheme="minorHAnsi" w:cstheme="minorHAnsi"/>
        </w:rPr>
      </w:pPr>
    </w:p>
    <w:p w14:paraId="5D7F0CE7"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Seguimiento individual de cada alumno a través de consultas</w:t>
      </w:r>
      <w:r w:rsidR="001E2351">
        <w:rPr>
          <w:rFonts w:asciiTheme="minorHAnsi" w:hAnsiTheme="minorHAnsi" w:cstheme="minorHAnsi"/>
        </w:rPr>
        <w:t xml:space="preserve"> presenciales</w:t>
      </w:r>
      <w:r w:rsidRPr="00C01CB1">
        <w:rPr>
          <w:rFonts w:asciiTheme="minorHAnsi" w:hAnsiTheme="minorHAnsi" w:cstheme="minorHAnsi"/>
        </w:rPr>
        <w:t xml:space="preserve"> los días lunes de 9:00 a 11:00 hs, martes y miércoles de 15:30 a 16:30 hs. (cátedra de Odontogeriatría </w:t>
      </w:r>
      <w:r w:rsidR="00A01D88">
        <w:rPr>
          <w:rFonts w:asciiTheme="minorHAnsi" w:hAnsiTheme="minorHAnsi" w:cstheme="minorHAnsi"/>
        </w:rPr>
        <w:t>Planta baja ala norte</w:t>
      </w:r>
      <w:r w:rsidRPr="00C01CB1">
        <w:rPr>
          <w:rFonts w:asciiTheme="minorHAnsi" w:hAnsiTheme="minorHAnsi" w:cstheme="minorHAnsi"/>
        </w:rPr>
        <w:t xml:space="preserve"> del edificio de clínicas) y virtual por correo electrónico: </w:t>
      </w:r>
      <w:hyperlink r:id="rId11" w:history="1">
        <w:r w:rsidRPr="00C01CB1">
          <w:rPr>
            <w:rStyle w:val="Hipervnculo"/>
            <w:rFonts w:asciiTheme="minorHAnsi" w:hAnsiTheme="minorHAnsi" w:cstheme="minorHAnsi"/>
          </w:rPr>
          <w:t>pechega@fodonto.uncu.edu.ar</w:t>
        </w:r>
      </w:hyperlink>
      <w:r w:rsidRPr="00C01CB1">
        <w:rPr>
          <w:rFonts w:asciiTheme="minorHAnsi" w:hAnsiTheme="minorHAnsi" w:cstheme="minorHAnsi"/>
        </w:rPr>
        <w:t xml:space="preserve">, </w:t>
      </w:r>
      <w:hyperlink r:id="rId12" w:history="1">
        <w:r w:rsidRPr="00C01CB1">
          <w:rPr>
            <w:rStyle w:val="Hipervnculo"/>
            <w:rFonts w:asciiTheme="minorHAnsi" w:hAnsiTheme="minorHAnsi" w:cstheme="minorHAnsi"/>
          </w:rPr>
          <w:t>smaron@fodonto.uncu.edu.ar</w:t>
        </w:r>
      </w:hyperlink>
      <w:r w:rsidRPr="00C01CB1">
        <w:rPr>
          <w:rFonts w:asciiTheme="minorHAnsi" w:hAnsiTheme="minorHAnsi" w:cstheme="minorHAnsi"/>
        </w:rPr>
        <w:t>. y consultas a través de los recursos de la plataforma virtual.</w:t>
      </w:r>
    </w:p>
    <w:p w14:paraId="6E1ED3C1" w14:textId="77777777" w:rsidR="0094043E" w:rsidRPr="00C01CB1" w:rsidRDefault="0094043E" w:rsidP="0094043E">
      <w:pPr>
        <w:numPr>
          <w:ilvl w:val="0"/>
          <w:numId w:val="18"/>
        </w:numPr>
        <w:jc w:val="both"/>
        <w:rPr>
          <w:rFonts w:asciiTheme="minorHAnsi" w:hAnsiTheme="minorHAnsi" w:cstheme="minorHAnsi"/>
        </w:rPr>
      </w:pPr>
      <w:r w:rsidRPr="00C01CB1">
        <w:rPr>
          <w:rFonts w:asciiTheme="minorHAnsi" w:hAnsiTheme="minorHAnsi" w:cstheme="minorHAnsi"/>
        </w:rPr>
        <w:t xml:space="preserve">Seguimiento del alumno </w:t>
      </w:r>
      <w:r w:rsidR="0064575F" w:rsidRPr="00C01CB1">
        <w:rPr>
          <w:rFonts w:asciiTheme="minorHAnsi" w:hAnsiTheme="minorHAnsi" w:cstheme="minorHAnsi"/>
        </w:rPr>
        <w:t>a través de</w:t>
      </w:r>
      <w:r w:rsidRPr="00C01CB1">
        <w:rPr>
          <w:rFonts w:asciiTheme="minorHAnsi" w:hAnsiTheme="minorHAnsi" w:cstheme="minorHAnsi"/>
        </w:rPr>
        <w:t xml:space="preserve"> planillas</w:t>
      </w:r>
      <w:r w:rsidR="0064575F" w:rsidRPr="00C01CB1">
        <w:rPr>
          <w:rFonts w:asciiTheme="minorHAnsi" w:hAnsiTheme="minorHAnsi" w:cstheme="minorHAnsi"/>
        </w:rPr>
        <w:t xml:space="preserve"> y</w:t>
      </w:r>
      <w:r w:rsidRPr="00C01CB1">
        <w:rPr>
          <w:rFonts w:asciiTheme="minorHAnsi" w:hAnsiTheme="minorHAnsi" w:cstheme="minorHAnsi"/>
        </w:rPr>
        <w:t xml:space="preserve"> fichas </w:t>
      </w:r>
      <w:r w:rsidR="0064575F" w:rsidRPr="00C01CB1">
        <w:rPr>
          <w:rFonts w:asciiTheme="minorHAnsi" w:hAnsiTheme="minorHAnsi" w:cstheme="minorHAnsi"/>
        </w:rPr>
        <w:t xml:space="preserve">específicamente </w:t>
      </w:r>
      <w:r w:rsidRPr="00C01CB1">
        <w:rPr>
          <w:rFonts w:asciiTheme="minorHAnsi" w:hAnsiTheme="minorHAnsi" w:cstheme="minorHAnsi"/>
        </w:rPr>
        <w:t>diseñadas</w:t>
      </w:r>
      <w:r w:rsidR="001E2351">
        <w:rPr>
          <w:rFonts w:asciiTheme="minorHAnsi" w:hAnsiTheme="minorHAnsi" w:cstheme="minorHAnsi"/>
        </w:rPr>
        <w:t xml:space="preserve"> las que </w:t>
      </w:r>
      <w:r w:rsidR="005F030B">
        <w:rPr>
          <w:rFonts w:asciiTheme="minorHAnsi" w:hAnsiTheme="minorHAnsi" w:cstheme="minorHAnsi"/>
        </w:rPr>
        <w:t>serán</w:t>
      </w:r>
      <w:r w:rsidR="001E2351">
        <w:rPr>
          <w:rFonts w:asciiTheme="minorHAnsi" w:hAnsiTheme="minorHAnsi" w:cstheme="minorHAnsi"/>
        </w:rPr>
        <w:t xml:space="preserve"> individualizadas en carpetas que el alumno deberá traer el primer </w:t>
      </w:r>
      <w:r w:rsidR="005F030B">
        <w:rPr>
          <w:rFonts w:asciiTheme="minorHAnsi" w:hAnsiTheme="minorHAnsi" w:cstheme="minorHAnsi"/>
        </w:rPr>
        <w:t>día</w:t>
      </w:r>
      <w:r w:rsidR="001E2351">
        <w:rPr>
          <w:rFonts w:asciiTheme="minorHAnsi" w:hAnsiTheme="minorHAnsi" w:cstheme="minorHAnsi"/>
        </w:rPr>
        <w:t xml:space="preserve"> de clases con foto que lo identifique en la portada.</w:t>
      </w:r>
    </w:p>
    <w:p w14:paraId="2FAE8B26" w14:textId="77777777" w:rsidR="0094043E" w:rsidRPr="00C01CB1" w:rsidRDefault="0094043E" w:rsidP="0094043E">
      <w:pPr>
        <w:jc w:val="both"/>
        <w:rPr>
          <w:rFonts w:asciiTheme="minorHAnsi" w:hAnsiTheme="minorHAnsi" w:cstheme="minorHAnsi"/>
        </w:rPr>
      </w:pPr>
    </w:p>
    <w:p w14:paraId="561D0A58"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 </w:t>
      </w:r>
    </w:p>
    <w:p w14:paraId="3322AE22" w14:textId="77777777" w:rsidR="0094043E" w:rsidRPr="00C01CB1" w:rsidRDefault="0094043E" w:rsidP="0094043E">
      <w:pPr>
        <w:jc w:val="both"/>
        <w:rPr>
          <w:rFonts w:asciiTheme="minorHAnsi" w:hAnsiTheme="minorHAnsi" w:cstheme="minorHAnsi"/>
        </w:rPr>
      </w:pPr>
    </w:p>
    <w:p w14:paraId="547F11DC"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t>9-</w:t>
      </w:r>
      <w:r w:rsidRPr="00C01CB1">
        <w:rPr>
          <w:rFonts w:asciiTheme="minorHAnsi" w:hAnsiTheme="minorHAnsi" w:cstheme="minorHAnsi"/>
          <w:b/>
          <w:color w:val="FF0000"/>
          <w:u w:val="single"/>
        </w:rPr>
        <w:t xml:space="preserve"> </w:t>
      </w:r>
      <w:r w:rsidRPr="00C01CB1">
        <w:rPr>
          <w:rFonts w:asciiTheme="minorHAnsi" w:hAnsiTheme="minorHAnsi" w:cstheme="minorHAnsi"/>
          <w:b/>
          <w:u w:val="single"/>
        </w:rPr>
        <w:t>Estrategias de Evaluación del Aprendizaje</w:t>
      </w:r>
    </w:p>
    <w:p w14:paraId="29DD1803" w14:textId="77777777" w:rsidR="0094043E" w:rsidRPr="00C01CB1" w:rsidRDefault="0094043E" w:rsidP="0094043E">
      <w:pPr>
        <w:jc w:val="both"/>
        <w:rPr>
          <w:rFonts w:asciiTheme="minorHAnsi" w:hAnsiTheme="minorHAnsi" w:cstheme="minorHAnsi"/>
          <w:b/>
          <w:u w:val="single"/>
        </w:rPr>
      </w:pPr>
      <w:r w:rsidRPr="00C01CB1">
        <w:rPr>
          <w:rFonts w:asciiTheme="minorHAnsi" w:hAnsiTheme="minorHAnsi" w:cstheme="minorHAnsi"/>
          <w:b/>
          <w:u w:val="single"/>
        </w:rPr>
        <w:lastRenderedPageBreak/>
        <w:t>……………………………………………………………………………………………………</w:t>
      </w:r>
    </w:p>
    <w:p w14:paraId="21EF04EE" w14:textId="77777777" w:rsidR="0094043E" w:rsidRPr="00C01CB1" w:rsidRDefault="0094043E" w:rsidP="0094043E">
      <w:pPr>
        <w:jc w:val="both"/>
        <w:rPr>
          <w:rFonts w:asciiTheme="minorHAnsi" w:hAnsiTheme="minorHAnsi" w:cstheme="minorHAnsi"/>
        </w:rPr>
      </w:pPr>
    </w:p>
    <w:p w14:paraId="699CF021"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Seminarios:</w:t>
      </w:r>
      <w:r w:rsidRPr="00C01CB1">
        <w:rPr>
          <w:rFonts w:asciiTheme="minorHAnsi" w:hAnsiTheme="minorHAnsi" w:cstheme="minorHAnsi"/>
        </w:rPr>
        <w:t xml:space="preserve"> actividades grupales en el aula, con debate y exposición de casos clínicos por parte de los alumnos.  </w:t>
      </w:r>
      <w:r w:rsidR="00A01D88">
        <w:rPr>
          <w:rFonts w:asciiTheme="minorHAnsi" w:hAnsiTheme="minorHAnsi" w:cstheme="minorHAnsi"/>
        </w:rPr>
        <w:t>4</w:t>
      </w:r>
      <w:r w:rsidRPr="00C01CB1">
        <w:rPr>
          <w:rFonts w:asciiTheme="minorHAnsi" w:hAnsiTheme="minorHAnsi" w:cstheme="minorHAnsi"/>
        </w:rPr>
        <w:t xml:space="preserve"> (</w:t>
      </w:r>
      <w:r w:rsidR="00A01D88">
        <w:rPr>
          <w:rFonts w:asciiTheme="minorHAnsi" w:hAnsiTheme="minorHAnsi" w:cstheme="minorHAnsi"/>
        </w:rPr>
        <w:t>cuatro</w:t>
      </w:r>
      <w:r w:rsidRPr="00C01CB1">
        <w:rPr>
          <w:rFonts w:asciiTheme="minorHAnsi" w:hAnsiTheme="minorHAnsi" w:cstheme="minorHAnsi"/>
        </w:rPr>
        <w:t xml:space="preserve">) en total  Quienes estén ausentes y justifiquen la falta tendrán opción de recuperar esta actividad con </w:t>
      </w:r>
      <w:r w:rsidR="00712E8F" w:rsidRPr="00C01CB1">
        <w:rPr>
          <w:rFonts w:asciiTheme="minorHAnsi" w:hAnsiTheme="minorHAnsi" w:cstheme="minorHAnsi"/>
        </w:rPr>
        <w:t xml:space="preserve">la </w:t>
      </w:r>
      <w:r w:rsidR="005F030B" w:rsidRPr="00C01CB1">
        <w:rPr>
          <w:rFonts w:asciiTheme="minorHAnsi" w:hAnsiTheme="minorHAnsi" w:cstheme="minorHAnsi"/>
        </w:rPr>
        <w:t>elaboración</w:t>
      </w:r>
      <w:r w:rsidRPr="00C01CB1">
        <w:rPr>
          <w:rFonts w:asciiTheme="minorHAnsi" w:hAnsiTheme="minorHAnsi" w:cstheme="minorHAnsi"/>
        </w:rPr>
        <w:t xml:space="preserve"> de un informe referido al tema del seminario ausente </w:t>
      </w:r>
      <w:r w:rsidR="005F030B" w:rsidRPr="00C01CB1">
        <w:rPr>
          <w:rFonts w:asciiTheme="minorHAnsi" w:hAnsiTheme="minorHAnsi" w:cstheme="minorHAnsi"/>
        </w:rPr>
        <w:t>según</w:t>
      </w:r>
      <w:r w:rsidRPr="00C01CB1">
        <w:rPr>
          <w:rFonts w:asciiTheme="minorHAnsi" w:hAnsiTheme="minorHAnsi" w:cstheme="minorHAnsi"/>
        </w:rPr>
        <w:t xml:space="preserve"> consignas dadas por la </w:t>
      </w:r>
      <w:r w:rsidR="005F030B" w:rsidRPr="00C01CB1">
        <w:rPr>
          <w:rFonts w:asciiTheme="minorHAnsi" w:hAnsiTheme="minorHAnsi" w:cstheme="minorHAnsi"/>
        </w:rPr>
        <w:t>cátedra</w:t>
      </w:r>
      <w:r w:rsidRPr="00C01CB1">
        <w:rPr>
          <w:rFonts w:asciiTheme="minorHAnsi" w:hAnsiTheme="minorHAnsi" w:cstheme="minorHAnsi"/>
        </w:rPr>
        <w:t>.</w:t>
      </w:r>
    </w:p>
    <w:p w14:paraId="44B521BE"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Parciales teóricos:</w:t>
      </w:r>
      <w:r w:rsidRPr="00C01CB1">
        <w:rPr>
          <w:rFonts w:asciiTheme="minorHAnsi" w:hAnsiTheme="minorHAnsi" w:cstheme="minorHAnsi"/>
        </w:rPr>
        <w:t xml:space="preserve"> </w:t>
      </w:r>
      <w:r w:rsidR="00A01D88">
        <w:rPr>
          <w:rFonts w:asciiTheme="minorHAnsi" w:hAnsiTheme="minorHAnsi" w:cstheme="minorHAnsi"/>
        </w:rPr>
        <w:t>2</w:t>
      </w:r>
      <w:r w:rsidRPr="00C01CB1">
        <w:rPr>
          <w:rFonts w:asciiTheme="minorHAnsi" w:hAnsiTheme="minorHAnsi" w:cstheme="minorHAnsi"/>
        </w:rPr>
        <w:t xml:space="preserve"> (</w:t>
      </w:r>
      <w:r w:rsidR="00A01D88">
        <w:rPr>
          <w:rFonts w:asciiTheme="minorHAnsi" w:hAnsiTheme="minorHAnsi" w:cstheme="minorHAnsi"/>
        </w:rPr>
        <w:t>dos</w:t>
      </w:r>
      <w:r w:rsidRPr="00C01CB1">
        <w:rPr>
          <w:rFonts w:asciiTheme="minorHAnsi" w:hAnsiTheme="minorHAnsi" w:cstheme="minorHAnsi"/>
        </w:rPr>
        <w:t>), modalidad  escrita. Con instancia de recuperación en caso de ausencia  o desaprobado del alumno.</w:t>
      </w:r>
    </w:p>
    <w:p w14:paraId="73DC443F"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Trabajos Prácticos</w:t>
      </w:r>
      <w:r w:rsidRPr="00C01CB1">
        <w:rPr>
          <w:rFonts w:asciiTheme="minorHAnsi" w:hAnsiTheme="minorHAnsi" w:cstheme="minorHAnsi"/>
        </w:rPr>
        <w:t xml:space="preserve">: </w:t>
      </w:r>
    </w:p>
    <w:p w14:paraId="64331700" w14:textId="77777777" w:rsidR="00B13B37" w:rsidRPr="00C01CB1" w:rsidRDefault="0094043E" w:rsidP="0094043E">
      <w:pPr>
        <w:jc w:val="both"/>
        <w:rPr>
          <w:rFonts w:asciiTheme="minorHAnsi" w:hAnsiTheme="minorHAnsi" w:cstheme="minorHAnsi"/>
        </w:rPr>
      </w:pPr>
      <w:r w:rsidRPr="00C01CB1">
        <w:rPr>
          <w:rFonts w:asciiTheme="minorHAnsi" w:hAnsiTheme="minorHAnsi" w:cstheme="minorHAnsi"/>
        </w:rPr>
        <w:t xml:space="preserve">Búsqueda y análisis de 3 artículos de investigación en gerontología y Odontogeriatría en base de datos de la Biblioteca de la Facultad, Publicaciones de la OMS en la web, Redalycs, Medline, </w:t>
      </w:r>
      <w:r w:rsidR="0024295D">
        <w:rPr>
          <w:rFonts w:asciiTheme="minorHAnsi" w:hAnsiTheme="minorHAnsi" w:cstheme="minorHAnsi"/>
        </w:rPr>
        <w:t xml:space="preserve">Lilacs, </w:t>
      </w:r>
      <w:r w:rsidRPr="00C01CB1">
        <w:rPr>
          <w:rFonts w:asciiTheme="minorHAnsi" w:hAnsiTheme="minorHAnsi" w:cstheme="minorHAnsi"/>
        </w:rPr>
        <w:t xml:space="preserve">otros. </w:t>
      </w:r>
    </w:p>
    <w:p w14:paraId="17064D6B"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Selección, vista y análisis con presentación de informe escrito (completar ficha de observación de la cátedra) de 1 (una) película que trate el tema del envejecimiento y la vejez.</w:t>
      </w:r>
    </w:p>
    <w:p w14:paraId="67D4C35B" w14:textId="77777777" w:rsidR="0094043E" w:rsidRPr="00C01CB1" w:rsidRDefault="00B13B37" w:rsidP="0094043E">
      <w:pPr>
        <w:jc w:val="both"/>
        <w:rPr>
          <w:rFonts w:asciiTheme="minorHAnsi" w:hAnsiTheme="minorHAnsi" w:cstheme="minorHAnsi"/>
        </w:rPr>
      </w:pPr>
      <w:r w:rsidRPr="00C01CB1">
        <w:rPr>
          <w:rFonts w:asciiTheme="minorHAnsi" w:hAnsiTheme="minorHAnsi" w:cstheme="minorHAnsi"/>
        </w:rPr>
        <w:t>Realizar</w:t>
      </w:r>
      <w:r w:rsidR="00967212">
        <w:rPr>
          <w:rFonts w:asciiTheme="minorHAnsi" w:hAnsiTheme="minorHAnsi" w:cstheme="minorHAnsi"/>
        </w:rPr>
        <w:t xml:space="preserve"> actividades del Campus virtual en los tiempos indicados para cada una.</w:t>
      </w:r>
    </w:p>
    <w:p w14:paraId="685770D1" w14:textId="77777777" w:rsidR="0094043E" w:rsidRPr="00C01CB1" w:rsidRDefault="0094043E" w:rsidP="0094043E">
      <w:pPr>
        <w:jc w:val="both"/>
        <w:rPr>
          <w:rFonts w:asciiTheme="minorHAnsi" w:hAnsiTheme="minorHAnsi" w:cstheme="minorHAnsi"/>
        </w:rPr>
      </w:pPr>
    </w:p>
    <w:p w14:paraId="7D8FFE4E"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i/>
        </w:rPr>
        <w:t>Actividades Clínicas:</w:t>
      </w:r>
      <w:r w:rsidR="00A01D88">
        <w:rPr>
          <w:rFonts w:asciiTheme="minorHAnsi" w:hAnsiTheme="minorHAnsi" w:cstheme="minorHAnsi"/>
          <w:i/>
        </w:rPr>
        <w:t xml:space="preserve"> Cada alumno deberá atender a</w:t>
      </w:r>
      <w:r w:rsidRPr="00C01CB1">
        <w:rPr>
          <w:rFonts w:asciiTheme="minorHAnsi" w:hAnsiTheme="minorHAnsi" w:cstheme="minorHAnsi"/>
        </w:rPr>
        <w:t xml:space="preserve"> </w:t>
      </w:r>
      <w:r w:rsidR="00CE59FC">
        <w:rPr>
          <w:rFonts w:asciiTheme="minorHAnsi" w:hAnsiTheme="minorHAnsi" w:cstheme="minorHAnsi"/>
        </w:rPr>
        <w:t xml:space="preserve">4 </w:t>
      </w:r>
      <w:r w:rsidRPr="00C01CB1">
        <w:rPr>
          <w:rFonts w:asciiTheme="minorHAnsi" w:hAnsiTheme="minorHAnsi" w:cstheme="minorHAnsi"/>
        </w:rPr>
        <w:t xml:space="preserve">pacientes  de 60 y más años en </w:t>
      </w:r>
    </w:p>
    <w:p w14:paraId="181BE442"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w:t>
      </w:r>
      <w:r w:rsidRPr="00C01CB1">
        <w:rPr>
          <w:rFonts w:asciiTheme="minorHAnsi" w:hAnsiTheme="minorHAnsi" w:cstheme="minorHAnsi"/>
        </w:rPr>
        <w:tab/>
        <w:t>clínicas de planta baja de la Facultad  en los  que se les evalu</w:t>
      </w:r>
      <w:r w:rsidR="007E3888" w:rsidRPr="00C01CB1">
        <w:rPr>
          <w:rFonts w:asciiTheme="minorHAnsi" w:hAnsiTheme="minorHAnsi" w:cstheme="minorHAnsi"/>
        </w:rPr>
        <w:t>ará: presentación personal,</w:t>
      </w:r>
      <w:r w:rsidRPr="00C01CB1">
        <w:rPr>
          <w:rFonts w:asciiTheme="minorHAnsi" w:hAnsiTheme="minorHAnsi" w:cstheme="minorHAnsi"/>
        </w:rPr>
        <w:t xml:space="preserve"> </w:t>
      </w:r>
      <w:r w:rsidR="007E3888" w:rsidRPr="00C01CB1">
        <w:rPr>
          <w:rFonts w:asciiTheme="minorHAnsi" w:hAnsiTheme="minorHAnsi" w:cstheme="minorHAnsi"/>
        </w:rPr>
        <w:t>armado de</w:t>
      </w:r>
      <w:r w:rsidRPr="00C01CB1">
        <w:rPr>
          <w:rFonts w:asciiTheme="minorHAnsi" w:hAnsiTheme="minorHAnsi" w:cstheme="minorHAnsi"/>
        </w:rPr>
        <w:t xml:space="preserve"> la mesa clínica, </w:t>
      </w:r>
      <w:r w:rsidR="007E3888" w:rsidRPr="00C01CB1">
        <w:rPr>
          <w:rFonts w:asciiTheme="minorHAnsi" w:hAnsiTheme="minorHAnsi" w:cstheme="minorHAnsi"/>
        </w:rPr>
        <w:t>l</w:t>
      </w:r>
      <w:r w:rsidRPr="00C01CB1">
        <w:rPr>
          <w:rFonts w:asciiTheme="minorHAnsi" w:hAnsiTheme="minorHAnsi" w:cstheme="minorHAnsi"/>
        </w:rPr>
        <w:t>a interrelación con el paciente, historia clínica completa con un</w:t>
      </w:r>
      <w:r w:rsidR="00A01D88">
        <w:rPr>
          <w:rFonts w:asciiTheme="minorHAnsi" w:hAnsiTheme="minorHAnsi" w:cstheme="minorHAnsi"/>
        </w:rPr>
        <w:t xml:space="preserve"> </w:t>
      </w:r>
      <w:r w:rsidR="008A19E9">
        <w:rPr>
          <w:rFonts w:asciiTheme="minorHAnsi" w:hAnsiTheme="minorHAnsi" w:cstheme="minorHAnsi"/>
        </w:rPr>
        <w:t>diagnóstico</w:t>
      </w:r>
      <w:r w:rsidR="00A01D88">
        <w:rPr>
          <w:rFonts w:asciiTheme="minorHAnsi" w:hAnsiTheme="minorHAnsi" w:cstheme="minorHAnsi"/>
        </w:rPr>
        <w:t xml:space="preserve"> y</w:t>
      </w:r>
      <w:r w:rsidRPr="00C01CB1">
        <w:rPr>
          <w:rFonts w:asciiTheme="minorHAnsi" w:hAnsiTheme="minorHAnsi" w:cstheme="minorHAnsi"/>
        </w:rPr>
        <w:t xml:space="preserve"> plan de tratamiento integral acorde a cada caso clínico, utilizando la Historia Clínica general</w:t>
      </w:r>
      <w:r w:rsidR="007E3888" w:rsidRPr="00C01CB1">
        <w:rPr>
          <w:rFonts w:asciiTheme="minorHAnsi" w:hAnsiTheme="minorHAnsi" w:cstheme="minorHAnsi"/>
        </w:rPr>
        <w:t xml:space="preserve"> y </w:t>
      </w:r>
      <w:r w:rsidRPr="00C01CB1">
        <w:rPr>
          <w:rFonts w:asciiTheme="minorHAnsi" w:hAnsiTheme="minorHAnsi" w:cstheme="minorHAnsi"/>
        </w:rPr>
        <w:t>Odontogeri</w:t>
      </w:r>
      <w:r w:rsidR="007E3888" w:rsidRPr="00C01CB1">
        <w:rPr>
          <w:rFonts w:asciiTheme="minorHAnsi" w:hAnsiTheme="minorHAnsi" w:cstheme="minorHAnsi"/>
        </w:rPr>
        <w:t>àtrica</w:t>
      </w:r>
      <w:r w:rsidRPr="00C01CB1">
        <w:rPr>
          <w:rFonts w:asciiTheme="minorHAnsi" w:hAnsiTheme="minorHAnsi" w:cstheme="minorHAnsi"/>
        </w:rPr>
        <w:t>. Radiografía panorámica, modelos de estudios y fotografías extra e intraorales.</w:t>
      </w:r>
    </w:p>
    <w:p w14:paraId="01107D70" w14:textId="77777777" w:rsidR="007E3888" w:rsidRPr="00C01CB1" w:rsidRDefault="0094043E" w:rsidP="0094043E">
      <w:pPr>
        <w:jc w:val="both"/>
        <w:rPr>
          <w:rFonts w:asciiTheme="minorHAnsi" w:hAnsiTheme="minorHAnsi" w:cstheme="minorHAnsi"/>
        </w:rPr>
      </w:pPr>
      <w:r w:rsidRPr="00C01CB1">
        <w:rPr>
          <w:rFonts w:asciiTheme="minorHAnsi" w:hAnsiTheme="minorHAnsi" w:cstheme="minorHAnsi"/>
        </w:rPr>
        <w:t>-</w:t>
      </w:r>
      <w:r w:rsidRPr="00C01CB1">
        <w:rPr>
          <w:rFonts w:asciiTheme="minorHAnsi" w:hAnsiTheme="minorHAnsi" w:cstheme="minorHAnsi"/>
        </w:rPr>
        <w:tab/>
        <w:t xml:space="preserve">Prácticas de observación e intervención en salida a terreno de 1 </w:t>
      </w:r>
      <w:r w:rsidR="00C57EDB" w:rsidRPr="00C01CB1">
        <w:rPr>
          <w:rFonts w:asciiTheme="minorHAnsi" w:hAnsiTheme="minorHAnsi" w:cstheme="minorHAnsi"/>
        </w:rPr>
        <w:t>paciente en particular y de la situación institucional en forma grupal.</w:t>
      </w:r>
      <w:r w:rsidRPr="00C01CB1">
        <w:rPr>
          <w:rFonts w:asciiTheme="minorHAnsi" w:hAnsiTheme="minorHAnsi" w:cstheme="minorHAnsi"/>
        </w:rPr>
        <w:t xml:space="preserve"> Del cual deberá elaborar un informe de lo observado teniendo en cuenta; relación odontólogo-paciente,  análisis de l</w:t>
      </w:r>
      <w:r w:rsidR="007E3888" w:rsidRPr="00C01CB1">
        <w:rPr>
          <w:rFonts w:asciiTheme="minorHAnsi" w:hAnsiTheme="minorHAnsi" w:cstheme="minorHAnsi"/>
        </w:rPr>
        <w:t>a historia clínica del paciente</w:t>
      </w:r>
      <w:r w:rsidRPr="00C01CB1">
        <w:rPr>
          <w:rFonts w:asciiTheme="minorHAnsi" w:hAnsiTheme="minorHAnsi" w:cstheme="minorHAnsi"/>
        </w:rPr>
        <w:t>, diagnóstico y plan de tratamiento</w:t>
      </w:r>
      <w:r w:rsidR="005F030B" w:rsidRPr="00C01CB1">
        <w:rPr>
          <w:rFonts w:asciiTheme="minorHAnsi" w:hAnsiTheme="minorHAnsi" w:cstheme="minorHAnsi"/>
        </w:rPr>
        <w:t>. (</w:t>
      </w:r>
      <w:r w:rsidR="007E3888" w:rsidRPr="00C01CB1">
        <w:rPr>
          <w:rFonts w:asciiTheme="minorHAnsi" w:hAnsiTheme="minorHAnsi" w:cstheme="minorHAnsi"/>
        </w:rPr>
        <w:t>VGI)</w:t>
      </w:r>
      <w:r w:rsidRPr="00C01CB1">
        <w:rPr>
          <w:rFonts w:asciiTheme="minorHAnsi" w:hAnsiTheme="minorHAnsi" w:cstheme="minorHAnsi"/>
        </w:rPr>
        <w:t>.</w:t>
      </w:r>
      <w:r w:rsidR="00967212">
        <w:rPr>
          <w:rFonts w:asciiTheme="minorHAnsi" w:hAnsiTheme="minorHAnsi" w:cstheme="minorHAnsi"/>
        </w:rPr>
        <w:t xml:space="preserve"> Cada grupo que asiste al Hogar seleccionado deberá presentar un informe del análisis que surge en cada experiencia, el cual debe contener: Tipo de institución, características generales de ella, cantidad de personal y funciones que desempeñan, estado de salud bucal de la población o</w:t>
      </w:r>
      <w:r w:rsidR="0024295D">
        <w:rPr>
          <w:rFonts w:asciiTheme="minorHAnsi" w:hAnsiTheme="minorHAnsi" w:cstheme="minorHAnsi"/>
        </w:rPr>
        <w:t xml:space="preserve">bservada, situaciones medicas </w:t>
      </w:r>
      <w:r w:rsidR="005F030B">
        <w:rPr>
          <w:rFonts w:asciiTheme="minorHAnsi" w:hAnsiTheme="minorHAnsi" w:cstheme="minorHAnsi"/>
        </w:rPr>
        <w:t>más</w:t>
      </w:r>
      <w:r w:rsidR="00967212">
        <w:rPr>
          <w:rFonts w:asciiTheme="minorHAnsi" w:hAnsiTheme="minorHAnsi" w:cstheme="minorHAnsi"/>
        </w:rPr>
        <w:t xml:space="preserve"> frecuentes , generalidades de la valoración social del conjunto de residentes observados y una propuesta de intervención educativa al personal y adultos mayores que atiend</w:t>
      </w:r>
      <w:r w:rsidR="000C17C3">
        <w:rPr>
          <w:rFonts w:asciiTheme="minorHAnsi" w:hAnsiTheme="minorHAnsi" w:cstheme="minorHAnsi"/>
        </w:rPr>
        <w:t xml:space="preserve">en y residen en la </w:t>
      </w:r>
      <w:r w:rsidR="005F030B">
        <w:rPr>
          <w:rFonts w:asciiTheme="minorHAnsi" w:hAnsiTheme="minorHAnsi" w:cstheme="minorHAnsi"/>
        </w:rPr>
        <w:t>Institución</w:t>
      </w:r>
      <w:r w:rsidR="000C17C3">
        <w:rPr>
          <w:rFonts w:asciiTheme="minorHAnsi" w:hAnsiTheme="minorHAnsi" w:cstheme="minorHAnsi"/>
        </w:rPr>
        <w:t xml:space="preserve">, que el </w:t>
      </w:r>
      <w:r w:rsidR="00967212">
        <w:rPr>
          <w:rFonts w:asciiTheme="minorHAnsi" w:hAnsiTheme="minorHAnsi" w:cstheme="minorHAnsi"/>
        </w:rPr>
        <w:t xml:space="preserve"> </w:t>
      </w:r>
      <w:r w:rsidR="005F030B">
        <w:rPr>
          <w:rFonts w:asciiTheme="minorHAnsi" w:hAnsiTheme="minorHAnsi" w:cstheme="minorHAnsi"/>
        </w:rPr>
        <w:t>último</w:t>
      </w:r>
      <w:r w:rsidR="00967212">
        <w:rPr>
          <w:rFonts w:asciiTheme="minorHAnsi" w:hAnsiTheme="minorHAnsi" w:cstheme="minorHAnsi"/>
        </w:rPr>
        <w:t xml:space="preserve"> grupo </w:t>
      </w:r>
      <w:r w:rsidR="000C17C3">
        <w:rPr>
          <w:rFonts w:asciiTheme="minorHAnsi" w:hAnsiTheme="minorHAnsi" w:cstheme="minorHAnsi"/>
        </w:rPr>
        <w:t xml:space="preserve"> de alumnos que asista </w:t>
      </w:r>
      <w:r w:rsidR="00967212">
        <w:rPr>
          <w:rFonts w:asciiTheme="minorHAnsi" w:hAnsiTheme="minorHAnsi" w:cstheme="minorHAnsi"/>
        </w:rPr>
        <w:t xml:space="preserve">deberá </w:t>
      </w:r>
      <w:r w:rsidR="000C17C3">
        <w:rPr>
          <w:rFonts w:asciiTheme="minorHAnsi" w:hAnsiTheme="minorHAnsi" w:cstheme="minorHAnsi"/>
        </w:rPr>
        <w:t>implementar a través de</w:t>
      </w:r>
      <w:r w:rsidR="00967212">
        <w:rPr>
          <w:rFonts w:asciiTheme="minorHAnsi" w:hAnsiTheme="minorHAnsi" w:cstheme="minorHAnsi"/>
        </w:rPr>
        <w:t xml:space="preserve"> una charla de salud bucal y su importancia en el adulto mayor dirigida a residentes y personal.</w:t>
      </w:r>
    </w:p>
    <w:p w14:paraId="70A8F3C6"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 </w:t>
      </w:r>
    </w:p>
    <w:p w14:paraId="1C9CD4B7"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Del total de los pacientes solicitados:</w:t>
      </w:r>
    </w:p>
    <w:p w14:paraId="47993125"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 xml:space="preserve">-Todos deben tener 60 o más años de edad, Uno solo puede ser desdentado completo </w:t>
      </w:r>
      <w:r w:rsidR="005F030B" w:rsidRPr="00C01CB1">
        <w:rPr>
          <w:rFonts w:asciiTheme="minorHAnsi" w:hAnsiTheme="minorHAnsi" w:cstheme="minorHAnsi"/>
        </w:rPr>
        <w:t>bimaxilar.</w:t>
      </w:r>
    </w:p>
    <w:p w14:paraId="5AFF28EA" w14:textId="77777777" w:rsidR="0094043E" w:rsidRPr="00C01CB1" w:rsidRDefault="0094043E" w:rsidP="0094043E">
      <w:pPr>
        <w:ind w:left="360"/>
        <w:jc w:val="both"/>
        <w:rPr>
          <w:rFonts w:asciiTheme="minorHAnsi" w:hAnsiTheme="minorHAnsi" w:cstheme="minorHAnsi"/>
        </w:rPr>
      </w:pPr>
    </w:p>
    <w:p w14:paraId="09D175FF"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t>Todas estas instancias quedarán registradas en una ficha personal de cada alumno, avalada por el   docente a cargo.</w:t>
      </w:r>
    </w:p>
    <w:p w14:paraId="43A87B13" w14:textId="77777777" w:rsidR="0094043E" w:rsidRPr="00C01CB1" w:rsidRDefault="0094043E" w:rsidP="0094043E">
      <w:pPr>
        <w:jc w:val="both"/>
        <w:rPr>
          <w:rFonts w:asciiTheme="minorHAnsi" w:hAnsiTheme="minorHAnsi" w:cstheme="minorHAnsi"/>
        </w:rPr>
      </w:pPr>
      <w:r w:rsidRPr="00C01CB1">
        <w:rPr>
          <w:rFonts w:asciiTheme="minorHAnsi" w:hAnsiTheme="minorHAnsi" w:cstheme="minorHAnsi"/>
        </w:rPr>
        <w:lastRenderedPageBreak/>
        <w:t>-Se prevé la aplicación de examen final teórico con modalidad oral</w:t>
      </w:r>
      <w:r w:rsidR="00967212">
        <w:rPr>
          <w:rFonts w:asciiTheme="minorHAnsi" w:hAnsiTheme="minorHAnsi" w:cstheme="minorHAnsi"/>
        </w:rPr>
        <w:t xml:space="preserve"> </w:t>
      </w:r>
      <w:r w:rsidR="005F030B">
        <w:rPr>
          <w:rFonts w:asciiTheme="minorHAnsi" w:hAnsiTheme="minorHAnsi" w:cstheme="minorHAnsi"/>
        </w:rPr>
        <w:t>o</w:t>
      </w:r>
      <w:r w:rsidR="00967212">
        <w:rPr>
          <w:rFonts w:asciiTheme="minorHAnsi" w:hAnsiTheme="minorHAnsi" w:cstheme="minorHAnsi"/>
        </w:rPr>
        <w:t xml:space="preserve"> escrita según acuerdo de la </w:t>
      </w:r>
      <w:r w:rsidR="005F030B">
        <w:rPr>
          <w:rFonts w:asciiTheme="minorHAnsi" w:hAnsiTheme="minorHAnsi" w:cstheme="minorHAnsi"/>
        </w:rPr>
        <w:t>Cátedra</w:t>
      </w:r>
      <w:r w:rsidRPr="00C01CB1">
        <w:rPr>
          <w:rFonts w:asciiTheme="minorHAnsi" w:hAnsiTheme="minorHAnsi" w:cstheme="minorHAnsi"/>
        </w:rPr>
        <w:t xml:space="preserve">, para alumnos que estén en condiciones de regularidad. En el caso del alumno en condición de libre, se </w:t>
      </w:r>
      <w:r w:rsidR="005F030B" w:rsidRPr="00C01CB1">
        <w:rPr>
          <w:rFonts w:asciiTheme="minorHAnsi" w:hAnsiTheme="minorHAnsi" w:cstheme="minorHAnsi"/>
        </w:rPr>
        <w:t>evaluará</w:t>
      </w:r>
      <w:r w:rsidRPr="00C01CB1">
        <w:rPr>
          <w:rFonts w:asciiTheme="minorHAnsi" w:hAnsiTheme="minorHAnsi" w:cstheme="minorHAnsi"/>
        </w:rPr>
        <w:t xml:space="preserve"> de la sig</w:t>
      </w:r>
      <w:r w:rsidR="007E3888" w:rsidRPr="00C01CB1">
        <w:rPr>
          <w:rFonts w:asciiTheme="minorHAnsi" w:hAnsiTheme="minorHAnsi" w:cstheme="minorHAnsi"/>
        </w:rPr>
        <w:t xml:space="preserve">uiente manera: una instancia </w:t>
      </w:r>
      <w:r w:rsidR="005F030B" w:rsidRPr="00C01CB1">
        <w:rPr>
          <w:rFonts w:asciiTheme="minorHAnsi" w:hAnsiTheme="minorHAnsi" w:cstheme="minorHAnsi"/>
        </w:rPr>
        <w:t>práctica</w:t>
      </w:r>
      <w:r w:rsidRPr="00C01CB1">
        <w:rPr>
          <w:rFonts w:asciiTheme="minorHAnsi" w:hAnsiTheme="minorHAnsi" w:cstheme="minorHAnsi"/>
        </w:rPr>
        <w:t xml:space="preserve">  en el C</w:t>
      </w:r>
      <w:r w:rsidR="00B57F01" w:rsidRPr="00C01CB1">
        <w:rPr>
          <w:rFonts w:asciiTheme="minorHAnsi" w:hAnsiTheme="minorHAnsi" w:cstheme="minorHAnsi"/>
        </w:rPr>
        <w:t>OAM con paciente, una instancia escrita sobre contenidos y finalmente la</w:t>
      </w:r>
      <w:r w:rsidRPr="00C01CB1">
        <w:rPr>
          <w:rFonts w:asciiTheme="minorHAnsi" w:hAnsiTheme="minorHAnsi" w:cstheme="minorHAnsi"/>
        </w:rPr>
        <w:t xml:space="preserve"> instancia teórica oral. Cada instancia debe estar aprobada para obtener el promedio y  la nota final.</w:t>
      </w:r>
    </w:p>
    <w:p w14:paraId="31864DA9" w14:textId="77777777" w:rsidR="0094043E" w:rsidRPr="00C01CB1" w:rsidRDefault="0094043E" w:rsidP="0094043E">
      <w:pPr>
        <w:jc w:val="both"/>
        <w:rPr>
          <w:rFonts w:asciiTheme="minorHAnsi" w:hAnsiTheme="minorHAnsi" w:cstheme="minorHAnsi"/>
        </w:rPr>
      </w:pPr>
    </w:p>
    <w:p w14:paraId="085E2A5C"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10-</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 xml:space="preserve">Recursos materiales: </w:t>
      </w:r>
    </w:p>
    <w:p w14:paraId="1F8BB65C"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-Proyector Multimedia</w:t>
      </w:r>
    </w:p>
    <w:p w14:paraId="4DDF9DF8"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-PC con audio.</w:t>
      </w:r>
    </w:p>
    <w:p w14:paraId="16BC15ED"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-Equipo odontológico portátil</w:t>
      </w:r>
    </w:p>
    <w:p w14:paraId="48A1EEFA"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-Equipamiento odontológico de clínicas de la Facultad</w:t>
      </w:r>
    </w:p>
    <w:p w14:paraId="0759CA69"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-Campus Virtual de la UN Cuyo</w:t>
      </w:r>
    </w:p>
    <w:p w14:paraId="1AB6CC9A"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-Unidad Móvil Odontológica</w:t>
      </w:r>
    </w:p>
    <w:p w14:paraId="71D3FB18"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Caja guantes de látex para inspección 2 tamaño chico y 1  tamaño grande</w:t>
      </w:r>
    </w:p>
    <w:p w14:paraId="6C54CF09"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caja de barbijo</w:t>
      </w:r>
    </w:p>
    <w:p w14:paraId="0C978E46"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Lapiceras rojas, azules y negras (5 de cada una)</w:t>
      </w:r>
    </w:p>
    <w:p w14:paraId="2D39CC9A" w14:textId="77777777" w:rsidR="0094043E"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- 1 resma papel A4</w:t>
      </w:r>
    </w:p>
    <w:p w14:paraId="1D6AFA20" w14:textId="77777777" w:rsidR="00967212" w:rsidRDefault="00967212" w:rsidP="0094043E">
      <w:pPr>
        <w:spacing w:after="120"/>
        <w:jc w:val="both"/>
        <w:rPr>
          <w:rFonts w:asciiTheme="minorHAnsi" w:hAnsiTheme="minorHAnsi" w:cstheme="minorHAnsi"/>
          <w:lang w:val="es-AR" w:eastAsia="es-AR"/>
        </w:rPr>
      </w:pPr>
      <w:r>
        <w:rPr>
          <w:rFonts w:asciiTheme="minorHAnsi" w:hAnsiTheme="minorHAnsi" w:cstheme="minorHAnsi"/>
          <w:lang w:val="es-AR" w:eastAsia="es-AR"/>
        </w:rPr>
        <w:t>-Digluconato de Clorhexidine al 0,12% dos litros</w:t>
      </w:r>
    </w:p>
    <w:p w14:paraId="2C0A70B9" w14:textId="77777777" w:rsidR="00967212" w:rsidRDefault="00967212" w:rsidP="0094043E">
      <w:pPr>
        <w:spacing w:after="120"/>
        <w:jc w:val="both"/>
        <w:rPr>
          <w:rFonts w:asciiTheme="minorHAnsi" w:hAnsiTheme="minorHAnsi" w:cstheme="minorHAnsi"/>
          <w:lang w:val="es-AR" w:eastAsia="es-AR"/>
        </w:rPr>
      </w:pPr>
      <w:r>
        <w:rPr>
          <w:rFonts w:asciiTheme="minorHAnsi" w:hAnsiTheme="minorHAnsi" w:cstheme="minorHAnsi"/>
          <w:lang w:val="es-AR" w:eastAsia="es-AR"/>
        </w:rPr>
        <w:t>-Cepillos dentales para adultos</w:t>
      </w:r>
    </w:p>
    <w:p w14:paraId="27932D8B" w14:textId="77777777" w:rsidR="0094043E" w:rsidRPr="00C01CB1" w:rsidRDefault="0094043E" w:rsidP="0094043E">
      <w:pPr>
        <w:spacing w:after="120"/>
        <w:jc w:val="both"/>
        <w:rPr>
          <w:rFonts w:asciiTheme="minorHAnsi" w:hAnsiTheme="minorHAnsi" w:cstheme="minorHAnsi"/>
          <w:lang w:val="es-AR" w:eastAsia="es-AR"/>
        </w:rPr>
      </w:pPr>
    </w:p>
    <w:p w14:paraId="5446FA26"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11-</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Condiciones de regularidad</w:t>
      </w:r>
    </w:p>
    <w:p w14:paraId="41F756AD" w14:textId="77777777" w:rsidR="0094043E" w:rsidRPr="00C01CB1" w:rsidRDefault="0094043E" w:rsidP="0094043E">
      <w:pP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Los requisitos mínimos que debe cumplir el alumno para alcanzar la regularidad en lo referente a presencialidad (porcentaje de asistencia) y aprobación de trabajos prácticos y parciales y en un todo de  acuerdo a la normativa vigente, según Reglamento Interno, el alumno debe cumplimentar:</w:t>
      </w:r>
    </w:p>
    <w:p w14:paraId="48C500A4" w14:textId="77777777" w:rsidR="00CE59FC" w:rsidRPr="00CE59FC" w:rsidRDefault="00CE59FC" w:rsidP="00CE59FC">
      <w:pPr>
        <w:numPr>
          <w:ilvl w:val="0"/>
          <w:numId w:val="2"/>
        </w:numPr>
        <w:spacing w:after="120"/>
        <w:contextualSpacing/>
        <w:jc w:val="both"/>
        <w:rPr>
          <w:rFonts w:asciiTheme="minorHAnsi" w:hAnsiTheme="minorHAnsi" w:cstheme="minorHAnsi"/>
          <w:b/>
          <w:lang w:val="es-AR" w:eastAsia="es-AR"/>
        </w:rPr>
      </w:pPr>
      <w:r w:rsidRPr="00C01CB1">
        <w:rPr>
          <w:rFonts w:asciiTheme="minorHAnsi" w:hAnsiTheme="minorHAnsi" w:cstheme="minorHAnsi"/>
          <w:b/>
          <w:lang w:val="es-AR" w:eastAsia="es-AR"/>
        </w:rPr>
        <w:t>75%</w:t>
      </w:r>
      <w:r w:rsidRPr="00C01CB1">
        <w:rPr>
          <w:rFonts w:asciiTheme="minorHAnsi" w:hAnsiTheme="minorHAnsi" w:cstheme="minorHAnsi"/>
          <w:lang w:val="es-AR" w:eastAsia="es-AR"/>
        </w:rPr>
        <w:t xml:space="preserve"> de trabajos prácticos;</w:t>
      </w:r>
      <w:r>
        <w:rPr>
          <w:rFonts w:asciiTheme="minorHAnsi" w:hAnsiTheme="minorHAnsi" w:cstheme="minorHAnsi"/>
          <w:lang w:val="es-AR" w:eastAsia="es-AR"/>
        </w:rPr>
        <w:t xml:space="preserve"> esto incluye actividades virtuales y presenciales obligatorias ( pre clínicas y clínicas, ):</w:t>
      </w:r>
    </w:p>
    <w:p w14:paraId="48B66C98" w14:textId="77777777" w:rsidR="00CE59FC" w:rsidRPr="00C01CB1" w:rsidRDefault="00CE59FC" w:rsidP="00CE59FC">
      <w:pPr>
        <w:ind w:left="720"/>
        <w:jc w:val="both"/>
        <w:rPr>
          <w:rFonts w:asciiTheme="minorHAnsi" w:hAnsiTheme="minorHAnsi" w:cstheme="minorHAnsi"/>
          <w:lang w:val="es-AR" w:eastAsia="es-AR"/>
        </w:rPr>
      </w:pPr>
      <w:r>
        <w:rPr>
          <w:rFonts w:asciiTheme="minorHAnsi" w:hAnsiTheme="minorHAnsi" w:cstheme="minorHAnsi"/>
          <w:b/>
          <w:lang w:val="es-AR" w:eastAsia="es-AR"/>
        </w:rPr>
        <w:t>-</w:t>
      </w:r>
      <w:r w:rsidRPr="00CE59FC">
        <w:rPr>
          <w:rFonts w:asciiTheme="minorHAnsi" w:hAnsiTheme="minorHAnsi" w:cstheme="minorHAnsi"/>
          <w:lang w:val="es-AR" w:eastAsia="es-AR"/>
        </w:rPr>
        <w:t xml:space="preserve"> </w:t>
      </w:r>
      <w:r w:rsidRPr="00C01CB1">
        <w:rPr>
          <w:rFonts w:asciiTheme="minorHAnsi" w:hAnsiTheme="minorHAnsi" w:cstheme="minorHAnsi"/>
          <w:lang w:val="es-AR" w:eastAsia="es-AR"/>
        </w:rPr>
        <w:t>De</w:t>
      </w:r>
      <w:r>
        <w:rPr>
          <w:rFonts w:asciiTheme="minorHAnsi" w:hAnsiTheme="minorHAnsi" w:cstheme="minorHAnsi"/>
          <w:lang w:val="es-AR" w:eastAsia="es-AR"/>
        </w:rPr>
        <w:t xml:space="preserve"> cuatro</w:t>
      </w:r>
      <w:r w:rsidRPr="00C01CB1">
        <w:rPr>
          <w:rFonts w:asciiTheme="minorHAnsi" w:hAnsiTheme="minorHAnsi" w:cstheme="minorHAnsi"/>
          <w:lang w:val="es-AR" w:eastAsia="es-AR"/>
        </w:rPr>
        <w:t xml:space="preserve"> módulos  con actividades prácticas virtuales a cumplir por el alumno a través de la plataforma se requiere como mínimo aprobar </w:t>
      </w:r>
      <w:r>
        <w:rPr>
          <w:rFonts w:asciiTheme="minorHAnsi" w:hAnsiTheme="minorHAnsi" w:cstheme="minorHAnsi"/>
          <w:lang w:val="es-AR" w:eastAsia="es-AR"/>
        </w:rPr>
        <w:t>3</w:t>
      </w:r>
      <w:r w:rsidRPr="00C01CB1">
        <w:rPr>
          <w:rFonts w:asciiTheme="minorHAnsi" w:hAnsiTheme="minorHAnsi" w:cstheme="minorHAnsi"/>
          <w:lang w:val="es-AR" w:eastAsia="es-AR"/>
        </w:rPr>
        <w:t xml:space="preserve"> de ellos.</w:t>
      </w:r>
      <w:r>
        <w:rPr>
          <w:rFonts w:asciiTheme="minorHAnsi" w:hAnsiTheme="minorHAnsi" w:cstheme="minorHAnsi"/>
          <w:lang w:val="es-AR" w:eastAsia="es-AR"/>
        </w:rPr>
        <w:t xml:space="preserve"> Asimismo cada módulo será aprobado aprobando como mínimo el 75% de las actividades que dicho modulo plantea.</w:t>
      </w:r>
    </w:p>
    <w:p w14:paraId="1970D4F8" w14:textId="77777777" w:rsidR="00CE59FC" w:rsidRPr="00C01CB1" w:rsidRDefault="00CE59FC" w:rsidP="00CE59FC">
      <w:pPr>
        <w:spacing w:after="120"/>
        <w:ind w:left="720"/>
        <w:contextualSpacing/>
        <w:jc w:val="both"/>
        <w:rPr>
          <w:rFonts w:asciiTheme="minorHAnsi" w:hAnsiTheme="minorHAnsi" w:cstheme="minorHAnsi"/>
          <w:b/>
          <w:lang w:val="es-AR" w:eastAsia="es-AR"/>
        </w:rPr>
      </w:pPr>
    </w:p>
    <w:p w14:paraId="18A6E817" w14:textId="77777777" w:rsidR="0094043E" w:rsidRPr="008A19E9" w:rsidRDefault="008A19E9" w:rsidP="008A19E9">
      <w:pPr>
        <w:pStyle w:val="Prrafodelista"/>
        <w:numPr>
          <w:ilvl w:val="0"/>
          <w:numId w:val="23"/>
        </w:numPr>
        <w:spacing w:after="120"/>
        <w:jc w:val="both"/>
        <w:rPr>
          <w:rFonts w:asciiTheme="minorHAnsi" w:hAnsiTheme="minorHAnsi" w:cstheme="minorHAnsi"/>
          <w:b/>
          <w:lang w:val="es-AR" w:eastAsia="es-AR"/>
        </w:rPr>
      </w:pPr>
      <w:r>
        <w:rPr>
          <w:rFonts w:asciiTheme="minorHAnsi" w:hAnsiTheme="minorHAnsi" w:cstheme="minorHAnsi"/>
          <w:lang w:val="es-AR" w:eastAsia="es-AR"/>
        </w:rPr>
        <w:t>De actividades pre clínicas: de los 4 seminarios estar presentes  con participación activa como mínimo en 3 de ellos y justificar en caso de ausencia a alguno de ellos</w:t>
      </w:r>
      <w:r w:rsidR="0094043E" w:rsidRPr="008A19E9">
        <w:rPr>
          <w:rFonts w:asciiTheme="minorHAnsi" w:hAnsiTheme="minorHAnsi" w:cstheme="minorHAnsi"/>
          <w:lang w:val="es-AR" w:eastAsia="es-AR"/>
        </w:rPr>
        <w:t xml:space="preserve">, el que se recuperara bajo la implementación de una actividad  individual y  similar a la del seminario ausente. </w:t>
      </w:r>
    </w:p>
    <w:p w14:paraId="56228475" w14:textId="77777777" w:rsidR="0094043E" w:rsidRPr="00C01CB1" w:rsidRDefault="008A19E9" w:rsidP="0094043E">
      <w:pPr>
        <w:spacing w:after="120"/>
        <w:ind w:left="720"/>
        <w:contextualSpacing/>
        <w:jc w:val="both"/>
        <w:rPr>
          <w:rFonts w:asciiTheme="minorHAnsi" w:hAnsiTheme="minorHAnsi" w:cstheme="minorHAnsi"/>
          <w:b/>
          <w:lang w:val="es-AR" w:eastAsia="es-AR"/>
        </w:rPr>
      </w:pPr>
      <w:r>
        <w:rPr>
          <w:rFonts w:asciiTheme="minorHAnsi" w:hAnsiTheme="minorHAnsi" w:cstheme="minorHAnsi"/>
          <w:lang w:val="es-AR" w:eastAsia="es-AR"/>
        </w:rPr>
        <w:lastRenderedPageBreak/>
        <w:t>Respecto a las prácticas clínicas con pacientes</w:t>
      </w:r>
      <w:r w:rsidR="0094043E" w:rsidRPr="00C01CB1">
        <w:rPr>
          <w:rFonts w:asciiTheme="minorHAnsi" w:hAnsiTheme="minorHAnsi" w:cstheme="minorHAnsi"/>
          <w:lang w:val="es-AR" w:eastAsia="es-AR"/>
        </w:rPr>
        <w:t xml:space="preserve">; </w:t>
      </w:r>
      <w:r>
        <w:rPr>
          <w:rFonts w:asciiTheme="minorHAnsi" w:hAnsiTheme="minorHAnsi" w:cstheme="minorHAnsi"/>
          <w:lang w:val="es-AR" w:eastAsia="es-AR"/>
        </w:rPr>
        <w:t xml:space="preserve">son </w:t>
      </w:r>
      <w:r w:rsidR="00CE59FC">
        <w:rPr>
          <w:rFonts w:asciiTheme="minorHAnsi" w:hAnsiTheme="minorHAnsi" w:cstheme="minorHAnsi"/>
          <w:lang w:val="es-AR" w:eastAsia="es-AR"/>
        </w:rPr>
        <w:t>11</w:t>
      </w:r>
      <w:r w:rsidR="0094043E" w:rsidRPr="00C01CB1">
        <w:rPr>
          <w:rFonts w:asciiTheme="minorHAnsi" w:hAnsiTheme="minorHAnsi" w:cstheme="minorHAnsi"/>
          <w:lang w:val="es-AR" w:eastAsia="es-AR"/>
        </w:rPr>
        <w:t xml:space="preserve"> en total </w:t>
      </w:r>
      <w:r w:rsidR="00CE59FC">
        <w:rPr>
          <w:rFonts w:asciiTheme="minorHAnsi" w:hAnsiTheme="minorHAnsi" w:cstheme="minorHAnsi"/>
          <w:lang w:val="es-AR" w:eastAsia="es-AR"/>
        </w:rPr>
        <w:t xml:space="preserve">por </w:t>
      </w:r>
      <w:r w:rsidR="0094043E" w:rsidRPr="00C01CB1">
        <w:rPr>
          <w:rFonts w:asciiTheme="minorHAnsi" w:hAnsiTheme="minorHAnsi" w:cstheme="minorHAnsi"/>
          <w:lang w:val="es-AR" w:eastAsia="es-AR"/>
        </w:rPr>
        <w:t xml:space="preserve">alumno, deben estar presentes con pacientes en </w:t>
      </w:r>
      <w:r w:rsidR="00CE59FC">
        <w:rPr>
          <w:rFonts w:asciiTheme="minorHAnsi" w:hAnsiTheme="minorHAnsi" w:cstheme="minorHAnsi"/>
          <w:lang w:val="es-AR" w:eastAsia="es-AR"/>
        </w:rPr>
        <w:t>8</w:t>
      </w:r>
      <w:r w:rsidR="0094043E" w:rsidRPr="00C01CB1">
        <w:rPr>
          <w:rFonts w:asciiTheme="minorHAnsi" w:hAnsiTheme="minorHAnsi" w:cstheme="minorHAnsi"/>
          <w:lang w:val="es-AR" w:eastAsia="es-AR"/>
        </w:rPr>
        <w:t xml:space="preserve"> instancias clínicas, </w:t>
      </w:r>
    </w:p>
    <w:p w14:paraId="05406F00" w14:textId="630CBE6D" w:rsidR="0094043E" w:rsidRPr="00C01CB1" w:rsidRDefault="0094043E" w:rsidP="0094043E">
      <w:pPr>
        <w:numPr>
          <w:ilvl w:val="0"/>
          <w:numId w:val="1"/>
        </w:numPr>
        <w:spacing w:after="120"/>
        <w:contextualSpacing/>
        <w:jc w:val="both"/>
        <w:rPr>
          <w:rFonts w:asciiTheme="minorHAnsi" w:hAnsiTheme="minorHAnsi" w:cstheme="minorHAnsi"/>
          <w:b/>
          <w:lang w:val="es-AR" w:eastAsia="es-AR"/>
        </w:rPr>
      </w:pPr>
      <w:r w:rsidRPr="00C01CB1">
        <w:rPr>
          <w:rFonts w:asciiTheme="minorHAnsi" w:hAnsiTheme="minorHAnsi" w:cstheme="minorHAnsi"/>
          <w:lang w:val="es-AR" w:eastAsia="es-AR"/>
        </w:rPr>
        <w:t xml:space="preserve">Se aclara que el 100% de los pacientes de 60 y más años son </w:t>
      </w:r>
      <w:r w:rsidR="009B2B56">
        <w:rPr>
          <w:rFonts w:asciiTheme="minorHAnsi" w:hAnsiTheme="minorHAnsi" w:cstheme="minorHAnsi"/>
          <w:lang w:val="es-AR" w:eastAsia="es-AR"/>
        </w:rPr>
        <w:t>4</w:t>
      </w:r>
      <w:r w:rsidRPr="00C01CB1">
        <w:rPr>
          <w:rFonts w:asciiTheme="minorHAnsi" w:hAnsiTheme="minorHAnsi" w:cstheme="minorHAnsi"/>
          <w:lang w:val="es-AR" w:eastAsia="es-AR"/>
        </w:rPr>
        <w:t>(</w:t>
      </w:r>
      <w:r w:rsidR="00CE59FC">
        <w:rPr>
          <w:rFonts w:asciiTheme="minorHAnsi" w:hAnsiTheme="minorHAnsi" w:cstheme="minorHAnsi"/>
          <w:lang w:val="es-AR" w:eastAsia="es-AR"/>
        </w:rPr>
        <w:t>cuatro</w:t>
      </w:r>
      <w:r w:rsidR="005F030B">
        <w:rPr>
          <w:rFonts w:asciiTheme="minorHAnsi" w:hAnsiTheme="minorHAnsi" w:cstheme="minorHAnsi"/>
          <w:lang w:val="es-AR" w:eastAsia="es-AR"/>
        </w:rPr>
        <w:t>),</w:t>
      </w:r>
      <w:r w:rsidR="00967212">
        <w:rPr>
          <w:rFonts w:asciiTheme="minorHAnsi" w:hAnsiTheme="minorHAnsi" w:cstheme="minorHAnsi"/>
          <w:lang w:val="es-AR" w:eastAsia="es-AR"/>
        </w:rPr>
        <w:t xml:space="preserve"> </w:t>
      </w:r>
      <w:r w:rsidR="00CE59FC">
        <w:rPr>
          <w:rFonts w:asciiTheme="minorHAnsi" w:hAnsiTheme="minorHAnsi" w:cstheme="minorHAnsi"/>
          <w:lang w:val="es-AR" w:eastAsia="es-AR"/>
        </w:rPr>
        <w:t xml:space="preserve">incluido el de la instancia a terreno, </w:t>
      </w:r>
      <w:r w:rsidR="00967212">
        <w:rPr>
          <w:rFonts w:asciiTheme="minorHAnsi" w:hAnsiTheme="minorHAnsi" w:cstheme="minorHAnsi"/>
          <w:lang w:val="es-AR" w:eastAsia="es-AR"/>
        </w:rPr>
        <w:t>siendo el 75</w:t>
      </w:r>
      <w:r w:rsidR="005F030B">
        <w:rPr>
          <w:rFonts w:asciiTheme="minorHAnsi" w:hAnsiTheme="minorHAnsi" w:cstheme="minorHAnsi"/>
          <w:lang w:val="es-AR" w:eastAsia="es-AR"/>
        </w:rPr>
        <w:t>%:</w:t>
      </w:r>
      <w:r w:rsidR="00967212">
        <w:rPr>
          <w:rFonts w:asciiTheme="minorHAnsi" w:hAnsiTheme="minorHAnsi" w:cstheme="minorHAnsi"/>
          <w:lang w:val="es-AR" w:eastAsia="es-AR"/>
        </w:rPr>
        <w:t xml:space="preserve"> </w:t>
      </w:r>
      <w:r w:rsidR="00CE59FC">
        <w:rPr>
          <w:rFonts w:asciiTheme="minorHAnsi" w:hAnsiTheme="minorHAnsi" w:cstheme="minorHAnsi"/>
          <w:lang w:val="es-AR" w:eastAsia="es-AR"/>
        </w:rPr>
        <w:t>3</w:t>
      </w:r>
      <w:r w:rsidRPr="00C01CB1">
        <w:rPr>
          <w:rFonts w:asciiTheme="minorHAnsi" w:hAnsiTheme="minorHAnsi" w:cstheme="minorHAnsi"/>
          <w:lang w:val="es-AR" w:eastAsia="es-AR"/>
        </w:rPr>
        <w:t xml:space="preserve"> en clínicas de la facultad</w:t>
      </w:r>
      <w:r w:rsidR="004971B2" w:rsidRPr="00C01CB1">
        <w:rPr>
          <w:rFonts w:asciiTheme="minorHAnsi" w:hAnsiTheme="minorHAnsi" w:cstheme="minorHAnsi"/>
          <w:lang w:val="es-AR" w:eastAsia="es-AR"/>
        </w:rPr>
        <w:t xml:space="preserve"> </w:t>
      </w:r>
      <w:r w:rsidR="00CE59FC">
        <w:rPr>
          <w:rFonts w:asciiTheme="minorHAnsi" w:hAnsiTheme="minorHAnsi" w:cstheme="minorHAnsi"/>
          <w:lang w:val="es-AR" w:eastAsia="es-AR"/>
        </w:rPr>
        <w:t xml:space="preserve">y 1 en terreno, en este </w:t>
      </w:r>
      <w:r w:rsidR="008A19E9">
        <w:rPr>
          <w:rFonts w:asciiTheme="minorHAnsi" w:hAnsiTheme="minorHAnsi" w:cstheme="minorHAnsi"/>
          <w:lang w:val="es-AR" w:eastAsia="es-AR"/>
        </w:rPr>
        <w:t>último</w:t>
      </w:r>
      <w:r w:rsidR="00CE59FC">
        <w:rPr>
          <w:rFonts w:asciiTheme="minorHAnsi" w:hAnsiTheme="minorHAnsi" w:cstheme="minorHAnsi"/>
          <w:lang w:val="es-AR" w:eastAsia="es-AR"/>
        </w:rPr>
        <w:t xml:space="preserve"> caso </w:t>
      </w:r>
      <w:r w:rsidR="000C17C3">
        <w:rPr>
          <w:rFonts w:asciiTheme="minorHAnsi" w:hAnsiTheme="minorHAnsi" w:cstheme="minorHAnsi"/>
          <w:lang w:val="es-AR" w:eastAsia="es-AR"/>
        </w:rPr>
        <w:t xml:space="preserve">con comprobada participación en la intervención educativa destinada a la </w:t>
      </w:r>
      <w:r w:rsidR="005F030B">
        <w:rPr>
          <w:rFonts w:asciiTheme="minorHAnsi" w:hAnsiTheme="minorHAnsi" w:cstheme="minorHAnsi"/>
          <w:lang w:val="es-AR" w:eastAsia="es-AR"/>
        </w:rPr>
        <w:t>Institución</w:t>
      </w:r>
      <w:r w:rsidR="000C17C3">
        <w:rPr>
          <w:rFonts w:asciiTheme="minorHAnsi" w:hAnsiTheme="minorHAnsi" w:cstheme="minorHAnsi"/>
          <w:lang w:val="es-AR" w:eastAsia="es-AR"/>
        </w:rPr>
        <w:t xml:space="preserve"> </w:t>
      </w:r>
      <w:r w:rsidR="005F030B">
        <w:rPr>
          <w:rFonts w:asciiTheme="minorHAnsi" w:hAnsiTheme="minorHAnsi" w:cstheme="minorHAnsi"/>
          <w:lang w:val="es-AR" w:eastAsia="es-AR"/>
        </w:rPr>
        <w:t>Geriátrica</w:t>
      </w:r>
      <w:r w:rsidR="000C17C3">
        <w:rPr>
          <w:rFonts w:asciiTheme="minorHAnsi" w:hAnsiTheme="minorHAnsi" w:cstheme="minorHAnsi"/>
          <w:lang w:val="es-AR" w:eastAsia="es-AR"/>
        </w:rPr>
        <w:t>.</w:t>
      </w:r>
    </w:p>
    <w:p w14:paraId="13EEF518" w14:textId="77777777" w:rsidR="0094043E" w:rsidRPr="00C01CB1" w:rsidRDefault="0094043E" w:rsidP="0094043E">
      <w:pPr>
        <w:numPr>
          <w:ilvl w:val="0"/>
          <w:numId w:val="2"/>
        </w:numPr>
        <w:spacing w:after="120"/>
        <w:contextualSpacing/>
        <w:jc w:val="both"/>
        <w:rPr>
          <w:rFonts w:asciiTheme="minorHAnsi" w:hAnsiTheme="minorHAnsi" w:cstheme="minorHAnsi"/>
          <w:b/>
          <w:lang w:val="es-AR" w:eastAsia="es-AR"/>
        </w:rPr>
      </w:pPr>
      <w:r w:rsidRPr="00C01CB1">
        <w:rPr>
          <w:rFonts w:asciiTheme="minorHAnsi" w:hAnsiTheme="minorHAnsi" w:cstheme="minorHAnsi"/>
          <w:lang w:val="es-AR" w:eastAsia="es-AR"/>
        </w:rPr>
        <w:t>100%</w:t>
      </w:r>
      <w:r w:rsidRPr="00C01CB1">
        <w:rPr>
          <w:rFonts w:asciiTheme="minorHAnsi" w:hAnsiTheme="minorHAnsi" w:cstheme="minorHAnsi"/>
          <w:b/>
          <w:lang w:val="es-AR" w:eastAsia="es-AR"/>
        </w:rPr>
        <w:t xml:space="preserve"> </w:t>
      </w:r>
      <w:r w:rsidRPr="00C01CB1">
        <w:rPr>
          <w:rFonts w:asciiTheme="minorHAnsi" w:hAnsiTheme="minorHAnsi" w:cstheme="minorHAnsi"/>
          <w:lang w:val="es-AR" w:eastAsia="es-AR"/>
        </w:rPr>
        <w:t xml:space="preserve">de parciales; aprobar </w:t>
      </w:r>
      <w:r w:rsidR="00CE59FC">
        <w:rPr>
          <w:rFonts w:asciiTheme="minorHAnsi" w:hAnsiTheme="minorHAnsi" w:cstheme="minorHAnsi"/>
          <w:lang w:val="es-AR" w:eastAsia="es-AR"/>
        </w:rPr>
        <w:t xml:space="preserve">los dos parciales </w:t>
      </w:r>
      <w:r w:rsidR="008A19E9">
        <w:rPr>
          <w:rFonts w:asciiTheme="minorHAnsi" w:hAnsiTheme="minorHAnsi" w:cstheme="minorHAnsi"/>
          <w:lang w:val="es-AR" w:eastAsia="es-AR"/>
        </w:rPr>
        <w:t>teóricos</w:t>
      </w:r>
      <w:r w:rsidR="00CE59FC">
        <w:rPr>
          <w:rFonts w:asciiTheme="minorHAnsi" w:hAnsiTheme="minorHAnsi" w:cstheme="minorHAnsi"/>
          <w:lang w:val="es-AR" w:eastAsia="es-AR"/>
        </w:rPr>
        <w:t xml:space="preserve"> en </w:t>
      </w:r>
      <w:r w:rsidRPr="00C01CB1">
        <w:rPr>
          <w:rFonts w:asciiTheme="minorHAnsi" w:hAnsiTheme="minorHAnsi" w:cstheme="minorHAnsi"/>
          <w:lang w:val="es-AR" w:eastAsia="es-AR"/>
        </w:rPr>
        <w:t xml:space="preserve"> primera instancia o</w:t>
      </w:r>
      <w:r w:rsidR="00CE59FC">
        <w:rPr>
          <w:rFonts w:asciiTheme="minorHAnsi" w:hAnsiTheme="minorHAnsi" w:cstheme="minorHAnsi"/>
          <w:lang w:val="es-AR" w:eastAsia="es-AR"/>
        </w:rPr>
        <w:t xml:space="preserve"> en</w:t>
      </w:r>
      <w:r w:rsidRPr="00C01CB1">
        <w:rPr>
          <w:rFonts w:asciiTheme="minorHAnsi" w:hAnsiTheme="minorHAnsi" w:cstheme="minorHAnsi"/>
          <w:lang w:val="es-AR" w:eastAsia="es-AR"/>
        </w:rPr>
        <w:t xml:space="preserve"> su</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correspondiente</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recuperatorio</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w:t>
      </w:r>
    </w:p>
    <w:p w14:paraId="513D65FF" w14:textId="77777777" w:rsidR="0094043E" w:rsidRPr="00C01CB1" w:rsidRDefault="0094043E" w:rsidP="0094043E">
      <w:pPr>
        <w:spacing w:after="120"/>
        <w:ind w:left="720"/>
        <w:contextualSpacing/>
        <w:jc w:val="both"/>
        <w:rPr>
          <w:rFonts w:asciiTheme="minorHAnsi" w:hAnsiTheme="minorHAnsi" w:cstheme="minorHAnsi"/>
          <w:b/>
          <w:lang w:val="es-AR" w:eastAsia="es-AR"/>
        </w:rPr>
      </w:pPr>
    </w:p>
    <w:p w14:paraId="3B7EBE08" w14:textId="77777777" w:rsidR="0094043E" w:rsidRPr="00C01CB1" w:rsidRDefault="0094043E" w:rsidP="0094043E">
      <w:pPr>
        <w:spacing w:after="120"/>
        <w:ind w:left="720"/>
        <w:contextualSpacing/>
        <w:jc w:val="both"/>
        <w:rPr>
          <w:rFonts w:asciiTheme="minorHAnsi" w:hAnsiTheme="minorHAnsi" w:cstheme="minorHAnsi"/>
          <w:lang w:val="es-AR" w:eastAsia="es-AR"/>
        </w:rPr>
      </w:pPr>
      <w:r w:rsidRPr="00C01CB1">
        <w:rPr>
          <w:rFonts w:asciiTheme="minorHAnsi" w:hAnsiTheme="minorHAnsi" w:cstheme="minorHAnsi"/>
          <w:lang w:val="es-AR" w:eastAsia="es-AR"/>
        </w:rPr>
        <w:t>En síntesis, para obtener la condición de regularidad el/los  alumnos deberá/n:</w:t>
      </w:r>
    </w:p>
    <w:p w14:paraId="084CFCF2" w14:textId="77777777" w:rsidR="0094043E" w:rsidRPr="00C01CB1" w:rsidRDefault="0094043E" w:rsidP="0094043E">
      <w:pPr>
        <w:spacing w:after="120"/>
        <w:ind w:left="720"/>
        <w:contextualSpacing/>
        <w:jc w:val="both"/>
        <w:rPr>
          <w:rFonts w:asciiTheme="minorHAnsi" w:hAnsiTheme="minorHAnsi" w:cstheme="minorHAnsi"/>
          <w:lang w:val="es-AR" w:eastAsia="es-AR"/>
        </w:rPr>
      </w:pPr>
    </w:p>
    <w:p w14:paraId="0C9080B2"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-Aprobación del 75%</w:t>
      </w:r>
      <w:r w:rsidRPr="00C01CB1">
        <w:rPr>
          <w:rFonts w:asciiTheme="minorHAnsi" w:hAnsiTheme="minorHAnsi" w:cstheme="minorHAnsi"/>
          <w:color w:val="FF0000"/>
          <w:lang w:val="es-AR" w:eastAsia="es-AR"/>
        </w:rPr>
        <w:t xml:space="preserve"> </w:t>
      </w:r>
      <w:r w:rsidRPr="00C01CB1">
        <w:rPr>
          <w:rFonts w:asciiTheme="minorHAnsi" w:hAnsiTheme="minorHAnsi" w:cstheme="minorHAnsi"/>
          <w:lang w:val="es-AR" w:eastAsia="es-AR"/>
        </w:rPr>
        <w:t xml:space="preserve"> de actividades clínicas • (</w:t>
      </w:r>
      <w:r w:rsidR="00CE59FC">
        <w:rPr>
          <w:rFonts w:asciiTheme="minorHAnsi" w:hAnsiTheme="minorHAnsi" w:cstheme="minorHAnsi"/>
          <w:lang w:val="es-AR" w:eastAsia="es-AR"/>
        </w:rPr>
        <w:t>3</w:t>
      </w:r>
      <w:r w:rsidRPr="00C01CB1">
        <w:rPr>
          <w:rFonts w:asciiTheme="minorHAnsi" w:hAnsiTheme="minorHAnsi" w:cstheme="minorHAnsi"/>
          <w:lang w:val="es-AR" w:eastAsia="es-AR"/>
        </w:rPr>
        <w:t xml:space="preserve"> casos clínicos en total realizados en la clínica</w:t>
      </w:r>
      <w:r w:rsidR="00C57EDB" w:rsidRPr="00C01CB1">
        <w:rPr>
          <w:rFonts w:asciiTheme="minorHAnsi" w:hAnsiTheme="minorHAnsi" w:cstheme="minorHAnsi"/>
          <w:lang w:val="es-AR" w:eastAsia="es-AR"/>
        </w:rPr>
        <w:t xml:space="preserve">, 1 en actividades en </w:t>
      </w:r>
      <w:r w:rsidR="005F030B" w:rsidRPr="00C01CB1">
        <w:rPr>
          <w:rFonts w:asciiTheme="minorHAnsi" w:hAnsiTheme="minorHAnsi" w:cstheme="minorHAnsi"/>
          <w:lang w:val="es-AR" w:eastAsia="es-AR"/>
        </w:rPr>
        <w:t>terreno)</w:t>
      </w:r>
    </w:p>
    <w:p w14:paraId="1EA5E9A8"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-Esta</w:t>
      </w:r>
      <w:r w:rsidR="004971B2" w:rsidRPr="00C01CB1">
        <w:rPr>
          <w:rFonts w:asciiTheme="minorHAnsi" w:hAnsiTheme="minorHAnsi" w:cstheme="minorHAnsi"/>
          <w:lang w:val="es-AR" w:eastAsia="es-AR"/>
        </w:rPr>
        <w:t>r presentes</w:t>
      </w:r>
      <w:r w:rsidR="00967212">
        <w:rPr>
          <w:rFonts w:asciiTheme="minorHAnsi" w:hAnsiTheme="minorHAnsi" w:cstheme="minorHAnsi"/>
          <w:lang w:val="es-AR" w:eastAsia="es-AR"/>
        </w:rPr>
        <w:t xml:space="preserve"> y con participación activa</w:t>
      </w:r>
      <w:r w:rsidR="004971B2" w:rsidRPr="00C01CB1">
        <w:rPr>
          <w:rFonts w:asciiTheme="minorHAnsi" w:hAnsiTheme="minorHAnsi" w:cstheme="minorHAnsi"/>
          <w:lang w:val="es-AR" w:eastAsia="es-AR"/>
        </w:rPr>
        <w:t xml:space="preserve"> en </w:t>
      </w:r>
      <w:r w:rsidR="00CE59FC">
        <w:rPr>
          <w:rFonts w:asciiTheme="minorHAnsi" w:hAnsiTheme="minorHAnsi" w:cstheme="minorHAnsi"/>
          <w:lang w:val="es-AR" w:eastAsia="es-AR"/>
        </w:rPr>
        <w:t>3 de 4</w:t>
      </w:r>
      <w:r w:rsidR="004971B2" w:rsidRPr="00C01CB1">
        <w:rPr>
          <w:rFonts w:asciiTheme="minorHAnsi" w:hAnsiTheme="minorHAnsi" w:cstheme="minorHAnsi"/>
          <w:lang w:val="es-AR" w:eastAsia="es-AR"/>
        </w:rPr>
        <w:t xml:space="preserve"> seminarios </w:t>
      </w:r>
      <w:r w:rsidRPr="00C01CB1">
        <w:rPr>
          <w:rFonts w:asciiTheme="minorHAnsi" w:hAnsiTheme="minorHAnsi" w:cstheme="minorHAnsi"/>
          <w:lang w:val="es-AR" w:eastAsia="es-AR"/>
        </w:rPr>
        <w:t>y en el caso de ausente justificado se aplicara la instancia de recuperación.</w:t>
      </w:r>
    </w:p>
    <w:p w14:paraId="5E01A653"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-Análisis e informe con presentación de  ficha de revisión </w:t>
      </w:r>
      <w:r w:rsidR="004971B2" w:rsidRPr="00C01CB1">
        <w:rPr>
          <w:rFonts w:asciiTheme="minorHAnsi" w:hAnsiTheme="minorHAnsi" w:cstheme="minorHAnsi"/>
          <w:lang w:val="es-AR" w:eastAsia="es-AR"/>
        </w:rPr>
        <w:t>de artículos de investigación: 2</w:t>
      </w:r>
      <w:r w:rsidRPr="00C01CB1">
        <w:rPr>
          <w:rFonts w:asciiTheme="minorHAnsi" w:hAnsiTheme="minorHAnsi" w:cstheme="minorHAnsi"/>
          <w:lang w:val="es-AR" w:eastAsia="es-AR"/>
        </w:rPr>
        <w:t xml:space="preserve"> como mínimo</w:t>
      </w:r>
    </w:p>
    <w:p w14:paraId="0056A542"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w:t>
      </w:r>
      <w:r w:rsidRPr="00C01CB1">
        <w:rPr>
          <w:rFonts w:asciiTheme="minorHAnsi" w:hAnsiTheme="minorHAnsi" w:cstheme="minorHAnsi"/>
        </w:rPr>
        <w:t xml:space="preserve"> </w:t>
      </w:r>
      <w:r w:rsidRPr="00C01CB1">
        <w:rPr>
          <w:rFonts w:asciiTheme="minorHAnsi" w:hAnsiTheme="minorHAnsi" w:cstheme="minorHAnsi"/>
          <w:lang w:val="es-AR" w:eastAsia="es-AR"/>
        </w:rPr>
        <w:t>Análisis e informe con presentación de  ficha de observación de una película.</w:t>
      </w:r>
    </w:p>
    <w:p w14:paraId="170E860F"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-Aprobación como mínimo de </w:t>
      </w:r>
      <w:r w:rsidR="00C42BAD">
        <w:rPr>
          <w:rFonts w:asciiTheme="minorHAnsi" w:hAnsiTheme="minorHAnsi" w:cstheme="minorHAnsi"/>
          <w:lang w:val="es-AR" w:eastAsia="es-AR"/>
        </w:rPr>
        <w:t>3</w:t>
      </w:r>
      <w:r w:rsidRPr="00C01CB1">
        <w:rPr>
          <w:rFonts w:asciiTheme="minorHAnsi" w:hAnsiTheme="minorHAnsi" w:cstheme="minorHAnsi"/>
          <w:lang w:val="es-AR" w:eastAsia="es-AR"/>
        </w:rPr>
        <w:t xml:space="preserve"> de los </w:t>
      </w:r>
      <w:r w:rsidR="00C42BAD">
        <w:rPr>
          <w:rFonts w:asciiTheme="minorHAnsi" w:hAnsiTheme="minorHAnsi" w:cstheme="minorHAnsi"/>
          <w:lang w:val="es-AR" w:eastAsia="es-AR"/>
        </w:rPr>
        <w:t>4</w:t>
      </w:r>
      <w:r w:rsidRPr="00C01CB1">
        <w:rPr>
          <w:rFonts w:asciiTheme="minorHAnsi" w:hAnsiTheme="minorHAnsi" w:cstheme="minorHAnsi"/>
          <w:lang w:val="es-AR" w:eastAsia="es-AR"/>
        </w:rPr>
        <w:t xml:space="preserve"> módulos con dinámica no presencial.</w:t>
      </w:r>
    </w:p>
    <w:p w14:paraId="23399FF4" w14:textId="77777777" w:rsidR="0094043E" w:rsidRPr="00C01CB1" w:rsidRDefault="0094043E" w:rsidP="0094043E">
      <w:pPr>
        <w:pBdr>
          <w:bottom w:val="single" w:sz="4" w:space="1" w:color="auto"/>
        </w:pBdr>
        <w:spacing w:after="120"/>
        <w:jc w:val="both"/>
        <w:rPr>
          <w:rFonts w:asciiTheme="minorHAnsi" w:hAnsiTheme="minorHAnsi" w:cstheme="minorHAnsi"/>
          <w:lang w:val="es-AR" w:eastAsia="es-AR"/>
        </w:rPr>
      </w:pPr>
      <w:r w:rsidRPr="00C01CB1">
        <w:rPr>
          <w:rFonts w:asciiTheme="minorHAnsi" w:hAnsiTheme="minorHAnsi" w:cstheme="minorHAnsi"/>
          <w:lang w:val="es-AR" w:eastAsia="es-AR"/>
        </w:rPr>
        <w:t xml:space="preserve">-Haber aprobado </w:t>
      </w:r>
      <w:r w:rsidR="00CE59FC">
        <w:rPr>
          <w:rFonts w:asciiTheme="minorHAnsi" w:hAnsiTheme="minorHAnsi" w:cstheme="minorHAnsi"/>
          <w:lang w:val="es-AR" w:eastAsia="es-AR"/>
        </w:rPr>
        <w:t xml:space="preserve">los </w:t>
      </w:r>
      <w:r w:rsidRPr="00C01CB1">
        <w:rPr>
          <w:rFonts w:asciiTheme="minorHAnsi" w:hAnsiTheme="minorHAnsi" w:cstheme="minorHAnsi"/>
          <w:lang w:val="es-AR" w:eastAsia="es-AR"/>
        </w:rPr>
        <w:t xml:space="preserve"> </w:t>
      </w:r>
      <w:r w:rsidR="008A19E9" w:rsidRPr="00C01CB1">
        <w:rPr>
          <w:rFonts w:asciiTheme="minorHAnsi" w:hAnsiTheme="minorHAnsi" w:cstheme="minorHAnsi"/>
          <w:lang w:val="es-AR" w:eastAsia="es-AR"/>
        </w:rPr>
        <w:t>exámen</w:t>
      </w:r>
      <w:r w:rsidR="008A19E9">
        <w:rPr>
          <w:rFonts w:asciiTheme="minorHAnsi" w:hAnsiTheme="minorHAnsi" w:cstheme="minorHAnsi"/>
          <w:lang w:val="es-AR" w:eastAsia="es-AR"/>
        </w:rPr>
        <w:t>es</w:t>
      </w:r>
      <w:r w:rsidRPr="00C01CB1">
        <w:rPr>
          <w:rFonts w:asciiTheme="minorHAnsi" w:hAnsiTheme="minorHAnsi" w:cstheme="minorHAnsi"/>
          <w:lang w:val="es-AR" w:eastAsia="es-AR"/>
        </w:rPr>
        <w:t xml:space="preserve"> parcial</w:t>
      </w:r>
      <w:r w:rsidR="00CE59FC">
        <w:rPr>
          <w:rFonts w:asciiTheme="minorHAnsi" w:hAnsiTheme="minorHAnsi" w:cstheme="minorHAnsi"/>
          <w:lang w:val="es-AR" w:eastAsia="es-AR"/>
        </w:rPr>
        <w:t>es</w:t>
      </w:r>
      <w:r w:rsidRPr="00C01CB1">
        <w:rPr>
          <w:rFonts w:asciiTheme="minorHAnsi" w:hAnsiTheme="minorHAnsi" w:cstheme="minorHAnsi"/>
          <w:lang w:val="es-AR" w:eastAsia="es-AR"/>
        </w:rPr>
        <w:t xml:space="preserve"> teórico</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o su</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instancia</w:t>
      </w:r>
      <w:r w:rsidR="00CE59FC">
        <w:rPr>
          <w:rFonts w:asciiTheme="minorHAnsi" w:hAnsiTheme="minorHAnsi" w:cstheme="minorHAnsi"/>
          <w:lang w:val="es-AR" w:eastAsia="es-AR"/>
        </w:rPr>
        <w:t>s</w:t>
      </w:r>
      <w:r w:rsidRPr="00C01CB1">
        <w:rPr>
          <w:rFonts w:asciiTheme="minorHAnsi" w:hAnsiTheme="minorHAnsi" w:cstheme="minorHAnsi"/>
          <w:lang w:val="es-AR" w:eastAsia="es-AR"/>
        </w:rPr>
        <w:t xml:space="preserve"> de recuperación.</w:t>
      </w:r>
    </w:p>
    <w:p w14:paraId="74BA25D1" w14:textId="77777777" w:rsidR="0094043E" w:rsidRPr="00C01CB1" w:rsidRDefault="0094043E" w:rsidP="0094043E">
      <w:pPr>
        <w:pBdr>
          <w:bottom w:val="single" w:sz="4" w:space="1" w:color="auto"/>
        </w:pBdr>
        <w:spacing w:after="120"/>
        <w:jc w:val="both"/>
        <w:rPr>
          <w:rFonts w:asciiTheme="minorHAnsi" w:hAnsiTheme="minorHAnsi" w:cstheme="minorHAnsi"/>
          <w:b/>
          <w:u w:val="single"/>
          <w:lang w:val="es-AR" w:eastAsia="es-AR"/>
        </w:rPr>
      </w:pPr>
      <w:r w:rsidRPr="00C01CB1">
        <w:rPr>
          <w:rFonts w:asciiTheme="minorHAnsi" w:hAnsiTheme="minorHAnsi" w:cstheme="minorHAnsi"/>
          <w:b/>
          <w:u w:val="single"/>
          <w:lang w:val="es-AR" w:eastAsia="es-AR"/>
        </w:rPr>
        <w:t>12-</w:t>
      </w:r>
      <w:r w:rsidRPr="00C01CB1">
        <w:rPr>
          <w:rFonts w:asciiTheme="minorHAnsi" w:hAnsiTheme="minorHAnsi" w:cstheme="minorHAnsi"/>
          <w:b/>
          <w:color w:val="FF0000"/>
          <w:u w:val="single"/>
          <w:lang w:val="es-AR" w:eastAsia="es-AR"/>
        </w:rPr>
        <w:t xml:space="preserve">  </w:t>
      </w:r>
      <w:r w:rsidRPr="00C01CB1">
        <w:rPr>
          <w:rFonts w:asciiTheme="minorHAnsi" w:hAnsiTheme="minorHAnsi" w:cstheme="minorHAnsi"/>
          <w:b/>
          <w:u w:val="single"/>
          <w:lang w:val="es-AR" w:eastAsia="es-AR"/>
        </w:rPr>
        <w:t>Condiciones de acreditación</w:t>
      </w:r>
    </w:p>
    <w:p w14:paraId="2449AE9A" w14:textId="77777777" w:rsidR="0094043E" w:rsidRPr="00C01CB1" w:rsidRDefault="0094043E" w:rsidP="0094043E">
      <w:pPr>
        <w:jc w:val="both"/>
        <w:rPr>
          <w:rFonts w:asciiTheme="minorHAnsi" w:hAnsiTheme="minorHAnsi" w:cstheme="minorHAnsi"/>
          <w:lang w:val="es-AR" w:eastAsia="es-AR"/>
        </w:rPr>
      </w:pPr>
      <w:r w:rsidRPr="00C01CB1">
        <w:rPr>
          <w:rFonts w:asciiTheme="minorHAnsi" w:hAnsiTheme="minorHAnsi" w:cstheme="minorHAnsi"/>
          <w:lang w:val="es-AR" w:eastAsia="es-AR"/>
        </w:rPr>
        <w:t xml:space="preserve">Se prevé la aplicación de </w:t>
      </w:r>
      <w:r w:rsidRPr="00C01CB1">
        <w:rPr>
          <w:rFonts w:asciiTheme="minorHAnsi" w:hAnsiTheme="minorHAnsi" w:cstheme="minorHAnsi"/>
          <w:i/>
          <w:lang w:val="es-AR" w:eastAsia="es-AR"/>
        </w:rPr>
        <w:t xml:space="preserve">examen final teórico con modalidad </w:t>
      </w:r>
      <w:r w:rsidRPr="00C01CB1">
        <w:rPr>
          <w:rFonts w:asciiTheme="minorHAnsi" w:hAnsiTheme="minorHAnsi" w:cstheme="minorHAnsi"/>
          <w:lang w:val="es-AR" w:eastAsia="es-AR"/>
        </w:rPr>
        <w:t xml:space="preserve">a definir por el equipo de cátedra (oral o escrito) para alumnos que estén en condiciones de regularidad. </w:t>
      </w:r>
    </w:p>
    <w:p w14:paraId="39BBFE2C" w14:textId="77777777" w:rsidR="0094043E" w:rsidRPr="00C01CB1" w:rsidRDefault="0094043E" w:rsidP="0094043E">
      <w:pPr>
        <w:jc w:val="both"/>
        <w:rPr>
          <w:rFonts w:asciiTheme="minorHAnsi" w:hAnsiTheme="minorHAnsi" w:cstheme="minorHAnsi"/>
          <w:u w:val="single"/>
        </w:rPr>
      </w:pPr>
      <w:r w:rsidRPr="00C01CB1">
        <w:rPr>
          <w:rFonts w:asciiTheme="minorHAnsi" w:hAnsiTheme="minorHAnsi" w:cstheme="minorHAnsi"/>
          <w:lang w:val="es-AR" w:eastAsia="es-AR"/>
        </w:rPr>
        <w:t xml:space="preserve">Para alumnos libres se evaluara a través de_ una instancia practica </w:t>
      </w:r>
      <w:r w:rsidR="005F030B" w:rsidRPr="00C01CB1">
        <w:rPr>
          <w:rFonts w:asciiTheme="minorHAnsi" w:hAnsiTheme="minorHAnsi" w:cstheme="minorHAnsi"/>
          <w:lang w:val="es-AR" w:eastAsia="es-AR"/>
        </w:rPr>
        <w:t>(realizar</w:t>
      </w:r>
      <w:r w:rsidRPr="00C01CB1">
        <w:rPr>
          <w:rFonts w:asciiTheme="minorHAnsi" w:hAnsiTheme="minorHAnsi" w:cstheme="minorHAnsi"/>
          <w:lang w:val="es-AR" w:eastAsia="es-AR"/>
        </w:rPr>
        <w:t xml:space="preserve"> historia clínica</w:t>
      </w:r>
      <w:r w:rsidR="008C257B" w:rsidRPr="00C01CB1">
        <w:rPr>
          <w:rFonts w:asciiTheme="minorHAnsi" w:hAnsiTheme="minorHAnsi" w:cstheme="minorHAnsi"/>
          <w:lang w:val="es-AR" w:eastAsia="es-AR"/>
        </w:rPr>
        <w:t xml:space="preserve"> general y</w:t>
      </w:r>
      <w:r w:rsidRPr="00C01CB1">
        <w:rPr>
          <w:rFonts w:asciiTheme="minorHAnsi" w:hAnsiTheme="minorHAnsi" w:cstheme="minorHAnsi"/>
          <w:lang w:val="es-AR" w:eastAsia="es-AR"/>
        </w:rPr>
        <w:t xml:space="preserve"> Odontogeri</w:t>
      </w:r>
      <w:r w:rsidR="008C257B" w:rsidRPr="00C01CB1">
        <w:rPr>
          <w:rFonts w:asciiTheme="minorHAnsi" w:hAnsiTheme="minorHAnsi" w:cstheme="minorHAnsi"/>
          <w:lang w:val="es-AR" w:eastAsia="es-AR"/>
        </w:rPr>
        <w:t>àtrica</w:t>
      </w:r>
      <w:r w:rsidRPr="00C01CB1">
        <w:rPr>
          <w:rFonts w:asciiTheme="minorHAnsi" w:hAnsiTheme="minorHAnsi" w:cstheme="minorHAnsi"/>
          <w:lang w:val="es-AR" w:eastAsia="es-AR"/>
        </w:rPr>
        <w:t xml:space="preserve"> en el C</w:t>
      </w:r>
      <w:r w:rsidR="008C257B" w:rsidRPr="00C01CB1">
        <w:rPr>
          <w:rFonts w:asciiTheme="minorHAnsi" w:hAnsiTheme="minorHAnsi" w:cstheme="minorHAnsi"/>
          <w:lang w:val="es-AR" w:eastAsia="es-AR"/>
        </w:rPr>
        <w:t>OAM</w:t>
      </w:r>
      <w:r w:rsidRPr="00C01CB1">
        <w:rPr>
          <w:rFonts w:asciiTheme="minorHAnsi" w:hAnsiTheme="minorHAnsi" w:cstheme="minorHAnsi"/>
          <w:lang w:val="es-AR" w:eastAsia="es-AR"/>
        </w:rPr>
        <w:t xml:space="preserve"> a un paciente Adulto Mayor  en el cual deberá realizar un diagnóstico y el plan de tratamiento adecuado al caso). Luego de la cual se evaluaran  conocimientos mediante instancia escrita, si esta ha sido aprobada se procederá a la instancia teórica oral. La nota final surgirá del promedio de la calificación obtenida en cada una de las partes (cada instancia deberá estar aprobada) Según normativa de Calificación que rige para la UN Cuyo.</w:t>
      </w:r>
    </w:p>
    <w:p w14:paraId="7C12A89C" w14:textId="77777777" w:rsidR="0094043E" w:rsidRPr="00C01CB1" w:rsidRDefault="0094043E" w:rsidP="0094043E">
      <w:pPr>
        <w:jc w:val="both"/>
        <w:rPr>
          <w:rFonts w:asciiTheme="minorHAnsi" w:hAnsiTheme="minorHAnsi" w:cstheme="minorHAnsi"/>
        </w:rPr>
      </w:pPr>
    </w:p>
    <w:p w14:paraId="72DB6593" w14:textId="77777777" w:rsidR="0094043E" w:rsidRPr="00C01CB1" w:rsidRDefault="0094043E" w:rsidP="0094043E">
      <w:pPr>
        <w:jc w:val="right"/>
        <w:rPr>
          <w:rFonts w:asciiTheme="minorHAnsi" w:hAnsiTheme="minorHAnsi" w:cstheme="minorHAnsi"/>
        </w:rPr>
      </w:pPr>
      <w:r w:rsidRPr="00C01CB1">
        <w:rPr>
          <w:rFonts w:asciiTheme="minorHAnsi" w:hAnsiTheme="minorHAnsi" w:cstheme="minorHAnsi"/>
        </w:rPr>
        <w:t>..............................................</w:t>
      </w:r>
    </w:p>
    <w:p w14:paraId="65D4B0CF" w14:textId="77777777" w:rsidR="0094043E" w:rsidRDefault="0094043E" w:rsidP="0094043E">
      <w:pPr>
        <w:pStyle w:val="Ttulo5"/>
        <w:spacing w:before="0" w:beforeAutospacing="0"/>
        <w:jc w:val="right"/>
        <w:rPr>
          <w:rFonts w:asciiTheme="minorHAnsi" w:hAnsiTheme="minorHAnsi" w:cstheme="minorHAnsi"/>
          <w:color w:val="auto"/>
          <w:sz w:val="24"/>
          <w:szCs w:val="24"/>
        </w:rPr>
      </w:pPr>
      <w:r w:rsidRPr="00C01CB1">
        <w:rPr>
          <w:rFonts w:asciiTheme="minorHAnsi" w:hAnsiTheme="minorHAnsi" w:cstheme="minorHAnsi"/>
          <w:color w:val="auto"/>
          <w:sz w:val="24"/>
          <w:szCs w:val="24"/>
        </w:rPr>
        <w:t>Firma del Profesor Titular</w:t>
      </w:r>
    </w:p>
    <w:p w14:paraId="2B8FF182" w14:textId="77777777" w:rsidR="00C42BAD" w:rsidRDefault="00C42BAD" w:rsidP="0094043E">
      <w:pPr>
        <w:pStyle w:val="Ttulo5"/>
        <w:spacing w:before="0" w:beforeAutospacing="0"/>
        <w:jc w:val="right"/>
        <w:rPr>
          <w:rFonts w:asciiTheme="minorHAnsi" w:hAnsiTheme="minorHAnsi" w:cstheme="minorHAnsi"/>
          <w:color w:val="auto"/>
          <w:sz w:val="24"/>
          <w:szCs w:val="24"/>
        </w:rPr>
      </w:pPr>
    </w:p>
    <w:p w14:paraId="2BC99C34" w14:textId="77777777" w:rsidR="00280710" w:rsidRDefault="00280710" w:rsidP="0094043E">
      <w:pPr>
        <w:pStyle w:val="Ttulo5"/>
        <w:spacing w:before="0" w:beforeAutospacing="0"/>
        <w:jc w:val="right"/>
        <w:rPr>
          <w:rFonts w:asciiTheme="minorHAnsi" w:hAnsiTheme="minorHAnsi" w:cstheme="minorHAnsi"/>
          <w:color w:val="auto"/>
          <w:sz w:val="24"/>
          <w:szCs w:val="24"/>
        </w:rPr>
      </w:pPr>
    </w:p>
    <w:p w14:paraId="707A39E0" w14:textId="77777777" w:rsidR="00280710" w:rsidRDefault="00280710" w:rsidP="0094043E">
      <w:pPr>
        <w:pStyle w:val="Ttulo5"/>
        <w:spacing w:before="0" w:beforeAutospacing="0"/>
        <w:jc w:val="right"/>
        <w:rPr>
          <w:rFonts w:asciiTheme="minorHAnsi" w:hAnsiTheme="minorHAnsi" w:cstheme="minorHAnsi"/>
          <w:color w:val="auto"/>
          <w:sz w:val="24"/>
          <w:szCs w:val="24"/>
        </w:rPr>
      </w:pPr>
    </w:p>
    <w:p w14:paraId="1C0B2F0D" w14:textId="77777777" w:rsidR="00280710" w:rsidRDefault="00280710" w:rsidP="0094043E">
      <w:pPr>
        <w:pStyle w:val="Ttulo5"/>
        <w:spacing w:before="0" w:beforeAutospacing="0"/>
        <w:jc w:val="right"/>
        <w:rPr>
          <w:rFonts w:asciiTheme="minorHAnsi" w:hAnsiTheme="minorHAnsi" w:cstheme="minorHAnsi"/>
          <w:color w:val="auto"/>
          <w:sz w:val="24"/>
          <w:szCs w:val="24"/>
        </w:rPr>
      </w:pPr>
      <w:bookmarkStart w:id="0" w:name="_GoBack"/>
      <w:bookmarkEnd w:id="0"/>
    </w:p>
    <w:p w14:paraId="4C30C8D0" w14:textId="77777777" w:rsidR="00732CB6" w:rsidRDefault="008D1747" w:rsidP="008D1747">
      <w:pPr>
        <w:pStyle w:val="Ttulo5"/>
        <w:spacing w:before="0" w:beforeAutospacing="0"/>
        <w:jc w:val="center"/>
        <w:rPr>
          <w:rFonts w:asciiTheme="minorHAnsi" w:hAnsiTheme="minorHAnsi" w:cstheme="minorHAnsi"/>
          <w:color w:val="auto"/>
          <w:sz w:val="24"/>
          <w:szCs w:val="24"/>
        </w:rPr>
      </w:pPr>
      <w:r>
        <w:rPr>
          <w:rFonts w:asciiTheme="minorHAnsi" w:hAnsiTheme="minorHAnsi" w:cstheme="minorHAnsi"/>
          <w:noProof/>
          <w:color w:val="auto"/>
          <w:sz w:val="24"/>
          <w:szCs w:val="24"/>
        </w:rPr>
        <w:lastRenderedPageBreak/>
        <w:drawing>
          <wp:anchor distT="0" distB="0" distL="114300" distR="114300" simplePos="0" relativeHeight="251663360" behindDoc="0" locked="0" layoutInCell="1" allowOverlap="1" wp14:anchorId="190CC2A6" wp14:editId="199407B7">
            <wp:simplePos x="0" y="0"/>
            <wp:positionH relativeFrom="column">
              <wp:posOffset>-1842135</wp:posOffset>
            </wp:positionH>
            <wp:positionV relativeFrom="paragraph">
              <wp:posOffset>-1261745</wp:posOffset>
            </wp:positionV>
            <wp:extent cx="3409892" cy="773430"/>
            <wp:effectExtent l="0" t="0" r="635" b="7620"/>
            <wp:wrapNone/>
            <wp:docPr id="7" name="1 Imagen" descr="Facu Odontología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 Imagen" descr="Facu Odontología 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892" cy="7734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8D1747">
        <w:rPr>
          <w:rFonts w:asciiTheme="minorHAnsi" w:hAnsiTheme="minorHAnsi" w:cstheme="minorHAnsi"/>
          <w:noProof/>
          <w:color w:val="auto"/>
          <w:sz w:val="24"/>
          <w:szCs w:val="24"/>
        </w:rPr>
        <mc:AlternateContent>
          <mc:Choice Requires="wps">
            <w:drawing>
              <wp:anchor distT="0" distB="0" distL="114300" distR="114300" simplePos="0" relativeHeight="251667456" behindDoc="0" locked="0" layoutInCell="1" allowOverlap="1" wp14:anchorId="5EF8ADCD" wp14:editId="053085C4">
                <wp:simplePos x="0" y="0"/>
                <wp:positionH relativeFrom="column">
                  <wp:posOffset>3096895</wp:posOffset>
                </wp:positionH>
                <wp:positionV relativeFrom="paragraph">
                  <wp:posOffset>-962025</wp:posOffset>
                </wp:positionV>
                <wp:extent cx="2160270" cy="334010"/>
                <wp:effectExtent l="0" t="0" r="0" b="889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34010"/>
                        </a:xfrm>
                        <a:prstGeom prst="rect">
                          <a:avLst/>
                        </a:prstGeom>
                        <a:solidFill>
                          <a:srgbClr val="FFFFFF"/>
                        </a:solidFill>
                        <a:ln w="9525">
                          <a:noFill/>
                          <a:miter lim="800000"/>
                          <a:headEnd/>
                          <a:tailEnd/>
                        </a:ln>
                      </wps:spPr>
                      <wps:txbx>
                        <w:txbxContent>
                          <w:p w14:paraId="0130DFEA" w14:textId="77777777" w:rsidR="00CE59FC" w:rsidRPr="008D1747" w:rsidRDefault="00CE59FC" w:rsidP="008D1747">
                            <w:pPr>
                              <w:pStyle w:val="Prrafodelista"/>
                              <w:numPr>
                                <w:ilvl w:val="0"/>
                                <w:numId w:val="22"/>
                              </w:numPr>
                              <w:rPr>
                                <w:b/>
                                <w:i/>
                                <w:sz w:val="16"/>
                                <w:szCs w:val="16"/>
                              </w:rPr>
                            </w:pPr>
                            <w:r w:rsidRPr="008D1747">
                              <w:rPr>
                                <w:b/>
                                <w:i/>
                                <w:sz w:val="16"/>
                                <w:szCs w:val="16"/>
                              </w:rPr>
                              <w:t>2017</w:t>
                            </w:r>
                          </w:p>
                          <w:p w14:paraId="4B0AD1AB" w14:textId="77777777" w:rsidR="00CE59FC" w:rsidRPr="008D1747" w:rsidRDefault="00CE59FC" w:rsidP="008D1747">
                            <w:pPr>
                              <w:pStyle w:val="Prrafodelista"/>
                              <w:rPr>
                                <w:b/>
                                <w:i/>
                                <w:sz w:val="16"/>
                                <w:szCs w:val="16"/>
                              </w:rPr>
                            </w:pPr>
                            <w:r w:rsidRPr="008D1747">
                              <w:rPr>
                                <w:b/>
                                <w:i/>
                                <w:sz w:val="16"/>
                                <w:szCs w:val="16"/>
                              </w:rPr>
                              <w:t xml:space="preserve">Año de las </w:t>
                            </w:r>
                            <w:r w:rsidR="008A19E9" w:rsidRPr="008D1747">
                              <w:rPr>
                                <w:b/>
                                <w:i/>
                                <w:sz w:val="16"/>
                                <w:szCs w:val="16"/>
                              </w:rPr>
                              <w:t>Energías</w:t>
                            </w:r>
                            <w:r w:rsidRPr="008D1747">
                              <w:rPr>
                                <w:b/>
                                <w:i/>
                                <w:sz w:val="16"/>
                                <w:szCs w:val="16"/>
                              </w:rPr>
                              <w:t xml:space="preserve"> Renovables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43.85pt;margin-top:-75.75pt;width:170.1pt;height:26.3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" stroked="f">
                <v:textbox style="mso-fit-shape-to-text:t">
                  <w:txbxContent>
                    <w:p w14:paraId="0130DFEA" w14:textId="77777777" w:rsidR="00CE59FC" w:rsidRPr="008D1747" w:rsidRDefault="00CE59FC" w:rsidP="008D1747">
                      <w:pPr>
                        <w:pStyle w:val="Prrafodelista"/>
                        <w:numPr>
                          <w:ilvl w:val="0"/>
                          <w:numId w:val="22"/>
                        </w:numPr>
                        <w:rPr>
                          <w:b/>
                          <w:i/>
                          <w:sz w:val="16"/>
                          <w:szCs w:val="16"/>
                        </w:rPr>
                      </w:pPr>
                      <w:r w:rsidRPr="008D1747">
                        <w:rPr>
                          <w:b/>
                          <w:i/>
                          <w:sz w:val="16"/>
                          <w:szCs w:val="16"/>
                        </w:rPr>
                        <w:t>2017</w:t>
                      </w:r>
                    </w:p>
                    <w:p w14:paraId="4B0AD1AB" w14:textId="77777777" w:rsidR="00CE59FC" w:rsidRPr="008D1747" w:rsidRDefault="00CE59FC" w:rsidP="008D1747">
                      <w:pPr>
                        <w:pStyle w:val="Prrafodelista"/>
                        <w:rPr>
                          <w:b/>
                          <w:i/>
                          <w:sz w:val="16"/>
                          <w:szCs w:val="16"/>
                        </w:rPr>
                      </w:pPr>
                      <w:r w:rsidRPr="008D1747">
                        <w:rPr>
                          <w:b/>
                          <w:i/>
                          <w:sz w:val="16"/>
                          <w:szCs w:val="16"/>
                        </w:rPr>
                        <w:t xml:space="preserve">Año de las </w:t>
                      </w:r>
                      <w:r w:rsidR="008A19E9" w:rsidRPr="008D1747">
                        <w:rPr>
                          <w:b/>
                          <w:i/>
                          <w:sz w:val="16"/>
                          <w:szCs w:val="16"/>
                        </w:rPr>
                        <w:t>Energías</w:t>
                      </w:r>
                      <w:r w:rsidRPr="008D1747">
                        <w:rPr>
                          <w:b/>
                          <w:i/>
                          <w:sz w:val="16"/>
                          <w:szCs w:val="16"/>
                        </w:rPr>
                        <w:t xml:space="preserve"> Renovables</w:t>
                      </w:r>
                    </w:p>
                  </w:txbxContent>
                </v:textbox>
              </v:shape>
            </w:pict>
          </mc:Fallback>
        </mc:AlternateContent>
      </w:r>
      <w:r w:rsidR="00732CB6">
        <w:rPr>
          <w:rFonts w:asciiTheme="minorHAnsi" w:hAnsiTheme="minorHAnsi" w:cstheme="minorHAnsi"/>
          <w:color w:val="auto"/>
          <w:sz w:val="24"/>
          <w:szCs w:val="24"/>
        </w:rPr>
        <w:t>CATEDRA DE ODONTOGERIATRIA</w:t>
      </w:r>
    </w:p>
    <w:p w14:paraId="0694C36F" w14:textId="77777777" w:rsidR="00732CB6" w:rsidRDefault="00732CB6" w:rsidP="00732CB6">
      <w:pPr>
        <w:pStyle w:val="Ttulo5"/>
        <w:spacing w:before="0" w:beforeAutospacing="0"/>
        <w:jc w:val="center"/>
        <w:rPr>
          <w:rFonts w:asciiTheme="minorHAnsi" w:hAnsiTheme="minorHAnsi" w:cstheme="minorHAnsi"/>
          <w:color w:val="auto"/>
          <w:sz w:val="24"/>
          <w:szCs w:val="24"/>
        </w:rPr>
      </w:pPr>
      <w:r>
        <w:rPr>
          <w:rFonts w:asciiTheme="minorHAnsi" w:hAnsiTheme="minorHAnsi" w:cstheme="minorHAnsi"/>
          <w:color w:val="auto"/>
          <w:sz w:val="24"/>
          <w:szCs w:val="24"/>
        </w:rPr>
        <w:t>CICLO LECTIVO 201</w:t>
      </w:r>
      <w:r w:rsidR="005F030B">
        <w:rPr>
          <w:rFonts w:asciiTheme="minorHAnsi" w:hAnsiTheme="minorHAnsi" w:cstheme="minorHAnsi"/>
          <w:color w:val="auto"/>
          <w:sz w:val="24"/>
          <w:szCs w:val="24"/>
        </w:rPr>
        <w:t>7</w:t>
      </w:r>
    </w:p>
    <w:p w14:paraId="141A3412" w14:textId="77777777" w:rsidR="00DC51B8" w:rsidRDefault="00DC51B8" w:rsidP="00732CB6">
      <w:pPr>
        <w:pStyle w:val="Ttulo5"/>
        <w:spacing w:before="0" w:beforeAutospacing="0"/>
        <w:jc w:val="center"/>
        <w:rPr>
          <w:rFonts w:asciiTheme="minorHAnsi" w:hAnsiTheme="minorHAnsi" w:cstheme="minorHAnsi"/>
          <w:color w:val="auto"/>
          <w:sz w:val="24"/>
          <w:szCs w:val="24"/>
        </w:rPr>
      </w:pPr>
      <w:r>
        <w:rPr>
          <w:rFonts w:asciiTheme="minorHAnsi" w:hAnsiTheme="minorHAnsi" w:cstheme="minorHAnsi"/>
          <w:color w:val="auto"/>
          <w:sz w:val="24"/>
          <w:szCs w:val="24"/>
        </w:rPr>
        <w:t>GUIA PARA ELABORAR INFORME DE PRACTICA EN TERRENO</w:t>
      </w:r>
    </w:p>
    <w:p w14:paraId="4C4C5999" w14:textId="77777777" w:rsidR="00732CB6" w:rsidRDefault="00732CB6" w:rsidP="00732CB6">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COMISION:</w:t>
      </w:r>
    </w:p>
    <w:p w14:paraId="2816323A" w14:textId="77777777"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ALUMNO</w:t>
      </w:r>
      <w:r w:rsidR="00732CB6">
        <w:rPr>
          <w:rFonts w:asciiTheme="minorHAnsi" w:hAnsiTheme="minorHAnsi" w:cstheme="minorHAnsi"/>
          <w:color w:val="auto"/>
          <w:sz w:val="24"/>
          <w:szCs w:val="24"/>
        </w:rPr>
        <w:t>S INTEGRANTES</w:t>
      </w:r>
      <w:r>
        <w:rPr>
          <w:rFonts w:asciiTheme="minorHAnsi" w:hAnsiTheme="minorHAnsi" w:cstheme="minorHAnsi"/>
          <w:color w:val="auto"/>
          <w:sz w:val="24"/>
          <w:szCs w:val="24"/>
        </w:rPr>
        <w:t>:                                                                                FECHA:</w:t>
      </w:r>
    </w:p>
    <w:tbl>
      <w:tblPr>
        <w:tblStyle w:val="Tablaconcuadrcula"/>
        <w:tblW w:w="0" w:type="auto"/>
        <w:tblLook w:val="04A0" w:firstRow="1" w:lastRow="0" w:firstColumn="1" w:lastColumn="0" w:noHBand="0" w:noVBand="1"/>
      </w:tblPr>
      <w:tblGrid>
        <w:gridCol w:w="2733"/>
        <w:gridCol w:w="1215"/>
        <w:gridCol w:w="3106"/>
        <w:gridCol w:w="1667"/>
      </w:tblGrid>
      <w:tr w:rsidR="008D1747" w14:paraId="4059A2C3" w14:textId="77777777" w:rsidTr="005F030B">
        <w:tc>
          <w:tcPr>
            <w:tcW w:w="2733" w:type="dxa"/>
          </w:tcPr>
          <w:p w14:paraId="7691A745" w14:textId="77777777" w:rsidR="0088111A" w:rsidRDefault="0088111A" w:rsidP="005F030B">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ALUMNO</w:t>
            </w:r>
          </w:p>
        </w:tc>
        <w:tc>
          <w:tcPr>
            <w:tcW w:w="1215" w:type="dxa"/>
          </w:tcPr>
          <w:p w14:paraId="4CCAF7DA" w14:textId="77777777" w:rsidR="0088111A" w:rsidRDefault="0088111A" w:rsidP="005F030B">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Nº REGISTRO</w:t>
            </w:r>
          </w:p>
        </w:tc>
        <w:tc>
          <w:tcPr>
            <w:tcW w:w="3106" w:type="dxa"/>
          </w:tcPr>
          <w:p w14:paraId="219354B7" w14:textId="77777777" w:rsidR="0088111A" w:rsidRDefault="0088111A" w:rsidP="005F030B">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ALUMNO</w:t>
            </w:r>
          </w:p>
        </w:tc>
        <w:tc>
          <w:tcPr>
            <w:tcW w:w="1667" w:type="dxa"/>
          </w:tcPr>
          <w:p w14:paraId="2C25C740" w14:textId="77777777" w:rsidR="0088111A" w:rsidRDefault="0088111A" w:rsidP="005F030B">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Nº REGISTRO</w:t>
            </w:r>
          </w:p>
        </w:tc>
      </w:tr>
      <w:tr w:rsidR="008D1747" w14:paraId="6E2DA3FE" w14:textId="77777777" w:rsidTr="005F030B">
        <w:tc>
          <w:tcPr>
            <w:tcW w:w="2733" w:type="dxa"/>
          </w:tcPr>
          <w:p w14:paraId="49C5FBBD"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4B5766E3"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7312FB83"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3A47C3C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143E041B" w14:textId="77777777" w:rsidTr="005F030B">
        <w:tc>
          <w:tcPr>
            <w:tcW w:w="2733" w:type="dxa"/>
          </w:tcPr>
          <w:p w14:paraId="67F94227"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606BCE2C"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22D15F6E"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5546B296"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5B0EF57E" w14:textId="77777777" w:rsidTr="005F030B">
        <w:tc>
          <w:tcPr>
            <w:tcW w:w="2733" w:type="dxa"/>
          </w:tcPr>
          <w:p w14:paraId="2A302A98"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14DED832"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4418BAE0"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03C5EC82"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1265102E" w14:textId="77777777" w:rsidTr="005F030B">
        <w:tc>
          <w:tcPr>
            <w:tcW w:w="2733" w:type="dxa"/>
          </w:tcPr>
          <w:p w14:paraId="67ECBA70"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7FB94874"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021D8E5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42E97CC9"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652EC1D4" w14:textId="77777777" w:rsidTr="005F030B">
        <w:tc>
          <w:tcPr>
            <w:tcW w:w="2733" w:type="dxa"/>
          </w:tcPr>
          <w:p w14:paraId="4A2A611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56DAB765"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1FBA7EF3"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50A50146"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122ED2F4" w14:textId="77777777" w:rsidTr="005F030B">
        <w:tc>
          <w:tcPr>
            <w:tcW w:w="2733" w:type="dxa"/>
          </w:tcPr>
          <w:p w14:paraId="4DCED554"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12DAE643"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72C05DA5"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58D583D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452EA840" w14:textId="77777777" w:rsidTr="005F030B">
        <w:tc>
          <w:tcPr>
            <w:tcW w:w="2733" w:type="dxa"/>
          </w:tcPr>
          <w:p w14:paraId="295F8EF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51FB8526"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392FD53A"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7B13E46A"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15A6014B" w14:textId="77777777" w:rsidTr="005F030B">
        <w:tc>
          <w:tcPr>
            <w:tcW w:w="2733" w:type="dxa"/>
          </w:tcPr>
          <w:p w14:paraId="29F96EE7"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61204A9D"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2EDB59CE"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3010F579"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644C7C40" w14:textId="77777777" w:rsidTr="005F030B">
        <w:tc>
          <w:tcPr>
            <w:tcW w:w="2733" w:type="dxa"/>
          </w:tcPr>
          <w:p w14:paraId="1C8C6806"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517F767C"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21F157C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42C03F62"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r w:rsidR="008D1747" w14:paraId="69D691E1" w14:textId="77777777" w:rsidTr="005F030B">
        <w:tc>
          <w:tcPr>
            <w:tcW w:w="2733" w:type="dxa"/>
          </w:tcPr>
          <w:p w14:paraId="6547816F"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215" w:type="dxa"/>
          </w:tcPr>
          <w:p w14:paraId="033D6588"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3106" w:type="dxa"/>
          </w:tcPr>
          <w:p w14:paraId="656CBC97"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c>
          <w:tcPr>
            <w:tcW w:w="1667" w:type="dxa"/>
          </w:tcPr>
          <w:p w14:paraId="178BD0D1" w14:textId="77777777" w:rsidR="0088111A" w:rsidRDefault="0088111A" w:rsidP="005F030B">
            <w:pPr>
              <w:pStyle w:val="Ttulo5"/>
              <w:spacing w:before="0" w:beforeAutospacing="0"/>
              <w:outlineLvl w:val="4"/>
              <w:rPr>
                <w:rFonts w:asciiTheme="minorHAnsi" w:hAnsiTheme="minorHAnsi" w:cstheme="minorHAnsi"/>
                <w:color w:val="auto"/>
                <w:sz w:val="24"/>
                <w:szCs w:val="24"/>
              </w:rPr>
            </w:pPr>
          </w:p>
        </w:tc>
      </w:tr>
    </w:tbl>
    <w:p w14:paraId="67A7482B" w14:textId="77777777" w:rsidR="0088111A" w:rsidRDefault="0088111A" w:rsidP="00DC51B8">
      <w:pPr>
        <w:pStyle w:val="Ttulo5"/>
        <w:spacing w:before="0" w:beforeAutospacing="0"/>
        <w:rPr>
          <w:rFonts w:asciiTheme="minorHAnsi" w:hAnsiTheme="minorHAnsi" w:cstheme="minorHAnsi"/>
          <w:color w:val="auto"/>
          <w:sz w:val="24"/>
          <w:szCs w:val="24"/>
          <w:u w:val="single"/>
        </w:rPr>
      </w:pPr>
    </w:p>
    <w:p w14:paraId="178874E3" w14:textId="77777777" w:rsidR="00DC51B8"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u w:val="single"/>
        </w:rPr>
        <w:t>1-</w:t>
      </w:r>
      <w:r w:rsidR="00DC51B8" w:rsidRPr="00DC51B8">
        <w:rPr>
          <w:rFonts w:asciiTheme="minorHAnsi" w:hAnsiTheme="minorHAnsi" w:cstheme="minorHAnsi"/>
          <w:color w:val="auto"/>
          <w:sz w:val="24"/>
          <w:szCs w:val="24"/>
          <w:u w:val="single"/>
        </w:rPr>
        <w:t>INSTITUCION:</w:t>
      </w:r>
      <w:r w:rsidR="00DC51B8">
        <w:rPr>
          <w:rFonts w:asciiTheme="minorHAnsi" w:hAnsiTheme="minorHAnsi" w:cstheme="minorHAnsi"/>
          <w:color w:val="auto"/>
          <w:sz w:val="24"/>
          <w:szCs w:val="24"/>
        </w:rPr>
        <w:t xml:space="preserve"> </w:t>
      </w:r>
      <w:r w:rsidR="005F030B">
        <w:rPr>
          <w:rFonts w:asciiTheme="minorHAnsi" w:hAnsiTheme="minorHAnsi" w:cstheme="minorHAnsi"/>
          <w:color w:val="auto"/>
          <w:sz w:val="24"/>
          <w:szCs w:val="24"/>
        </w:rPr>
        <w:t>(Nombre</w:t>
      </w:r>
      <w:r w:rsidR="00DC51B8">
        <w:rPr>
          <w:rFonts w:asciiTheme="minorHAnsi" w:hAnsiTheme="minorHAnsi" w:cstheme="minorHAnsi"/>
          <w:color w:val="auto"/>
          <w:sz w:val="24"/>
          <w:szCs w:val="24"/>
        </w:rPr>
        <w:t xml:space="preserve"> y ámbito al que pertenece)</w:t>
      </w:r>
    </w:p>
    <w:p w14:paraId="68F8E514" w14:textId="77777777"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TIPO DE INSTITUCION:</w:t>
      </w:r>
    </w:p>
    <w:p w14:paraId="2F792E72" w14:textId="77777777" w:rsidR="00DC51B8" w:rsidRPr="00DC51B8" w:rsidRDefault="0088111A" w:rsidP="00DC51B8">
      <w:pPr>
        <w:pStyle w:val="Ttulo5"/>
        <w:spacing w:before="0" w:beforeAutospacing="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2</w:t>
      </w:r>
      <w:r w:rsidR="00732CB6">
        <w:rPr>
          <w:rFonts w:asciiTheme="minorHAnsi" w:hAnsiTheme="minorHAnsi" w:cstheme="minorHAnsi"/>
          <w:color w:val="auto"/>
          <w:sz w:val="24"/>
          <w:szCs w:val="24"/>
          <w:u w:val="single"/>
        </w:rPr>
        <w:t>-</w:t>
      </w:r>
      <w:r w:rsidR="00DC51B8" w:rsidRPr="00DC51B8">
        <w:rPr>
          <w:rFonts w:asciiTheme="minorHAnsi" w:hAnsiTheme="minorHAnsi" w:cstheme="minorHAnsi"/>
          <w:color w:val="auto"/>
          <w:sz w:val="24"/>
          <w:szCs w:val="24"/>
          <w:u w:val="single"/>
        </w:rPr>
        <w:t>CARACTERISTICAS GENERALES</w:t>
      </w:r>
    </w:p>
    <w:p w14:paraId="56F7A0C2" w14:textId="77777777"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-Requisitos de admisión:</w:t>
      </w:r>
    </w:p>
    <w:p w14:paraId="74DF080B" w14:textId="77777777" w:rsidR="003F4224" w:rsidRDefault="003F4224" w:rsidP="00DC51B8">
      <w:pPr>
        <w:pStyle w:val="Ttulo5"/>
        <w:spacing w:before="0" w:beforeAutospacing="0"/>
        <w:rPr>
          <w:rFonts w:asciiTheme="minorHAnsi" w:hAnsiTheme="minorHAnsi" w:cstheme="minorHAnsi"/>
          <w:color w:val="auto"/>
          <w:sz w:val="24"/>
          <w:szCs w:val="24"/>
        </w:rPr>
      </w:pPr>
    </w:p>
    <w:p w14:paraId="2B447879" w14:textId="77777777" w:rsidR="005F030B"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-Capacidad total de residentes:</w:t>
      </w:r>
      <w:r w:rsidR="00F10EEB">
        <w:rPr>
          <w:rFonts w:asciiTheme="minorHAnsi" w:hAnsiTheme="minorHAnsi" w:cstheme="minorHAnsi"/>
          <w:color w:val="auto"/>
          <w:sz w:val="24"/>
          <w:szCs w:val="24"/>
        </w:rPr>
        <w:t xml:space="preserve"> </w:t>
      </w:r>
      <w:r w:rsidR="005F030B">
        <w:rPr>
          <w:rFonts w:asciiTheme="minorHAnsi" w:hAnsiTheme="minorHAnsi" w:cstheme="minorHAnsi"/>
          <w:color w:val="auto"/>
          <w:sz w:val="24"/>
          <w:szCs w:val="24"/>
        </w:rPr>
        <w:t>(discriminado</w:t>
      </w:r>
      <w:r w:rsidR="00F10EEB">
        <w:rPr>
          <w:rFonts w:asciiTheme="minorHAnsi" w:hAnsiTheme="minorHAnsi" w:cstheme="minorHAnsi"/>
          <w:color w:val="auto"/>
          <w:sz w:val="24"/>
          <w:szCs w:val="24"/>
        </w:rPr>
        <w:t xml:space="preserve"> por sexo  y edad </w:t>
      </w:r>
      <w:r w:rsidR="005F030B">
        <w:rPr>
          <w:rFonts w:asciiTheme="minorHAnsi" w:hAnsiTheme="minorHAnsi" w:cstheme="minorHAnsi"/>
          <w:color w:val="auto"/>
          <w:sz w:val="24"/>
          <w:szCs w:val="24"/>
        </w:rPr>
        <w:t>promedio)</w:t>
      </w:r>
    </w:p>
    <w:p w14:paraId="7CCE71C6" w14:textId="77777777" w:rsidR="00DC51B8" w:rsidRDefault="00DC51B8"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-Cantidad actual de residentes:</w:t>
      </w:r>
    </w:p>
    <w:p w14:paraId="16EFC57F" w14:textId="77777777" w:rsidR="003F4224" w:rsidRDefault="003F4224"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 xml:space="preserve">-Recurso humano </w:t>
      </w:r>
      <w:r w:rsidR="005F030B">
        <w:rPr>
          <w:rFonts w:asciiTheme="minorHAnsi" w:hAnsiTheme="minorHAnsi" w:cstheme="minorHAnsi"/>
          <w:color w:val="auto"/>
          <w:sz w:val="24"/>
          <w:szCs w:val="24"/>
        </w:rPr>
        <w:t>(número</w:t>
      </w:r>
      <w:r>
        <w:rPr>
          <w:rFonts w:asciiTheme="minorHAnsi" w:hAnsiTheme="minorHAnsi" w:cstheme="minorHAnsi"/>
          <w:color w:val="auto"/>
          <w:sz w:val="24"/>
          <w:szCs w:val="24"/>
        </w:rPr>
        <w:t xml:space="preserve"> y </w:t>
      </w:r>
      <w:r w:rsidR="005F030B">
        <w:rPr>
          <w:rFonts w:asciiTheme="minorHAnsi" w:hAnsiTheme="minorHAnsi" w:cstheme="minorHAnsi"/>
          <w:color w:val="auto"/>
          <w:sz w:val="24"/>
          <w:szCs w:val="24"/>
        </w:rPr>
        <w:t>función)</w:t>
      </w:r>
      <w:r>
        <w:rPr>
          <w:rFonts w:asciiTheme="minorHAnsi" w:hAnsiTheme="minorHAnsi" w:cstheme="minorHAnsi"/>
          <w:color w:val="auto"/>
          <w:sz w:val="24"/>
          <w:szCs w:val="24"/>
        </w:rPr>
        <w:t>:</w:t>
      </w:r>
    </w:p>
    <w:tbl>
      <w:tblPr>
        <w:tblStyle w:val="Tablaconcuadrcula"/>
        <w:tblW w:w="0" w:type="auto"/>
        <w:tblLook w:val="04A0" w:firstRow="1" w:lastRow="0" w:firstColumn="1" w:lastColumn="0" w:noHBand="0" w:noVBand="1"/>
      </w:tblPr>
      <w:tblGrid>
        <w:gridCol w:w="2881"/>
        <w:gridCol w:w="2882"/>
        <w:gridCol w:w="2882"/>
      </w:tblGrid>
      <w:tr w:rsidR="003F4224" w14:paraId="7871F156" w14:textId="77777777" w:rsidTr="003F4224">
        <w:tc>
          <w:tcPr>
            <w:tcW w:w="2881" w:type="dxa"/>
          </w:tcPr>
          <w:p w14:paraId="077869B0" w14:textId="77777777"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 xml:space="preserve">Personal </w:t>
            </w:r>
            <w:r w:rsidR="005F030B">
              <w:rPr>
                <w:rFonts w:asciiTheme="minorHAnsi" w:hAnsiTheme="minorHAnsi" w:cstheme="minorHAnsi"/>
                <w:color w:val="auto"/>
                <w:sz w:val="24"/>
                <w:szCs w:val="24"/>
              </w:rPr>
              <w:t>(cantidad)</w:t>
            </w:r>
          </w:p>
        </w:tc>
        <w:tc>
          <w:tcPr>
            <w:tcW w:w="2882" w:type="dxa"/>
          </w:tcPr>
          <w:p w14:paraId="317B4288" w14:textId="77777777"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Sector laboral</w:t>
            </w:r>
          </w:p>
        </w:tc>
        <w:tc>
          <w:tcPr>
            <w:tcW w:w="2882" w:type="dxa"/>
          </w:tcPr>
          <w:p w14:paraId="60B41AB8" w14:textId="77777777" w:rsidR="003F4224" w:rsidRDefault="003F4224" w:rsidP="00DC51B8">
            <w:pPr>
              <w:pStyle w:val="Ttulo5"/>
              <w:spacing w:before="0" w:beforeAutospacing="0"/>
              <w:outlineLvl w:val="4"/>
              <w:rPr>
                <w:rFonts w:asciiTheme="minorHAnsi" w:hAnsiTheme="minorHAnsi" w:cstheme="minorHAnsi"/>
                <w:color w:val="auto"/>
                <w:sz w:val="24"/>
                <w:szCs w:val="24"/>
              </w:rPr>
            </w:pPr>
            <w:r>
              <w:rPr>
                <w:rFonts w:asciiTheme="minorHAnsi" w:hAnsiTheme="minorHAnsi" w:cstheme="minorHAnsi"/>
                <w:color w:val="auto"/>
                <w:sz w:val="24"/>
                <w:szCs w:val="24"/>
              </w:rPr>
              <w:t>Observaciones</w:t>
            </w:r>
          </w:p>
        </w:tc>
      </w:tr>
      <w:tr w:rsidR="003F4224" w14:paraId="370504EC" w14:textId="77777777" w:rsidTr="003F4224">
        <w:tc>
          <w:tcPr>
            <w:tcW w:w="2881" w:type="dxa"/>
          </w:tcPr>
          <w:p w14:paraId="4644710B"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p w14:paraId="4AB19620"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19D92F61"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3BFB6957"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14:paraId="63EE35F0" w14:textId="77777777" w:rsidTr="003F4224">
        <w:tc>
          <w:tcPr>
            <w:tcW w:w="2881" w:type="dxa"/>
          </w:tcPr>
          <w:p w14:paraId="569AB52A"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p w14:paraId="0824E786"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0AD2BC4D"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518E876D"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14:paraId="03FAA04F" w14:textId="77777777" w:rsidTr="003F4224">
        <w:tc>
          <w:tcPr>
            <w:tcW w:w="2881" w:type="dxa"/>
          </w:tcPr>
          <w:p w14:paraId="4498341E"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p w14:paraId="1E144D60"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0BE913A0"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07A29A00"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14:paraId="0D48B68F" w14:textId="77777777" w:rsidTr="003F4224">
        <w:tc>
          <w:tcPr>
            <w:tcW w:w="2881" w:type="dxa"/>
          </w:tcPr>
          <w:p w14:paraId="40E4B3EA"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p w14:paraId="20D70136"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735628FD"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4B6F70D7"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r>
      <w:tr w:rsidR="003F4224" w14:paraId="5FE98043" w14:textId="77777777" w:rsidTr="003F4224">
        <w:tc>
          <w:tcPr>
            <w:tcW w:w="2881" w:type="dxa"/>
          </w:tcPr>
          <w:p w14:paraId="3990463F"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p w14:paraId="6EE39E80"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2D447682"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c>
          <w:tcPr>
            <w:tcW w:w="2882" w:type="dxa"/>
          </w:tcPr>
          <w:p w14:paraId="3683232F" w14:textId="77777777" w:rsidR="003F4224" w:rsidRDefault="003F4224" w:rsidP="00DC51B8">
            <w:pPr>
              <w:pStyle w:val="Ttulo5"/>
              <w:spacing w:before="0" w:beforeAutospacing="0"/>
              <w:outlineLvl w:val="4"/>
              <w:rPr>
                <w:rFonts w:asciiTheme="minorHAnsi" w:hAnsiTheme="minorHAnsi" w:cstheme="minorHAnsi"/>
                <w:color w:val="auto"/>
                <w:sz w:val="24"/>
                <w:szCs w:val="24"/>
              </w:rPr>
            </w:pPr>
          </w:p>
        </w:tc>
      </w:tr>
    </w:tbl>
    <w:p w14:paraId="1BEA8167" w14:textId="77777777" w:rsidR="00732CB6"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3</w:t>
      </w:r>
      <w:r w:rsidR="00732CB6">
        <w:rPr>
          <w:rFonts w:asciiTheme="minorHAnsi" w:hAnsiTheme="minorHAnsi" w:cstheme="minorHAnsi"/>
          <w:color w:val="auto"/>
          <w:sz w:val="24"/>
          <w:szCs w:val="24"/>
        </w:rPr>
        <w:t>- DATOS  SOBRE  VALORACION SOCIAL DEL CONJUNTO DE RESIDENTES ASISTIDOS:</w:t>
      </w:r>
    </w:p>
    <w:p w14:paraId="0E7317F3" w14:textId="77777777" w:rsidR="00732CB6" w:rsidRDefault="005F030B" w:rsidP="00DC51B8">
      <w:pPr>
        <w:pStyle w:val="Ttulo5"/>
        <w:spacing w:before="0" w:beforeAutospacing="0"/>
        <w:rPr>
          <w:rFonts w:asciiTheme="minorHAnsi" w:hAnsiTheme="minorHAnsi" w:cstheme="minorHAnsi"/>
          <w:color w:val="auto"/>
          <w:sz w:val="24"/>
          <w:szCs w:val="24"/>
        </w:rPr>
      </w:pPr>
      <w:r w:rsidRPr="005F030B">
        <w:rPr>
          <w:rFonts w:asciiTheme="minorHAnsi" w:hAnsiTheme="minorHAnsi" w:cstheme="minorHAnsi"/>
          <w:noProof/>
          <w:color w:val="auto"/>
          <w:sz w:val="24"/>
          <w:szCs w:val="24"/>
        </w:rPr>
        <mc:AlternateContent>
          <mc:Choice Requires="wps">
            <w:drawing>
              <wp:anchor distT="0" distB="0" distL="114300" distR="114300" simplePos="0" relativeHeight="251665408" behindDoc="0" locked="0" layoutInCell="1" allowOverlap="1" wp14:anchorId="31886015" wp14:editId="57DAE217">
                <wp:simplePos x="0" y="0"/>
                <wp:positionH relativeFrom="column">
                  <wp:align>center</wp:align>
                </wp:positionH>
                <wp:positionV relativeFrom="paragraph">
                  <wp:posOffset>0</wp:posOffset>
                </wp:positionV>
                <wp:extent cx="5419725" cy="13811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381125"/>
                        </a:xfrm>
                        <a:prstGeom prst="rect">
                          <a:avLst/>
                        </a:prstGeom>
                        <a:solidFill>
                          <a:srgbClr val="FFFFFF"/>
                        </a:solidFill>
                        <a:ln w="9525">
                          <a:solidFill>
                            <a:srgbClr val="000000"/>
                          </a:solidFill>
                          <a:miter lim="800000"/>
                          <a:headEnd/>
                          <a:tailEnd/>
                        </a:ln>
                      </wps:spPr>
                      <wps:txbx>
                        <w:txbxContent>
                          <w:p w14:paraId="04E0859D" w14:textId="77777777" w:rsidR="00CE59FC" w:rsidRDefault="00CE5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26.75pt;height:108.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">
                <v:textbox>
                  <w:txbxContent>
                    <w:p w14:paraId="04E0859D" w14:textId="77777777" w:rsidR="00CE59FC" w:rsidRDefault="00CE59FC"/>
                  </w:txbxContent>
                </v:textbox>
              </v:shape>
            </w:pict>
          </mc:Fallback>
        </mc:AlternateContent>
      </w:r>
    </w:p>
    <w:p w14:paraId="706A7C59" w14:textId="77777777" w:rsidR="00732CB6" w:rsidRDefault="00732CB6" w:rsidP="00DC51B8">
      <w:pPr>
        <w:pStyle w:val="Ttulo5"/>
        <w:spacing w:before="0" w:beforeAutospacing="0"/>
        <w:rPr>
          <w:rFonts w:asciiTheme="minorHAnsi" w:hAnsiTheme="minorHAnsi" w:cstheme="minorHAnsi"/>
          <w:color w:val="auto"/>
          <w:sz w:val="24"/>
          <w:szCs w:val="24"/>
        </w:rPr>
      </w:pPr>
    </w:p>
    <w:p w14:paraId="40314F94" w14:textId="77777777" w:rsidR="00732CB6" w:rsidRDefault="00732CB6" w:rsidP="00DC51B8">
      <w:pPr>
        <w:pStyle w:val="Ttulo5"/>
        <w:spacing w:before="0" w:beforeAutospacing="0"/>
        <w:rPr>
          <w:rFonts w:asciiTheme="minorHAnsi" w:hAnsiTheme="minorHAnsi" w:cstheme="minorHAnsi"/>
          <w:color w:val="auto"/>
          <w:sz w:val="24"/>
          <w:szCs w:val="24"/>
        </w:rPr>
      </w:pPr>
    </w:p>
    <w:p w14:paraId="3EC6B450" w14:textId="77777777" w:rsidR="00732CB6" w:rsidRDefault="00732CB6" w:rsidP="00DC51B8">
      <w:pPr>
        <w:pStyle w:val="Ttulo5"/>
        <w:spacing w:before="0" w:beforeAutospacing="0"/>
        <w:rPr>
          <w:rFonts w:asciiTheme="minorHAnsi" w:hAnsiTheme="minorHAnsi" w:cstheme="minorHAnsi"/>
          <w:color w:val="auto"/>
          <w:sz w:val="24"/>
          <w:szCs w:val="24"/>
        </w:rPr>
      </w:pPr>
    </w:p>
    <w:p w14:paraId="680028D7" w14:textId="77777777" w:rsidR="003F4224" w:rsidRDefault="0088111A" w:rsidP="00DC51B8">
      <w:pPr>
        <w:pStyle w:val="Ttulo5"/>
        <w:spacing w:before="0" w:beforeAutospacing="0"/>
        <w:rPr>
          <w:rFonts w:asciiTheme="minorHAnsi" w:hAnsiTheme="minorHAnsi" w:cstheme="minorHAnsi"/>
          <w:color w:val="auto"/>
          <w:sz w:val="24"/>
          <w:szCs w:val="24"/>
        </w:rPr>
      </w:pPr>
      <w:r>
        <w:rPr>
          <w:rFonts w:asciiTheme="minorHAnsi" w:hAnsiTheme="minorHAnsi" w:cstheme="minorHAnsi"/>
          <w:color w:val="auto"/>
          <w:sz w:val="24"/>
          <w:szCs w:val="24"/>
        </w:rPr>
        <w:t>4</w:t>
      </w:r>
      <w:r w:rsidR="00732CB6">
        <w:rPr>
          <w:rFonts w:asciiTheme="minorHAnsi" w:hAnsiTheme="minorHAnsi" w:cstheme="minorHAnsi"/>
          <w:color w:val="auto"/>
          <w:sz w:val="24"/>
          <w:szCs w:val="24"/>
        </w:rPr>
        <w:t>-</w:t>
      </w:r>
      <w:r w:rsidR="003F4224">
        <w:rPr>
          <w:rFonts w:asciiTheme="minorHAnsi" w:hAnsiTheme="minorHAnsi" w:cstheme="minorHAnsi"/>
          <w:color w:val="auto"/>
          <w:sz w:val="24"/>
          <w:szCs w:val="24"/>
        </w:rPr>
        <w:t>DATOS GENERALES SOBRE EL ESTADO DE SALUD-ENFERMEDAD GENERAL Y BUCAL DEL TOTAL DE RESIDENTES ASISTIDOS:</w:t>
      </w:r>
    </w:p>
    <w:p w14:paraId="692BC0C1" w14:textId="77777777" w:rsidR="003F4224" w:rsidRPr="00732CB6" w:rsidRDefault="003F4224" w:rsidP="00DC51B8">
      <w:pPr>
        <w:pStyle w:val="Ttulo5"/>
        <w:spacing w:before="0" w:beforeAutospacing="0"/>
        <w:rPr>
          <w:rFonts w:asciiTheme="minorHAnsi" w:hAnsiTheme="minorHAnsi" w:cstheme="minorHAnsi"/>
          <w:b w:val="0"/>
          <w:color w:val="auto"/>
          <w:sz w:val="24"/>
          <w:szCs w:val="24"/>
        </w:rPr>
      </w:pPr>
      <w:r w:rsidRPr="00732CB6">
        <w:rPr>
          <w:rFonts w:asciiTheme="minorHAnsi" w:hAnsiTheme="minorHAnsi" w:cstheme="minorHAnsi"/>
          <w:b w:val="0"/>
          <w:color w:val="auto"/>
          <w:sz w:val="24"/>
          <w:szCs w:val="24"/>
        </w:rPr>
        <w:t>-ADULTOS MAYORES SANOS:</w:t>
      </w:r>
    </w:p>
    <w:p w14:paraId="4E8EA798" w14:textId="77777777" w:rsidR="003F4224" w:rsidRPr="00732CB6" w:rsidRDefault="003F4224" w:rsidP="00DC51B8">
      <w:pPr>
        <w:pStyle w:val="Ttulo5"/>
        <w:spacing w:before="0" w:beforeAutospacing="0"/>
        <w:rPr>
          <w:rFonts w:asciiTheme="minorHAnsi" w:hAnsiTheme="minorHAnsi" w:cstheme="minorHAnsi"/>
          <w:b w:val="0"/>
          <w:color w:val="auto"/>
          <w:sz w:val="24"/>
          <w:szCs w:val="24"/>
        </w:rPr>
      </w:pPr>
    </w:p>
    <w:p w14:paraId="51C0593F" w14:textId="77777777" w:rsidR="003F4224" w:rsidRPr="00732CB6" w:rsidRDefault="003F4224" w:rsidP="00DC51B8">
      <w:pPr>
        <w:pStyle w:val="Ttulo5"/>
        <w:spacing w:before="0" w:beforeAutospacing="0"/>
        <w:rPr>
          <w:rFonts w:asciiTheme="minorHAnsi" w:hAnsiTheme="minorHAnsi" w:cstheme="minorHAnsi"/>
          <w:b w:val="0"/>
          <w:color w:val="auto"/>
          <w:sz w:val="24"/>
          <w:szCs w:val="24"/>
        </w:rPr>
      </w:pPr>
      <w:r w:rsidRPr="00732CB6">
        <w:rPr>
          <w:rFonts w:asciiTheme="minorHAnsi" w:hAnsiTheme="minorHAnsi" w:cstheme="minorHAnsi"/>
          <w:b w:val="0"/>
          <w:color w:val="auto"/>
          <w:sz w:val="24"/>
          <w:szCs w:val="24"/>
        </w:rPr>
        <w:t xml:space="preserve">-ADULTOS MAYORES CON PATOLOGIAS SISTEMICAS; </w:t>
      </w:r>
      <w:r w:rsidR="005F030B" w:rsidRPr="00732CB6">
        <w:rPr>
          <w:rFonts w:asciiTheme="minorHAnsi" w:hAnsiTheme="minorHAnsi" w:cstheme="minorHAnsi"/>
          <w:b w:val="0"/>
          <w:color w:val="auto"/>
          <w:sz w:val="24"/>
          <w:szCs w:val="24"/>
        </w:rPr>
        <w:t>(N</w:t>
      </w:r>
      <w:r w:rsidRPr="00732CB6">
        <w:rPr>
          <w:rFonts w:asciiTheme="minorHAnsi" w:hAnsiTheme="minorHAnsi" w:cstheme="minorHAnsi"/>
          <w:b w:val="0"/>
          <w:color w:val="auto"/>
          <w:sz w:val="24"/>
          <w:szCs w:val="24"/>
        </w:rPr>
        <w:t xml:space="preserve">º de </w:t>
      </w:r>
      <w:r w:rsidR="005F030B" w:rsidRPr="00732CB6">
        <w:rPr>
          <w:rFonts w:asciiTheme="minorHAnsi" w:hAnsiTheme="minorHAnsi" w:cstheme="minorHAnsi"/>
          <w:b w:val="0"/>
          <w:color w:val="auto"/>
          <w:sz w:val="24"/>
          <w:szCs w:val="24"/>
        </w:rPr>
        <w:t>AM,</w:t>
      </w:r>
      <w:r w:rsidRPr="00732CB6">
        <w:rPr>
          <w:rFonts w:asciiTheme="minorHAnsi" w:hAnsiTheme="minorHAnsi" w:cstheme="minorHAnsi"/>
          <w:b w:val="0"/>
          <w:color w:val="auto"/>
          <w:sz w:val="24"/>
          <w:szCs w:val="24"/>
        </w:rPr>
        <w:t xml:space="preserve"> patologías y </w:t>
      </w:r>
      <w:r w:rsidR="005F030B" w:rsidRPr="00732CB6">
        <w:rPr>
          <w:rFonts w:asciiTheme="minorHAnsi" w:hAnsiTheme="minorHAnsi" w:cstheme="minorHAnsi"/>
          <w:b w:val="0"/>
          <w:color w:val="auto"/>
          <w:sz w:val="24"/>
          <w:szCs w:val="24"/>
        </w:rPr>
        <w:t>medicación)</w:t>
      </w:r>
    </w:p>
    <w:p w14:paraId="5B2C965C" w14:textId="77777777" w:rsidR="003F4224" w:rsidRPr="00732CB6" w:rsidRDefault="003F4224" w:rsidP="00DC51B8">
      <w:pPr>
        <w:pStyle w:val="Ttulo5"/>
        <w:spacing w:before="0" w:beforeAutospacing="0"/>
        <w:rPr>
          <w:rFonts w:asciiTheme="minorHAnsi" w:hAnsiTheme="minorHAnsi" w:cstheme="minorHAnsi"/>
          <w:b w:val="0"/>
          <w:color w:val="auto"/>
          <w:sz w:val="24"/>
          <w:szCs w:val="24"/>
        </w:rPr>
      </w:pPr>
    </w:p>
    <w:p w14:paraId="58912468" w14:textId="77777777" w:rsidR="00732CB6" w:rsidRDefault="003F4224" w:rsidP="00DC51B8">
      <w:pPr>
        <w:pStyle w:val="Ttulo5"/>
        <w:spacing w:before="0" w:beforeAutospacing="0"/>
        <w:rPr>
          <w:rFonts w:asciiTheme="minorHAnsi" w:hAnsiTheme="minorHAnsi" w:cstheme="minorHAnsi"/>
          <w:color w:val="auto"/>
          <w:sz w:val="24"/>
          <w:szCs w:val="24"/>
        </w:rPr>
      </w:pPr>
      <w:r w:rsidRPr="00732CB6">
        <w:rPr>
          <w:rFonts w:asciiTheme="minorHAnsi" w:hAnsiTheme="minorHAnsi" w:cstheme="minorHAnsi"/>
          <w:b w:val="0"/>
          <w:color w:val="auto"/>
          <w:sz w:val="24"/>
          <w:szCs w:val="24"/>
        </w:rPr>
        <w:t xml:space="preserve">- ADULTOS MAYORES CON PATOLOGIAS BUCALES; </w:t>
      </w:r>
      <w:r w:rsidR="005F030B" w:rsidRPr="00732CB6">
        <w:rPr>
          <w:rFonts w:asciiTheme="minorHAnsi" w:hAnsiTheme="minorHAnsi" w:cstheme="minorHAnsi"/>
          <w:b w:val="0"/>
          <w:color w:val="auto"/>
          <w:sz w:val="24"/>
          <w:szCs w:val="24"/>
        </w:rPr>
        <w:t>(N</w:t>
      </w:r>
      <w:r w:rsidRPr="00732CB6">
        <w:rPr>
          <w:rFonts w:asciiTheme="minorHAnsi" w:hAnsiTheme="minorHAnsi" w:cstheme="minorHAnsi"/>
          <w:b w:val="0"/>
          <w:color w:val="auto"/>
          <w:sz w:val="24"/>
          <w:szCs w:val="24"/>
        </w:rPr>
        <w:t xml:space="preserve">º de </w:t>
      </w:r>
      <w:r w:rsidR="005F030B" w:rsidRPr="00732CB6">
        <w:rPr>
          <w:rFonts w:asciiTheme="minorHAnsi" w:hAnsiTheme="minorHAnsi" w:cstheme="minorHAnsi"/>
          <w:b w:val="0"/>
          <w:color w:val="auto"/>
          <w:sz w:val="24"/>
          <w:szCs w:val="24"/>
        </w:rPr>
        <w:t>AM,</w:t>
      </w:r>
      <w:r w:rsidRPr="00732CB6">
        <w:rPr>
          <w:rFonts w:asciiTheme="minorHAnsi" w:hAnsiTheme="minorHAnsi" w:cstheme="minorHAnsi"/>
          <w:b w:val="0"/>
          <w:color w:val="auto"/>
          <w:sz w:val="24"/>
          <w:szCs w:val="24"/>
        </w:rPr>
        <w:t xml:space="preserve"> patologías y </w:t>
      </w:r>
      <w:r w:rsidR="005F030B" w:rsidRPr="00732CB6">
        <w:rPr>
          <w:rFonts w:asciiTheme="minorHAnsi" w:hAnsiTheme="minorHAnsi" w:cstheme="minorHAnsi"/>
          <w:b w:val="0"/>
          <w:color w:val="auto"/>
          <w:sz w:val="24"/>
          <w:szCs w:val="24"/>
        </w:rPr>
        <w:t>medicación)</w:t>
      </w:r>
    </w:p>
    <w:p w14:paraId="532E9394" w14:textId="77777777" w:rsidR="008D1747" w:rsidRDefault="008D1747" w:rsidP="00DC51B8">
      <w:pPr>
        <w:jc w:val="both"/>
        <w:rPr>
          <w:rFonts w:asciiTheme="minorHAnsi" w:hAnsiTheme="minorHAnsi" w:cstheme="minorHAnsi"/>
          <w:b/>
        </w:rPr>
      </w:pPr>
    </w:p>
    <w:p w14:paraId="3CE080E3" w14:textId="77777777" w:rsidR="008D1747" w:rsidRDefault="008D1747" w:rsidP="00DC51B8">
      <w:pPr>
        <w:jc w:val="both"/>
        <w:rPr>
          <w:rFonts w:asciiTheme="minorHAnsi" w:hAnsiTheme="minorHAnsi" w:cstheme="minorHAnsi"/>
          <w:b/>
        </w:rPr>
      </w:pPr>
    </w:p>
    <w:p w14:paraId="0BBD626E" w14:textId="77777777" w:rsidR="008D1747" w:rsidRDefault="008D1747" w:rsidP="00DC51B8">
      <w:pPr>
        <w:jc w:val="both"/>
        <w:rPr>
          <w:rFonts w:asciiTheme="minorHAnsi" w:hAnsiTheme="minorHAnsi" w:cstheme="minorHAnsi"/>
          <w:b/>
        </w:rPr>
      </w:pPr>
    </w:p>
    <w:p w14:paraId="7B75C0E4" w14:textId="77777777" w:rsidR="008D1747" w:rsidRDefault="008D1747" w:rsidP="00DC51B8">
      <w:pPr>
        <w:jc w:val="both"/>
        <w:rPr>
          <w:rFonts w:asciiTheme="minorHAnsi" w:hAnsiTheme="minorHAnsi" w:cstheme="minorHAnsi"/>
          <w:b/>
        </w:rPr>
      </w:pPr>
    </w:p>
    <w:p w14:paraId="6F75EE1A" w14:textId="77777777" w:rsidR="008D1747" w:rsidRDefault="008D1747" w:rsidP="00DC51B8">
      <w:pPr>
        <w:jc w:val="both"/>
        <w:rPr>
          <w:rFonts w:asciiTheme="minorHAnsi" w:hAnsiTheme="minorHAnsi" w:cstheme="minorHAnsi"/>
          <w:b/>
        </w:rPr>
      </w:pPr>
    </w:p>
    <w:p w14:paraId="1A3C3E47" w14:textId="77777777" w:rsidR="00DC51B8" w:rsidRPr="005F030B" w:rsidRDefault="0088111A" w:rsidP="00DC51B8">
      <w:pPr>
        <w:jc w:val="both"/>
        <w:rPr>
          <w:rFonts w:asciiTheme="minorHAnsi" w:hAnsiTheme="minorHAnsi" w:cstheme="minorHAnsi"/>
        </w:rPr>
      </w:pPr>
      <w:r w:rsidRPr="005F030B">
        <w:rPr>
          <w:rFonts w:asciiTheme="minorHAnsi" w:hAnsiTheme="minorHAnsi" w:cstheme="minorHAnsi"/>
          <w:b/>
        </w:rPr>
        <w:lastRenderedPageBreak/>
        <w:t>5</w:t>
      </w:r>
      <w:r w:rsidR="00732CB6" w:rsidRPr="005F030B">
        <w:rPr>
          <w:rFonts w:asciiTheme="minorHAnsi" w:hAnsiTheme="minorHAnsi" w:cstheme="minorHAnsi"/>
          <w:b/>
        </w:rPr>
        <w:t>- PROPUESTA DE INTERVENCION EDUCATIVA</w:t>
      </w:r>
      <w:r w:rsidR="00732CB6" w:rsidRPr="005F030B">
        <w:rPr>
          <w:rFonts w:asciiTheme="minorHAnsi" w:hAnsiTheme="minorHAnsi" w:cstheme="minorHAnsi"/>
        </w:rPr>
        <w:t xml:space="preserve"> </w:t>
      </w:r>
      <w:r w:rsidR="005F030B" w:rsidRPr="005F030B">
        <w:rPr>
          <w:rFonts w:asciiTheme="minorHAnsi" w:hAnsiTheme="minorHAnsi" w:cstheme="minorHAnsi"/>
        </w:rPr>
        <w:t>(dirigida</w:t>
      </w:r>
      <w:r w:rsidR="00732CB6" w:rsidRPr="005F030B">
        <w:rPr>
          <w:rFonts w:asciiTheme="minorHAnsi" w:hAnsiTheme="minorHAnsi" w:cstheme="minorHAnsi"/>
        </w:rPr>
        <w:t xml:space="preserve"> al personal y adultos mayores </w:t>
      </w:r>
      <w:r w:rsidR="005F030B" w:rsidRPr="005F030B">
        <w:rPr>
          <w:rFonts w:asciiTheme="minorHAnsi" w:hAnsiTheme="minorHAnsi" w:cstheme="minorHAnsi"/>
        </w:rPr>
        <w:t xml:space="preserve">residentes) Breve resumen conteniendo título, objetivos y dinámica </w:t>
      </w:r>
      <w:r w:rsidR="005F030B">
        <w:rPr>
          <w:rFonts w:asciiTheme="minorHAnsi" w:hAnsiTheme="minorHAnsi" w:cstheme="minorHAnsi"/>
        </w:rPr>
        <w:t>a realizar y recursos pedagógicos a utilizar para solicitar en unidad académica.</w:t>
      </w:r>
    </w:p>
    <w:p w14:paraId="142DF3C0" w14:textId="77777777" w:rsidR="00DC51B8" w:rsidRPr="005F030B" w:rsidRDefault="00DC51B8" w:rsidP="00DC51B8">
      <w:pPr>
        <w:pStyle w:val="Ttulo5"/>
        <w:spacing w:before="0" w:beforeAutospacing="0"/>
        <w:jc w:val="both"/>
        <w:rPr>
          <w:rFonts w:asciiTheme="minorHAnsi" w:hAnsiTheme="minorHAnsi" w:cstheme="minorHAnsi"/>
          <w:b w:val="0"/>
          <w:color w:val="auto"/>
          <w:sz w:val="24"/>
          <w:szCs w:val="24"/>
          <w:u w:val="single"/>
        </w:rPr>
      </w:pPr>
    </w:p>
    <w:p w14:paraId="41ECCAF1" w14:textId="77777777" w:rsidR="00E54334" w:rsidRDefault="00E54334">
      <w:pPr>
        <w:rPr>
          <w:rFonts w:asciiTheme="minorHAnsi" w:hAnsiTheme="minorHAnsi" w:cstheme="minorHAnsi"/>
        </w:rPr>
      </w:pPr>
    </w:p>
    <w:p w14:paraId="34325040" w14:textId="77777777" w:rsidR="00DC51B8" w:rsidRDefault="00DC51B8">
      <w:pPr>
        <w:rPr>
          <w:rFonts w:asciiTheme="minorHAnsi" w:hAnsiTheme="minorHAnsi" w:cstheme="minorHAnsi"/>
        </w:rPr>
      </w:pPr>
    </w:p>
    <w:p w14:paraId="093D72C8" w14:textId="77777777" w:rsidR="0029669C" w:rsidRDefault="0029669C">
      <w:pPr>
        <w:rPr>
          <w:rFonts w:asciiTheme="minorHAnsi" w:hAnsiTheme="minorHAnsi" w:cstheme="minorHAnsi"/>
        </w:rPr>
      </w:pPr>
    </w:p>
    <w:p w14:paraId="156919BB" w14:textId="77777777" w:rsidR="0029669C" w:rsidRDefault="0029669C">
      <w:pPr>
        <w:rPr>
          <w:rFonts w:asciiTheme="minorHAnsi" w:hAnsiTheme="minorHAnsi" w:cstheme="minorHAnsi"/>
        </w:rPr>
      </w:pPr>
    </w:p>
    <w:p w14:paraId="7C0CE1D0" w14:textId="77777777" w:rsidR="0029669C" w:rsidRDefault="0029669C">
      <w:pPr>
        <w:rPr>
          <w:rFonts w:asciiTheme="minorHAnsi" w:hAnsiTheme="minorHAnsi" w:cstheme="minorHAnsi"/>
        </w:rPr>
      </w:pPr>
    </w:p>
    <w:p w14:paraId="153FE253" w14:textId="77777777" w:rsidR="0029669C" w:rsidRDefault="0029669C">
      <w:pPr>
        <w:rPr>
          <w:rFonts w:asciiTheme="minorHAnsi" w:hAnsiTheme="minorHAnsi" w:cstheme="minorHAnsi"/>
        </w:rPr>
      </w:pPr>
    </w:p>
    <w:p w14:paraId="4EDA4412" w14:textId="77777777" w:rsidR="0029669C" w:rsidRDefault="0029669C">
      <w:pPr>
        <w:rPr>
          <w:rFonts w:asciiTheme="minorHAnsi" w:hAnsiTheme="minorHAnsi" w:cstheme="minorHAnsi"/>
        </w:rPr>
      </w:pPr>
    </w:p>
    <w:p w14:paraId="2672500A" w14:textId="77777777" w:rsidR="0029669C" w:rsidRDefault="0029669C" w:rsidP="0087400C">
      <w:pPr>
        <w:jc w:val="both"/>
        <w:rPr>
          <w:rFonts w:asciiTheme="minorHAnsi" w:hAnsiTheme="minorHAnsi" w:cstheme="minorHAnsi"/>
        </w:rPr>
      </w:pPr>
    </w:p>
    <w:p w14:paraId="0A755FE2" w14:textId="77777777" w:rsidR="008D1747" w:rsidRDefault="008D1747">
      <w:pPr>
        <w:rPr>
          <w:rFonts w:asciiTheme="minorHAnsi" w:hAnsiTheme="minorHAnsi" w:cstheme="minorHAnsi"/>
        </w:rPr>
      </w:pPr>
    </w:p>
    <w:p w14:paraId="53EC292F" w14:textId="77777777" w:rsidR="008D1747" w:rsidRDefault="008D1747">
      <w:pPr>
        <w:rPr>
          <w:rFonts w:asciiTheme="minorHAnsi" w:hAnsiTheme="minorHAnsi" w:cstheme="minorHAnsi"/>
        </w:rPr>
      </w:pPr>
    </w:p>
    <w:p w14:paraId="25F4BFE0" w14:textId="77777777" w:rsidR="008D1747" w:rsidRDefault="008D1747">
      <w:pPr>
        <w:rPr>
          <w:rFonts w:asciiTheme="minorHAnsi" w:hAnsiTheme="minorHAnsi" w:cstheme="minorHAnsi"/>
        </w:rPr>
      </w:pPr>
    </w:p>
    <w:p w14:paraId="3971B903" w14:textId="77777777" w:rsidR="008D1747" w:rsidRDefault="008D1747">
      <w:pPr>
        <w:rPr>
          <w:rFonts w:asciiTheme="minorHAnsi" w:hAnsiTheme="minorHAnsi" w:cstheme="minorHAnsi"/>
        </w:rPr>
      </w:pPr>
    </w:p>
    <w:p w14:paraId="5AD36A40" w14:textId="77777777" w:rsidR="00426D22" w:rsidRDefault="00426D22">
      <w:pPr>
        <w:rPr>
          <w:rFonts w:asciiTheme="minorHAnsi" w:hAnsiTheme="minorHAnsi" w:cstheme="minorHAnsi"/>
        </w:rPr>
      </w:pPr>
    </w:p>
    <w:p w14:paraId="7BA001FF" w14:textId="77777777" w:rsidR="00426D22" w:rsidRDefault="00426D22">
      <w:pPr>
        <w:rPr>
          <w:rFonts w:asciiTheme="minorHAnsi" w:hAnsiTheme="minorHAnsi" w:cstheme="minorHAnsi"/>
        </w:rPr>
      </w:pPr>
    </w:p>
    <w:p w14:paraId="4479914B" w14:textId="77777777" w:rsidR="00DC51B8" w:rsidRDefault="00DC51B8">
      <w:pPr>
        <w:rPr>
          <w:rFonts w:asciiTheme="minorHAnsi" w:hAnsiTheme="minorHAnsi" w:cstheme="minorHAnsi"/>
        </w:rPr>
      </w:pPr>
    </w:p>
    <w:p w14:paraId="06C7B541" w14:textId="77777777" w:rsidR="00DC51B8" w:rsidRDefault="00DC51B8">
      <w:pPr>
        <w:rPr>
          <w:rFonts w:asciiTheme="minorHAnsi" w:hAnsiTheme="minorHAnsi" w:cstheme="minorHAnsi"/>
        </w:rPr>
      </w:pPr>
    </w:p>
    <w:p w14:paraId="36812B45" w14:textId="77777777" w:rsidR="00DC51B8" w:rsidRDefault="00DC51B8">
      <w:pPr>
        <w:rPr>
          <w:rFonts w:asciiTheme="minorHAnsi" w:hAnsiTheme="minorHAnsi" w:cstheme="minorHAnsi"/>
        </w:rPr>
      </w:pPr>
    </w:p>
    <w:p w14:paraId="1465D9CD" w14:textId="77777777" w:rsidR="00DC51B8" w:rsidRDefault="00DC51B8">
      <w:pPr>
        <w:rPr>
          <w:rFonts w:asciiTheme="minorHAnsi" w:hAnsiTheme="minorHAnsi" w:cstheme="minorHAnsi"/>
        </w:rPr>
      </w:pPr>
    </w:p>
    <w:p w14:paraId="226137E2" w14:textId="77777777" w:rsidR="00DC51B8" w:rsidRDefault="00DC51B8">
      <w:pPr>
        <w:rPr>
          <w:rFonts w:asciiTheme="minorHAnsi" w:hAnsiTheme="minorHAnsi" w:cstheme="minorHAnsi"/>
        </w:rPr>
      </w:pPr>
    </w:p>
    <w:sectPr w:rsidR="00DC51B8" w:rsidSect="003D74B0">
      <w:headerReference w:type="default" r:id="rId13"/>
      <w:footerReference w:type="default" r:id="rId14"/>
      <w:pgSz w:w="11907" w:h="16840"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BB144" w14:textId="77777777" w:rsidR="006D6C61" w:rsidRDefault="006D6C61">
      <w:r>
        <w:separator/>
      </w:r>
    </w:p>
  </w:endnote>
  <w:endnote w:type="continuationSeparator" w:id="0">
    <w:p w14:paraId="0699AF11" w14:textId="77777777" w:rsidR="006D6C61" w:rsidRDefault="006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FrutigerLTStd-Roman">
    <w:altName w:val="Calibri"/>
    <w:panose1 w:val="00000000000000000000"/>
    <w:charset w:val="00"/>
    <w:family w:val="auto"/>
    <w:notTrueType/>
    <w:pitch w:val="default"/>
    <w:sig w:usb0="00000003" w:usb1="00000000" w:usb2="00000000" w:usb3="00000000" w:csb0="00000001" w:csb1="00000000"/>
  </w:font>
  <w:font w:name="Frutiger-Roman">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47578"/>
      <w:docPartObj>
        <w:docPartGallery w:val="Page Numbers (Bottom of Page)"/>
        <w:docPartUnique/>
      </w:docPartObj>
    </w:sdtPr>
    <w:sdtContent>
      <w:p w14:paraId="0E92818E" w14:textId="5B216D28" w:rsidR="009B2B56" w:rsidRDefault="009B2B56">
        <w:pPr>
          <w:pStyle w:val="Piedepgina"/>
          <w:jc w:val="right"/>
        </w:pPr>
        <w:r>
          <w:fldChar w:fldCharType="begin"/>
        </w:r>
        <w:r>
          <w:instrText>PAGE   \* MERGEFORMAT</w:instrText>
        </w:r>
        <w:r>
          <w:fldChar w:fldCharType="separate"/>
        </w:r>
        <w:r w:rsidR="00280710">
          <w:rPr>
            <w:noProof/>
          </w:rPr>
          <w:t>16</w:t>
        </w:r>
        <w:r>
          <w:fldChar w:fldCharType="end"/>
        </w:r>
      </w:p>
    </w:sdtContent>
  </w:sdt>
  <w:p w14:paraId="5954FA37" w14:textId="77777777" w:rsidR="009B2B56" w:rsidRDefault="009B2B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159CB" w14:textId="77777777" w:rsidR="006D6C61" w:rsidRDefault="006D6C61">
      <w:r>
        <w:separator/>
      </w:r>
    </w:p>
  </w:footnote>
  <w:footnote w:type="continuationSeparator" w:id="0">
    <w:p w14:paraId="68AC6683" w14:textId="77777777" w:rsidR="006D6C61" w:rsidRDefault="006D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E330" w14:textId="77777777" w:rsidR="00CE59FC" w:rsidRDefault="00CE59FC">
    <w:pPr>
      <w:jc w:val="center"/>
      <w:rPr>
        <w:rFonts w:ascii="Tahoma" w:hAnsi="Tahoma" w:cs="Tahoma"/>
        <w:b/>
        <w:bCs/>
        <w:sz w:val="16"/>
      </w:rPr>
    </w:pPr>
  </w:p>
  <w:p w14:paraId="14AF75B1" w14:textId="77777777" w:rsidR="00CE59FC" w:rsidRPr="00A2397D" w:rsidRDefault="00CE59FC" w:rsidP="003D74B0">
    <w:pPr>
      <w:pStyle w:val="Encabezado"/>
      <w:ind w:left="-770" w:firstLine="110"/>
      <w:rPr>
        <w:rFonts w:cs="Frutiger-Roman"/>
      </w:rPr>
    </w:pPr>
  </w:p>
  <w:p w14:paraId="2A42C531" w14:textId="77777777" w:rsidR="00CE59FC" w:rsidRDefault="00CE59FC">
    <w:pPr>
      <w:jc w:val="center"/>
      <w:rPr>
        <w:rFonts w:ascii="Tahoma" w:hAnsi="Tahoma" w:cs="Tahoma"/>
        <w:b/>
        <w:bCs/>
        <w:sz w:val="16"/>
      </w:rPr>
    </w:pPr>
  </w:p>
  <w:p w14:paraId="5E93C3FD" w14:textId="77777777" w:rsidR="00CE59FC" w:rsidRDefault="00CE59FC">
    <w:pPr>
      <w:jc w:val="center"/>
      <w:rPr>
        <w:rFonts w:ascii="Tahoma" w:hAnsi="Tahoma" w:cs="Tahoma"/>
        <w:b/>
        <w:bCs/>
        <w:sz w:val="16"/>
      </w:rPr>
    </w:pPr>
  </w:p>
  <w:p w14:paraId="65D29CEC" w14:textId="77777777" w:rsidR="00CE59FC" w:rsidRDefault="00CE59FC">
    <w:pPr>
      <w:jc w:val="center"/>
      <w:rPr>
        <w:rFonts w:ascii="Tahoma" w:hAnsi="Tahoma" w:cs="Tahoma"/>
        <w:b/>
        <w:bCs/>
        <w:sz w:val="16"/>
      </w:rPr>
    </w:pPr>
  </w:p>
  <w:p w14:paraId="5BDAE5AC" w14:textId="77777777" w:rsidR="00CE59FC" w:rsidRDefault="00CE59FC">
    <w:pPr>
      <w:jc w:val="center"/>
      <w:rPr>
        <w:rFonts w:ascii="Tahoma" w:hAnsi="Tahoma" w:cs="Tahoma"/>
        <w:b/>
        <w:bCs/>
        <w:sz w:val="16"/>
      </w:rPr>
    </w:pPr>
  </w:p>
  <w:p w14:paraId="77A9CC73" w14:textId="77777777" w:rsidR="00CE59FC" w:rsidRDefault="00CE59FC">
    <w:pPr>
      <w:jc w:val="center"/>
      <w:rPr>
        <w:rFonts w:ascii="Tahoma" w:hAnsi="Tahoma" w:cs="Tahoma"/>
        <w:b/>
        <w:bCs/>
        <w:sz w:val="16"/>
      </w:rPr>
    </w:pPr>
  </w:p>
  <w:p w14:paraId="4815573B" w14:textId="77777777" w:rsidR="00CE59FC" w:rsidRDefault="00CE59FC">
    <w:pPr>
      <w:jc w:val="center"/>
      <w:rPr>
        <w:rFonts w:ascii="Tahoma" w:hAnsi="Tahoma" w:cs="Tahoma"/>
        <w:b/>
        <w:bCs/>
        <w:sz w:val="16"/>
      </w:rPr>
    </w:pPr>
  </w:p>
  <w:p w14:paraId="75C04B38" w14:textId="77777777" w:rsidR="00CE59FC" w:rsidRDefault="00CE59FC">
    <w:pPr>
      <w:jc w:val="center"/>
      <w:rPr>
        <w:rFonts w:ascii="Tahoma" w:hAnsi="Tahoma" w:cs="Tahoma"/>
        <w:b/>
        <w:bCs/>
        <w:sz w:val="16"/>
      </w:rPr>
    </w:pPr>
  </w:p>
  <w:p w14:paraId="6D12ACE9" w14:textId="77777777" w:rsidR="00CE59FC" w:rsidRDefault="00CE59FC">
    <w:pPr>
      <w:jc w:val="center"/>
      <w:rPr>
        <w:rFonts w:ascii="Tahoma" w:hAnsi="Tahoma" w:cs="Tahoma"/>
        <w:b/>
        <w:bCs/>
        <w:sz w:val="16"/>
      </w:rPr>
    </w:pPr>
  </w:p>
  <w:p w14:paraId="0080535F" w14:textId="77777777" w:rsidR="00CE59FC" w:rsidRDefault="00CE59FC">
    <w:pPr>
      <w:jc w:val="center"/>
      <w:rPr>
        <w:rFonts w:ascii="Tahoma" w:hAnsi="Tahoma" w:cs="Tahoma"/>
        <w:b/>
        <w:bCs/>
        <w:sz w:val="16"/>
      </w:rPr>
    </w:pPr>
  </w:p>
  <w:p w14:paraId="560B0634" w14:textId="77777777" w:rsidR="00CE59FC" w:rsidRPr="006B0590" w:rsidRDefault="00CE59FC">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33B"/>
    <w:multiLevelType w:val="hybridMultilevel"/>
    <w:tmpl w:val="B91609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335AF8"/>
    <w:multiLevelType w:val="hybridMultilevel"/>
    <w:tmpl w:val="45A40C6C"/>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33174D"/>
    <w:multiLevelType w:val="hybridMultilevel"/>
    <w:tmpl w:val="39BEB1F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222666"/>
    <w:multiLevelType w:val="hybridMultilevel"/>
    <w:tmpl w:val="A41AEC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2602F4"/>
    <w:multiLevelType w:val="hybridMultilevel"/>
    <w:tmpl w:val="AE58DE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2507C8"/>
    <w:multiLevelType w:val="hybridMultilevel"/>
    <w:tmpl w:val="17D0D68E"/>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FB2AE6"/>
    <w:multiLevelType w:val="hybridMultilevel"/>
    <w:tmpl w:val="03BED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540D97"/>
    <w:multiLevelType w:val="hybridMultilevel"/>
    <w:tmpl w:val="0ACC84F6"/>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973F9A"/>
    <w:multiLevelType w:val="hybridMultilevel"/>
    <w:tmpl w:val="51361C5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3C4A1CB5"/>
    <w:multiLevelType w:val="hybridMultilevel"/>
    <w:tmpl w:val="06E00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BB7094"/>
    <w:multiLevelType w:val="hybridMultilevel"/>
    <w:tmpl w:val="D11EFB52"/>
    <w:lvl w:ilvl="0" w:tplc="0C0A000B">
      <w:start w:val="1"/>
      <w:numFmt w:val="bullet"/>
      <w:lvlText w:val=""/>
      <w:lvlJc w:val="left"/>
      <w:pPr>
        <w:ind w:left="720" w:hanging="360"/>
      </w:pPr>
      <w:rPr>
        <w:rFonts w:ascii="Wingdings" w:hAnsi="Wingdings" w:hint="default"/>
      </w:rPr>
    </w:lvl>
    <w:lvl w:ilvl="1" w:tplc="2B560F5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893085"/>
    <w:multiLevelType w:val="hybridMultilevel"/>
    <w:tmpl w:val="CEA2A498"/>
    <w:lvl w:ilvl="0" w:tplc="F788DBA0">
      <w:start w:val="1"/>
      <w:numFmt w:val="decimal"/>
      <w:lvlText w:val="%1."/>
      <w:lvlJc w:val="left"/>
      <w:pPr>
        <w:ind w:left="502"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733127"/>
    <w:multiLevelType w:val="hybridMultilevel"/>
    <w:tmpl w:val="84842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2143284"/>
    <w:multiLevelType w:val="hybridMultilevel"/>
    <w:tmpl w:val="AEFED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7836AF"/>
    <w:multiLevelType w:val="hybridMultilevel"/>
    <w:tmpl w:val="0FA8F614"/>
    <w:lvl w:ilvl="0" w:tplc="59BA8D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4C648B"/>
    <w:multiLevelType w:val="hybridMultilevel"/>
    <w:tmpl w:val="DC66F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80B12"/>
    <w:multiLevelType w:val="hybridMultilevel"/>
    <w:tmpl w:val="BC1061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40F1566"/>
    <w:multiLevelType w:val="hybridMultilevel"/>
    <w:tmpl w:val="D6203A2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C123B1"/>
    <w:multiLevelType w:val="hybridMultilevel"/>
    <w:tmpl w:val="0FA0C2AA"/>
    <w:lvl w:ilvl="0" w:tplc="4F0C0CFC">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A75EE5"/>
    <w:multiLevelType w:val="hybridMultilevel"/>
    <w:tmpl w:val="929040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FF65CA"/>
    <w:multiLevelType w:val="hybridMultilevel"/>
    <w:tmpl w:val="8A6CE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88F0B82"/>
    <w:multiLevelType w:val="hybridMultilevel"/>
    <w:tmpl w:val="954E51CE"/>
    <w:lvl w:ilvl="0" w:tplc="A9B0681C">
      <w:start w:val="4"/>
      <w:numFmt w:val="bullet"/>
      <w:lvlText w:val="-"/>
      <w:lvlJc w:val="left"/>
      <w:pPr>
        <w:ind w:left="1080" w:hanging="360"/>
      </w:pPr>
      <w:rPr>
        <w:rFonts w:ascii="Calibri" w:eastAsia="Times New Roman"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D882C18"/>
    <w:multiLevelType w:val="hybridMultilevel"/>
    <w:tmpl w:val="0BA8A8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5"/>
  </w:num>
  <w:num w:numId="5">
    <w:abstractNumId w:val="6"/>
  </w:num>
  <w:num w:numId="6">
    <w:abstractNumId w:val="12"/>
  </w:num>
  <w:num w:numId="7">
    <w:abstractNumId w:val="11"/>
  </w:num>
  <w:num w:numId="8">
    <w:abstractNumId w:val="4"/>
  </w:num>
  <w:num w:numId="9">
    <w:abstractNumId w:val="2"/>
  </w:num>
  <w:num w:numId="10">
    <w:abstractNumId w:val="17"/>
  </w:num>
  <w:num w:numId="11">
    <w:abstractNumId w:val="22"/>
  </w:num>
  <w:num w:numId="12">
    <w:abstractNumId w:val="3"/>
  </w:num>
  <w:num w:numId="13">
    <w:abstractNumId w:val="20"/>
  </w:num>
  <w:num w:numId="14">
    <w:abstractNumId w:val="16"/>
  </w:num>
  <w:num w:numId="15">
    <w:abstractNumId w:val="7"/>
  </w:num>
  <w:num w:numId="16">
    <w:abstractNumId w:val="14"/>
  </w:num>
  <w:num w:numId="17">
    <w:abstractNumId w:val="1"/>
  </w:num>
  <w:num w:numId="18">
    <w:abstractNumId w:val="5"/>
  </w:num>
  <w:num w:numId="19">
    <w:abstractNumId w:val="8"/>
  </w:num>
  <w:num w:numId="20">
    <w:abstractNumId w:val="10"/>
  </w:num>
  <w:num w:numId="21">
    <w:abstractNumId w:val="19"/>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3E"/>
    <w:rsid w:val="00017936"/>
    <w:rsid w:val="000C17C3"/>
    <w:rsid w:val="001323E5"/>
    <w:rsid w:val="001A17E3"/>
    <w:rsid w:val="001E2351"/>
    <w:rsid w:val="001F731A"/>
    <w:rsid w:val="0024295D"/>
    <w:rsid w:val="00280710"/>
    <w:rsid w:val="002958FF"/>
    <w:rsid w:val="0029669C"/>
    <w:rsid w:val="00354B08"/>
    <w:rsid w:val="003D74B0"/>
    <w:rsid w:val="003F4224"/>
    <w:rsid w:val="00426D22"/>
    <w:rsid w:val="004971B2"/>
    <w:rsid w:val="004A5F80"/>
    <w:rsid w:val="005569B0"/>
    <w:rsid w:val="0057012C"/>
    <w:rsid w:val="005C083F"/>
    <w:rsid w:val="005F030B"/>
    <w:rsid w:val="0061328E"/>
    <w:rsid w:val="0064575F"/>
    <w:rsid w:val="00671960"/>
    <w:rsid w:val="006D6C61"/>
    <w:rsid w:val="00712E8F"/>
    <w:rsid w:val="00732CB6"/>
    <w:rsid w:val="007E3888"/>
    <w:rsid w:val="0087400C"/>
    <w:rsid w:val="0088111A"/>
    <w:rsid w:val="008A19E9"/>
    <w:rsid w:val="008C257B"/>
    <w:rsid w:val="008D1747"/>
    <w:rsid w:val="008D57E3"/>
    <w:rsid w:val="0094043E"/>
    <w:rsid w:val="00967212"/>
    <w:rsid w:val="009B2B56"/>
    <w:rsid w:val="00A01D88"/>
    <w:rsid w:val="00A71CDA"/>
    <w:rsid w:val="00B13B37"/>
    <w:rsid w:val="00B414EB"/>
    <w:rsid w:val="00B57F01"/>
    <w:rsid w:val="00B609B9"/>
    <w:rsid w:val="00C01CB1"/>
    <w:rsid w:val="00C359ED"/>
    <w:rsid w:val="00C42BAD"/>
    <w:rsid w:val="00C57EDB"/>
    <w:rsid w:val="00C9267E"/>
    <w:rsid w:val="00CE59FC"/>
    <w:rsid w:val="00D815BF"/>
    <w:rsid w:val="00DC51B8"/>
    <w:rsid w:val="00E54334"/>
    <w:rsid w:val="00E74488"/>
    <w:rsid w:val="00F10EEB"/>
    <w:rsid w:val="00FC2D87"/>
    <w:rsid w:val="00FE35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4043E"/>
    <w:pPr>
      <w:keepNext/>
      <w:jc w:val="center"/>
      <w:outlineLvl w:val="0"/>
    </w:pPr>
    <w:rPr>
      <w:b/>
      <w:szCs w:val="20"/>
      <w:u w:val="single"/>
      <w:lang w:val="es-ES_tradnl"/>
    </w:rPr>
  </w:style>
  <w:style w:type="paragraph" w:styleId="Ttulo3">
    <w:name w:val="heading 3"/>
    <w:basedOn w:val="Normal"/>
    <w:next w:val="Normal"/>
    <w:link w:val="Ttulo3Car"/>
    <w:qFormat/>
    <w:rsid w:val="0094043E"/>
    <w:pPr>
      <w:keepNext/>
      <w:jc w:val="center"/>
      <w:outlineLvl w:val="2"/>
    </w:pPr>
    <w:rPr>
      <w:rFonts w:ascii="Arial" w:hAnsi="Arial"/>
      <w:b/>
    </w:rPr>
  </w:style>
  <w:style w:type="paragraph" w:styleId="Ttulo5">
    <w:name w:val="heading 5"/>
    <w:basedOn w:val="Normal"/>
    <w:link w:val="Ttulo5Car"/>
    <w:qFormat/>
    <w:rsid w:val="0094043E"/>
    <w:pPr>
      <w:spacing w:before="100" w:beforeAutospacing="1" w:after="100" w:afterAutospacing="1"/>
      <w:outlineLvl w:val="4"/>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43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94043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94043E"/>
    <w:rPr>
      <w:rFonts w:ascii="Times New Roman" w:eastAsia="Times New Roman" w:hAnsi="Times New Roman" w:cs="Times New Roman"/>
      <w:b/>
      <w:bCs/>
      <w:color w:val="000000"/>
      <w:sz w:val="20"/>
      <w:szCs w:val="20"/>
      <w:lang w:eastAsia="es-ES"/>
    </w:rPr>
  </w:style>
  <w:style w:type="paragraph" w:styleId="Textoindependiente">
    <w:name w:val="Body Text"/>
    <w:basedOn w:val="Normal"/>
    <w:link w:val="TextoindependienteCar"/>
    <w:rsid w:val="0094043E"/>
    <w:pPr>
      <w:jc w:val="both"/>
    </w:pPr>
    <w:rPr>
      <w:sz w:val="18"/>
      <w:szCs w:val="20"/>
      <w:lang w:val="es-ES_tradnl"/>
    </w:rPr>
  </w:style>
  <w:style w:type="character" w:customStyle="1" w:styleId="TextoindependienteCar">
    <w:name w:val="Texto independiente Car"/>
    <w:basedOn w:val="Fuentedeprrafopredeter"/>
    <w:link w:val="Textoindependiente"/>
    <w:rsid w:val="0094043E"/>
    <w:rPr>
      <w:rFonts w:ascii="Times New Roman" w:eastAsia="Times New Roman" w:hAnsi="Times New Roman" w:cs="Times New Roman"/>
      <w:sz w:val="18"/>
      <w:szCs w:val="20"/>
      <w:lang w:val="es-ES_tradnl" w:eastAsia="es-ES"/>
    </w:rPr>
  </w:style>
  <w:style w:type="paragraph" w:styleId="Encabezado">
    <w:name w:val="header"/>
    <w:basedOn w:val="Normal"/>
    <w:link w:val="EncabezadoCar"/>
    <w:uiPriority w:val="99"/>
    <w:rsid w:val="0094043E"/>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94043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4043E"/>
    <w:pPr>
      <w:jc w:val="both"/>
    </w:pPr>
    <w:rPr>
      <w:rFonts w:ascii="Bookman Old Style" w:hAnsi="Bookman Old Style"/>
      <w:szCs w:val="20"/>
      <w:lang w:val="es-MX"/>
    </w:rPr>
  </w:style>
  <w:style w:type="character" w:customStyle="1" w:styleId="Textoindependiente2Car">
    <w:name w:val="Texto independiente 2 Car"/>
    <w:basedOn w:val="Fuentedeprrafopredeter"/>
    <w:link w:val="Textoindependiente2"/>
    <w:rsid w:val="0094043E"/>
    <w:rPr>
      <w:rFonts w:ascii="Bookman Old Style" w:eastAsia="Times New Roman" w:hAnsi="Bookman Old Style" w:cs="Times New Roman"/>
      <w:sz w:val="24"/>
      <w:szCs w:val="20"/>
      <w:lang w:val="es-MX" w:eastAsia="es-ES"/>
    </w:rPr>
  </w:style>
  <w:style w:type="character" w:styleId="Textoennegrita">
    <w:name w:val="Strong"/>
    <w:uiPriority w:val="22"/>
    <w:qFormat/>
    <w:rsid w:val="0094043E"/>
    <w:rPr>
      <w:b/>
      <w:bCs/>
    </w:rPr>
  </w:style>
  <w:style w:type="character" w:styleId="Hipervnculo">
    <w:name w:val="Hyperlink"/>
    <w:rsid w:val="0094043E"/>
    <w:rPr>
      <w:color w:val="0000FF"/>
      <w:u w:val="single"/>
    </w:rPr>
  </w:style>
  <w:style w:type="table" w:styleId="Tablaconcuadrcula">
    <w:name w:val="Table Grid"/>
    <w:basedOn w:val="Tablanormal"/>
    <w:uiPriority w:val="59"/>
    <w:rsid w:val="001A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7012C"/>
    <w:pPr>
      <w:tabs>
        <w:tab w:val="center" w:pos="4252"/>
        <w:tab w:val="right" w:pos="8504"/>
      </w:tabs>
    </w:pPr>
  </w:style>
  <w:style w:type="character" w:customStyle="1" w:styleId="PiedepginaCar">
    <w:name w:val="Pie de página Car"/>
    <w:basedOn w:val="Fuentedeprrafopredeter"/>
    <w:link w:val="Piedepgina"/>
    <w:uiPriority w:val="99"/>
    <w:rsid w:val="0057012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1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4043E"/>
    <w:pPr>
      <w:keepNext/>
      <w:jc w:val="center"/>
      <w:outlineLvl w:val="0"/>
    </w:pPr>
    <w:rPr>
      <w:b/>
      <w:szCs w:val="20"/>
      <w:u w:val="single"/>
      <w:lang w:val="es-ES_tradnl"/>
    </w:rPr>
  </w:style>
  <w:style w:type="paragraph" w:styleId="Ttulo3">
    <w:name w:val="heading 3"/>
    <w:basedOn w:val="Normal"/>
    <w:next w:val="Normal"/>
    <w:link w:val="Ttulo3Car"/>
    <w:qFormat/>
    <w:rsid w:val="0094043E"/>
    <w:pPr>
      <w:keepNext/>
      <w:jc w:val="center"/>
      <w:outlineLvl w:val="2"/>
    </w:pPr>
    <w:rPr>
      <w:rFonts w:ascii="Arial" w:hAnsi="Arial"/>
      <w:b/>
    </w:rPr>
  </w:style>
  <w:style w:type="paragraph" w:styleId="Ttulo5">
    <w:name w:val="heading 5"/>
    <w:basedOn w:val="Normal"/>
    <w:link w:val="Ttulo5Car"/>
    <w:qFormat/>
    <w:rsid w:val="0094043E"/>
    <w:pPr>
      <w:spacing w:before="100" w:beforeAutospacing="1" w:after="100" w:afterAutospacing="1"/>
      <w:outlineLvl w:val="4"/>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043E"/>
    <w:rPr>
      <w:rFonts w:ascii="Times New Roman" w:eastAsia="Times New Roman" w:hAnsi="Times New Roman" w:cs="Times New Roman"/>
      <w:b/>
      <w:sz w:val="24"/>
      <w:szCs w:val="20"/>
      <w:u w:val="single"/>
      <w:lang w:val="es-ES_tradnl" w:eastAsia="es-ES"/>
    </w:rPr>
  </w:style>
  <w:style w:type="character" w:customStyle="1" w:styleId="Ttulo3Car">
    <w:name w:val="Título 3 Car"/>
    <w:basedOn w:val="Fuentedeprrafopredeter"/>
    <w:link w:val="Ttulo3"/>
    <w:rsid w:val="0094043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94043E"/>
    <w:rPr>
      <w:rFonts w:ascii="Times New Roman" w:eastAsia="Times New Roman" w:hAnsi="Times New Roman" w:cs="Times New Roman"/>
      <w:b/>
      <w:bCs/>
      <w:color w:val="000000"/>
      <w:sz w:val="20"/>
      <w:szCs w:val="20"/>
      <w:lang w:eastAsia="es-ES"/>
    </w:rPr>
  </w:style>
  <w:style w:type="paragraph" w:styleId="Textoindependiente">
    <w:name w:val="Body Text"/>
    <w:basedOn w:val="Normal"/>
    <w:link w:val="TextoindependienteCar"/>
    <w:rsid w:val="0094043E"/>
    <w:pPr>
      <w:jc w:val="both"/>
    </w:pPr>
    <w:rPr>
      <w:sz w:val="18"/>
      <w:szCs w:val="20"/>
      <w:lang w:val="es-ES_tradnl"/>
    </w:rPr>
  </w:style>
  <w:style w:type="character" w:customStyle="1" w:styleId="TextoindependienteCar">
    <w:name w:val="Texto independiente Car"/>
    <w:basedOn w:val="Fuentedeprrafopredeter"/>
    <w:link w:val="Textoindependiente"/>
    <w:rsid w:val="0094043E"/>
    <w:rPr>
      <w:rFonts w:ascii="Times New Roman" w:eastAsia="Times New Roman" w:hAnsi="Times New Roman" w:cs="Times New Roman"/>
      <w:sz w:val="18"/>
      <w:szCs w:val="20"/>
      <w:lang w:val="es-ES_tradnl" w:eastAsia="es-ES"/>
    </w:rPr>
  </w:style>
  <w:style w:type="paragraph" w:styleId="Encabezado">
    <w:name w:val="header"/>
    <w:basedOn w:val="Normal"/>
    <w:link w:val="EncabezadoCar"/>
    <w:uiPriority w:val="99"/>
    <w:rsid w:val="0094043E"/>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94043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4043E"/>
    <w:pPr>
      <w:jc w:val="both"/>
    </w:pPr>
    <w:rPr>
      <w:rFonts w:ascii="Bookman Old Style" w:hAnsi="Bookman Old Style"/>
      <w:szCs w:val="20"/>
      <w:lang w:val="es-MX"/>
    </w:rPr>
  </w:style>
  <w:style w:type="character" w:customStyle="1" w:styleId="Textoindependiente2Car">
    <w:name w:val="Texto independiente 2 Car"/>
    <w:basedOn w:val="Fuentedeprrafopredeter"/>
    <w:link w:val="Textoindependiente2"/>
    <w:rsid w:val="0094043E"/>
    <w:rPr>
      <w:rFonts w:ascii="Bookman Old Style" w:eastAsia="Times New Roman" w:hAnsi="Bookman Old Style" w:cs="Times New Roman"/>
      <w:sz w:val="24"/>
      <w:szCs w:val="20"/>
      <w:lang w:val="es-MX" w:eastAsia="es-ES"/>
    </w:rPr>
  </w:style>
  <w:style w:type="character" w:styleId="Textoennegrita">
    <w:name w:val="Strong"/>
    <w:uiPriority w:val="22"/>
    <w:qFormat/>
    <w:rsid w:val="0094043E"/>
    <w:rPr>
      <w:b/>
      <w:bCs/>
    </w:rPr>
  </w:style>
  <w:style w:type="character" w:styleId="Hipervnculo">
    <w:name w:val="Hyperlink"/>
    <w:rsid w:val="0094043E"/>
    <w:rPr>
      <w:color w:val="0000FF"/>
      <w:u w:val="single"/>
    </w:rPr>
  </w:style>
  <w:style w:type="table" w:styleId="Tablaconcuadrcula">
    <w:name w:val="Table Grid"/>
    <w:basedOn w:val="Tablanormal"/>
    <w:uiPriority w:val="59"/>
    <w:rsid w:val="001A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7012C"/>
    <w:pPr>
      <w:tabs>
        <w:tab w:val="center" w:pos="4252"/>
        <w:tab w:val="right" w:pos="8504"/>
      </w:tabs>
    </w:pPr>
  </w:style>
  <w:style w:type="character" w:customStyle="1" w:styleId="PiedepginaCar">
    <w:name w:val="Pie de página Car"/>
    <w:basedOn w:val="Fuentedeprrafopredeter"/>
    <w:link w:val="Piedepgina"/>
    <w:uiPriority w:val="99"/>
    <w:rsid w:val="0057012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aron@fodonto.uncu.edu.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chega@fodonto.uncu.edu.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rontogeriatria.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4110</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uncu</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Echagaray</dc:creator>
  <cp:lastModifiedBy>Adriana Marra</cp:lastModifiedBy>
  <cp:revision>4</cp:revision>
  <dcterms:created xsi:type="dcterms:W3CDTF">2018-04-21T18:14:00Z</dcterms:created>
  <dcterms:modified xsi:type="dcterms:W3CDTF">2018-05-18T13:07:00Z</dcterms:modified>
</cp:coreProperties>
</file>